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AE34DE" w14:textId="5E9DD97C" w:rsidR="00170234" w:rsidRPr="00866D47" w:rsidRDefault="0045094B" w:rsidP="0094434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b/>
          <w:szCs w:val="22"/>
        </w:rPr>
      </w:pPr>
      <w:r w:rsidRPr="00866D47">
        <w:rPr>
          <w:b/>
          <w:szCs w:val="22"/>
        </w:rPr>
        <w:t>TERMO DE REFERÊNCIA</w:t>
      </w:r>
    </w:p>
    <w:p w14:paraId="08EB98F2" w14:textId="38472E33" w:rsidR="009103C4" w:rsidRPr="00866D47" w:rsidRDefault="00D008B8"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b/>
          <w:bCs/>
          <w:szCs w:val="22"/>
        </w:rPr>
      </w:pPr>
      <w:r w:rsidRPr="00866D47">
        <w:rPr>
          <w:b/>
          <w:bCs/>
          <w:szCs w:val="22"/>
        </w:rPr>
        <w:t xml:space="preserve">PROCESSO ADMINISTRATIVO Nº </w:t>
      </w:r>
      <w:r w:rsidR="00EE7959" w:rsidRPr="00866D47">
        <w:rPr>
          <w:b/>
          <w:bCs/>
          <w:szCs w:val="22"/>
        </w:rPr>
        <w:t>3</w:t>
      </w:r>
      <w:r w:rsidR="00494F0E">
        <w:rPr>
          <w:b/>
          <w:bCs/>
          <w:szCs w:val="22"/>
        </w:rPr>
        <w:t>7</w:t>
      </w:r>
      <w:r w:rsidR="00FF7377" w:rsidRPr="00866D47">
        <w:rPr>
          <w:b/>
          <w:bCs/>
          <w:szCs w:val="22"/>
        </w:rPr>
        <w:t>/2024</w:t>
      </w:r>
    </w:p>
    <w:p w14:paraId="2B2DB0F0" w14:textId="2F38598F" w:rsidR="009103C4" w:rsidRPr="00866D47" w:rsidRDefault="00357F2C"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sidRPr="00866D47">
        <w:rPr>
          <w:szCs w:val="22"/>
        </w:rPr>
        <w:t xml:space="preserve">Município de </w:t>
      </w:r>
      <w:r w:rsidR="00FF7377" w:rsidRPr="00866D47">
        <w:rPr>
          <w:szCs w:val="22"/>
        </w:rPr>
        <w:t>Miraguaí</w:t>
      </w:r>
    </w:p>
    <w:p w14:paraId="2A972C3A" w14:textId="6388C968" w:rsidR="00357F2C" w:rsidRPr="00866D47" w:rsidRDefault="00F01FB4"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sidRPr="00866D47">
        <w:rPr>
          <w:szCs w:val="22"/>
        </w:rPr>
        <w:t xml:space="preserve">Secretaria Municipal De </w:t>
      </w:r>
      <w:r w:rsidR="00494F0E">
        <w:rPr>
          <w:szCs w:val="22"/>
        </w:rPr>
        <w:t>Coordenação e Planejamento</w:t>
      </w:r>
      <w:r w:rsidR="00DD095F" w:rsidRPr="00866D47">
        <w:rPr>
          <w:szCs w:val="22"/>
        </w:rPr>
        <w:t xml:space="preserve"> </w:t>
      </w:r>
    </w:p>
    <w:p w14:paraId="6C491F57" w14:textId="665BBEE8" w:rsidR="004B0E9A" w:rsidRPr="00866D47" w:rsidRDefault="00AF43CC" w:rsidP="00C546BA">
      <w:pPr>
        <w:jc w:val="both"/>
        <w:rPr>
          <w:b/>
          <w:szCs w:val="22"/>
        </w:rPr>
      </w:pPr>
      <w:r w:rsidRPr="00866D47">
        <w:rPr>
          <w:szCs w:val="22"/>
        </w:rPr>
        <w:t xml:space="preserve">Necessidade da Administração: </w:t>
      </w:r>
      <w:r w:rsidR="00DD095F" w:rsidRPr="00866D47">
        <w:rPr>
          <w:b/>
          <w:szCs w:val="22"/>
        </w:rPr>
        <w:t xml:space="preserve">Aquisição de </w:t>
      </w:r>
      <w:r w:rsidR="00494F0E">
        <w:rPr>
          <w:b/>
          <w:szCs w:val="22"/>
        </w:rPr>
        <w:t>lixeiras para instalação no perímetro urbano do Município de Miraguaí</w:t>
      </w:r>
      <w:r w:rsidR="00DD095F" w:rsidRPr="00866D47">
        <w:rPr>
          <w:b/>
          <w:szCs w:val="22"/>
        </w:rPr>
        <w:t>.</w:t>
      </w:r>
    </w:p>
    <w:p w14:paraId="67B066A6" w14:textId="77777777" w:rsidR="00CB6315" w:rsidRPr="00866D47" w:rsidRDefault="00CB6315" w:rsidP="00C546BA">
      <w:pPr>
        <w:jc w:val="both"/>
        <w:rPr>
          <w:b/>
          <w:bCs/>
          <w:color w:val="000000"/>
          <w:szCs w:val="22"/>
        </w:rPr>
      </w:pPr>
    </w:p>
    <w:p w14:paraId="1A115391" w14:textId="28A0A123" w:rsidR="00C546BA" w:rsidRPr="00866D47" w:rsidRDefault="0045094B" w:rsidP="00C546BA">
      <w:pPr>
        <w:pStyle w:val="NormalWeb"/>
        <w:spacing w:before="0" w:beforeAutospacing="0" w:after="0" w:afterAutospacing="0"/>
        <w:jc w:val="both"/>
        <w:rPr>
          <w:rFonts w:ascii="Arial" w:hAnsi="Arial" w:cs="Arial"/>
          <w:b/>
          <w:bCs/>
          <w:color w:val="000000"/>
          <w:sz w:val="22"/>
          <w:szCs w:val="22"/>
        </w:rPr>
      </w:pPr>
      <w:r w:rsidRPr="00866D47">
        <w:rPr>
          <w:rFonts w:ascii="Arial" w:hAnsi="Arial" w:cs="Arial"/>
          <w:b/>
          <w:bCs/>
          <w:color w:val="000000"/>
          <w:sz w:val="22"/>
          <w:szCs w:val="22"/>
        </w:rPr>
        <w:t>1. DEFINIÇÃO DO OBJETO</w:t>
      </w:r>
      <w:r w:rsidR="004D4F18" w:rsidRPr="00866D47">
        <w:rPr>
          <w:rFonts w:ascii="Arial" w:hAnsi="Arial" w:cs="Arial"/>
          <w:b/>
          <w:bCs/>
          <w:color w:val="000000"/>
          <w:sz w:val="22"/>
          <w:szCs w:val="22"/>
        </w:rPr>
        <w:t xml:space="preserve"> E JUSTIFICATIVA</w:t>
      </w:r>
    </w:p>
    <w:p w14:paraId="22C2EC14" w14:textId="25D58921" w:rsidR="00CB6315" w:rsidRPr="00866D47" w:rsidRDefault="004E4F74" w:rsidP="00CB6315">
      <w:pPr>
        <w:jc w:val="both"/>
        <w:rPr>
          <w:b/>
          <w:color w:val="000000"/>
          <w:szCs w:val="22"/>
        </w:rPr>
      </w:pPr>
      <w:r w:rsidRPr="00866D47">
        <w:rPr>
          <w:color w:val="000000"/>
          <w:szCs w:val="22"/>
        </w:rPr>
        <w:t xml:space="preserve">O presente termo tem por objeto a </w:t>
      </w:r>
      <w:r w:rsidR="000C0B7D" w:rsidRPr="00866D47">
        <w:rPr>
          <w:color w:val="000000"/>
          <w:szCs w:val="22"/>
        </w:rPr>
        <w:t>contratação</w:t>
      </w:r>
      <w:r w:rsidR="00CB6315" w:rsidRPr="00866D47">
        <w:rPr>
          <w:color w:val="000000"/>
          <w:szCs w:val="22"/>
        </w:rPr>
        <w:t xml:space="preserve"> d</w:t>
      </w:r>
      <w:r w:rsidR="00DF1932" w:rsidRPr="00866D47">
        <w:rPr>
          <w:color w:val="000000"/>
          <w:szCs w:val="22"/>
        </w:rPr>
        <w:t>e empresa para</w:t>
      </w:r>
      <w:r w:rsidR="000C0B7D" w:rsidRPr="00866D47">
        <w:rPr>
          <w:color w:val="000000"/>
          <w:szCs w:val="22"/>
        </w:rPr>
        <w:t xml:space="preserve"> </w:t>
      </w:r>
      <w:r w:rsidR="00494F0E" w:rsidRPr="00494F0E">
        <w:rPr>
          <w:b/>
          <w:color w:val="000000"/>
          <w:szCs w:val="22"/>
        </w:rPr>
        <w:t>Aquisição de lixeiras para instalação no perímetro urbano do Município de Miraguaí</w:t>
      </w:r>
      <w:r w:rsidR="00F01FB4" w:rsidRPr="00866D47">
        <w:rPr>
          <w:b/>
          <w:color w:val="000000"/>
          <w:szCs w:val="22"/>
        </w:rPr>
        <w:t>.</w:t>
      </w:r>
    </w:p>
    <w:p w14:paraId="3A7DC7A7" w14:textId="77777777" w:rsidR="001957AD" w:rsidRDefault="00494F0E" w:rsidP="00494F0E">
      <w:pPr>
        <w:jc w:val="both"/>
        <w:rPr>
          <w:szCs w:val="22"/>
        </w:rPr>
      </w:pPr>
      <w:r w:rsidRPr="00494F0E">
        <w:rPr>
          <w:szCs w:val="22"/>
        </w:rPr>
        <w:t>A aquisição das lixeiras se faz necessária para serem colocadas em diversos locais públicos para que seja feita o correto descarte dos lixos recicláveis, contribuindo assim, na manutenção da limpeza e higiene dos locais, e consequentemente, diminuindo a poluição do meio ambiente.</w:t>
      </w:r>
    </w:p>
    <w:p w14:paraId="06B4A324" w14:textId="77777777" w:rsidR="001D37BA" w:rsidRPr="00866D47" w:rsidRDefault="001D37BA" w:rsidP="001D37BA">
      <w:pPr>
        <w:jc w:val="both"/>
        <w:rPr>
          <w:i/>
          <w:iCs/>
          <w:color w:val="000000"/>
          <w:szCs w:val="22"/>
        </w:rPr>
      </w:pPr>
    </w:p>
    <w:p w14:paraId="4492456A" w14:textId="77777777" w:rsidR="001957AD" w:rsidRPr="001957AD" w:rsidRDefault="001957AD" w:rsidP="001957AD">
      <w:pPr>
        <w:jc w:val="both"/>
        <w:rPr>
          <w:color w:val="000000"/>
          <w:szCs w:val="22"/>
          <w:lang w:eastAsia="pt-BR"/>
        </w:rPr>
      </w:pPr>
      <w:r w:rsidRPr="001957AD">
        <w:rPr>
          <w:color w:val="000000"/>
          <w:szCs w:val="22"/>
          <w:lang w:eastAsia="pt-BR"/>
        </w:rPr>
        <w:t>A contratação será realizada por meio de Dispensa de licitação, com critério de julgamento por menor preço, conforme Lei Federal nº 14.133/2021, nos termos do artigo 75, inciso II.</w:t>
      </w:r>
    </w:p>
    <w:p w14:paraId="11AF21E9" w14:textId="77777777" w:rsidR="001D37BA" w:rsidRPr="00866D47" w:rsidRDefault="001D37BA" w:rsidP="001D37BA">
      <w:pPr>
        <w:jc w:val="both"/>
        <w:rPr>
          <w:color w:val="000000"/>
          <w:szCs w:val="22"/>
        </w:rPr>
      </w:pPr>
    </w:p>
    <w:p w14:paraId="11129DFF" w14:textId="1E110FF7" w:rsidR="004E4F74" w:rsidRPr="00866D47" w:rsidRDefault="001479D5" w:rsidP="00CB6315">
      <w:pPr>
        <w:jc w:val="both"/>
        <w:rPr>
          <w:color w:val="000000"/>
          <w:szCs w:val="22"/>
        </w:rPr>
      </w:pPr>
      <w:r>
        <w:rPr>
          <w:color w:val="000000"/>
          <w:szCs w:val="22"/>
        </w:rPr>
        <w:t xml:space="preserve">Os </w:t>
      </w:r>
      <w:r w:rsidR="00D44CBC" w:rsidRPr="00866D47">
        <w:rPr>
          <w:color w:val="000000"/>
          <w:szCs w:val="22"/>
        </w:rPr>
        <w:t>objeto</w:t>
      </w:r>
      <w:r>
        <w:rPr>
          <w:color w:val="000000"/>
          <w:szCs w:val="22"/>
        </w:rPr>
        <w:t>s</w:t>
      </w:r>
      <w:r w:rsidR="00D44CBC" w:rsidRPr="00866D47">
        <w:rPr>
          <w:color w:val="000000"/>
          <w:szCs w:val="22"/>
        </w:rPr>
        <w:t xml:space="preserve"> da contratação pretendida possuem as seguintes </w:t>
      </w:r>
      <w:r w:rsidR="00C546BA" w:rsidRPr="00866D47">
        <w:rPr>
          <w:color w:val="000000"/>
          <w:szCs w:val="22"/>
        </w:rPr>
        <w:t>condições</w:t>
      </w:r>
      <w:r w:rsidR="00D44CBC" w:rsidRPr="00866D47">
        <w:rPr>
          <w:color w:val="000000"/>
          <w:szCs w:val="22"/>
        </w:rPr>
        <w:t>:</w:t>
      </w:r>
      <w:r w:rsidR="009103C4" w:rsidRPr="00866D47">
        <w:rPr>
          <w:color w:val="000000"/>
          <w:szCs w:val="22"/>
        </w:rPr>
        <w:t xml:space="preserve"> </w:t>
      </w:r>
    </w:p>
    <w:p w14:paraId="0B37A0FD" w14:textId="6DA4F74D" w:rsidR="00FF7377" w:rsidRPr="00866D47" w:rsidRDefault="00FF7377" w:rsidP="00C546BA">
      <w:pPr>
        <w:pStyle w:val="NormalWeb"/>
        <w:spacing w:before="0" w:beforeAutospacing="0" w:after="0" w:afterAutospacing="0"/>
        <w:jc w:val="both"/>
        <w:rPr>
          <w:rFonts w:ascii="Arial" w:hAnsi="Arial" w:cs="Arial"/>
          <w:color w:val="000000"/>
          <w:sz w:val="22"/>
          <w:szCs w:val="22"/>
        </w:rPr>
      </w:pPr>
      <w:r w:rsidRPr="00866D47">
        <w:rPr>
          <w:rFonts w:ascii="Arial" w:hAnsi="Arial" w:cs="Arial"/>
          <w:color w:val="000000"/>
          <w:sz w:val="22"/>
          <w:szCs w:val="22"/>
        </w:rPr>
        <w:t xml:space="preserve">Prazo de Entrega: </w:t>
      </w:r>
      <w:r w:rsidR="001479D5">
        <w:rPr>
          <w:rFonts w:ascii="Arial" w:hAnsi="Arial" w:cs="Arial"/>
          <w:color w:val="000000"/>
          <w:sz w:val="22"/>
          <w:szCs w:val="22"/>
        </w:rPr>
        <w:t>Até 10</w:t>
      </w:r>
      <w:r w:rsidR="00CE1CE4" w:rsidRPr="00866D47">
        <w:rPr>
          <w:rFonts w:ascii="Arial" w:hAnsi="Arial" w:cs="Arial"/>
          <w:color w:val="000000"/>
          <w:sz w:val="22"/>
          <w:szCs w:val="22"/>
        </w:rPr>
        <w:t xml:space="preserve"> dias.</w:t>
      </w:r>
    </w:p>
    <w:p w14:paraId="43768A9C" w14:textId="03714749" w:rsidR="00CB6315" w:rsidRPr="001479D5" w:rsidRDefault="00FF7377" w:rsidP="00C546BA">
      <w:pPr>
        <w:pStyle w:val="NormalWeb"/>
        <w:spacing w:before="0" w:beforeAutospacing="0" w:after="0" w:afterAutospacing="0"/>
        <w:jc w:val="both"/>
        <w:rPr>
          <w:rFonts w:ascii="Arial" w:hAnsi="Arial" w:cs="Arial"/>
          <w:color w:val="000000"/>
          <w:sz w:val="22"/>
          <w:szCs w:val="22"/>
        </w:rPr>
      </w:pPr>
      <w:r w:rsidRPr="00866D47">
        <w:rPr>
          <w:rFonts w:ascii="Arial" w:hAnsi="Arial" w:cs="Arial"/>
          <w:color w:val="000000"/>
          <w:sz w:val="22"/>
          <w:szCs w:val="22"/>
        </w:rPr>
        <w:t xml:space="preserve">Local da Entrega/Execução: </w:t>
      </w:r>
      <w:r w:rsidR="001479D5">
        <w:rPr>
          <w:rFonts w:ascii="Arial" w:hAnsi="Arial" w:cs="Arial"/>
          <w:color w:val="000000"/>
          <w:sz w:val="22"/>
          <w:szCs w:val="22"/>
        </w:rPr>
        <w:t>P</w:t>
      </w:r>
      <w:r w:rsidR="001479D5" w:rsidRPr="001479D5">
        <w:rPr>
          <w:rFonts w:ascii="Arial" w:hAnsi="Arial" w:cs="Arial"/>
          <w:color w:val="000000"/>
          <w:sz w:val="22"/>
          <w:szCs w:val="22"/>
        </w:rPr>
        <w:t>erímetro urbano do Município de Miraguaí</w:t>
      </w:r>
      <w:r w:rsidR="001479D5">
        <w:rPr>
          <w:rFonts w:ascii="Arial" w:hAnsi="Arial" w:cs="Arial"/>
          <w:color w:val="000000"/>
          <w:sz w:val="22"/>
          <w:szCs w:val="22"/>
        </w:rPr>
        <w:t>, em locais a serem determinados pela administração.</w:t>
      </w:r>
    </w:p>
    <w:p w14:paraId="3FF4ECF3" w14:textId="77777777" w:rsidR="001479D5" w:rsidRPr="00866D47" w:rsidRDefault="001479D5" w:rsidP="00C546BA">
      <w:pPr>
        <w:pStyle w:val="NormalWeb"/>
        <w:spacing w:before="0" w:beforeAutospacing="0" w:after="0" w:afterAutospacing="0"/>
        <w:jc w:val="both"/>
        <w:rPr>
          <w:rFonts w:ascii="Arial" w:hAnsi="Arial" w:cs="Arial"/>
          <w:color w:val="000000"/>
          <w:sz w:val="22"/>
          <w:szCs w:val="22"/>
        </w:rPr>
      </w:pPr>
    </w:p>
    <w:p w14:paraId="58A70255" w14:textId="5CE68C8C" w:rsidR="00C546BA" w:rsidRPr="00866D47" w:rsidRDefault="0045094B" w:rsidP="00C546BA">
      <w:pPr>
        <w:pStyle w:val="NormalWeb"/>
        <w:spacing w:before="0" w:beforeAutospacing="0" w:after="0" w:afterAutospacing="0"/>
        <w:jc w:val="both"/>
        <w:rPr>
          <w:rFonts w:ascii="Arial" w:hAnsi="Arial" w:cs="Arial"/>
          <w:b/>
          <w:bCs/>
          <w:color w:val="000000"/>
          <w:sz w:val="22"/>
          <w:szCs w:val="22"/>
        </w:rPr>
      </w:pPr>
      <w:r w:rsidRPr="00866D47">
        <w:rPr>
          <w:rFonts w:ascii="Arial" w:hAnsi="Arial" w:cs="Arial"/>
          <w:b/>
          <w:bCs/>
          <w:color w:val="000000"/>
          <w:sz w:val="22"/>
          <w:szCs w:val="22"/>
        </w:rPr>
        <w:t>2. FUNDAMENTAÇÃO DA CONTRATAÇÃO</w:t>
      </w:r>
    </w:p>
    <w:p w14:paraId="38F99BE8" w14:textId="75715A1B" w:rsidR="00056018" w:rsidRPr="00866D47" w:rsidRDefault="00056018" w:rsidP="00C546BA">
      <w:pPr>
        <w:jc w:val="both"/>
        <w:rPr>
          <w:color w:val="000000"/>
          <w:szCs w:val="22"/>
          <w:lang w:eastAsia="pt-BR"/>
        </w:rPr>
      </w:pPr>
      <w:bookmarkStart w:id="0" w:name="art6xxiiic"/>
      <w:bookmarkEnd w:id="0"/>
      <w:r w:rsidRPr="00866D47">
        <w:rPr>
          <w:color w:val="000000"/>
          <w:szCs w:val="22"/>
          <w:lang w:eastAsia="pt-BR"/>
        </w:rPr>
        <w:t>A contratação será realizada por meio de Dispensa de licitação, com critério de julgamento por menor preço</w:t>
      </w:r>
      <w:r w:rsidR="00F05181" w:rsidRPr="00866D47">
        <w:rPr>
          <w:color w:val="000000"/>
          <w:szCs w:val="22"/>
          <w:lang w:eastAsia="pt-BR"/>
        </w:rPr>
        <w:t xml:space="preserve"> por item</w:t>
      </w:r>
      <w:r w:rsidRPr="00866D47">
        <w:rPr>
          <w:color w:val="000000"/>
          <w:szCs w:val="22"/>
          <w:lang w:eastAsia="pt-BR"/>
        </w:rPr>
        <w:t xml:space="preserve">, conforme Lei Federal nº 14.133/2021, nos termos do artigo 75, inciso </w:t>
      </w:r>
      <w:r w:rsidR="00774462" w:rsidRPr="00866D47">
        <w:rPr>
          <w:color w:val="000000"/>
          <w:szCs w:val="22"/>
          <w:lang w:eastAsia="pt-BR"/>
        </w:rPr>
        <w:t>II</w:t>
      </w:r>
      <w:r w:rsidRPr="00866D47">
        <w:rPr>
          <w:color w:val="000000"/>
          <w:szCs w:val="22"/>
          <w:lang w:eastAsia="pt-BR"/>
        </w:rPr>
        <w:t>.</w:t>
      </w:r>
    </w:p>
    <w:p w14:paraId="0CAD890C" w14:textId="77777777" w:rsidR="00706FCD" w:rsidRPr="00866D47" w:rsidRDefault="00706FCD" w:rsidP="00C546BA">
      <w:pPr>
        <w:pStyle w:val="NormalWeb"/>
        <w:spacing w:before="0" w:beforeAutospacing="0" w:after="0" w:afterAutospacing="0"/>
        <w:jc w:val="both"/>
        <w:rPr>
          <w:rFonts w:ascii="Arial" w:hAnsi="Arial" w:cs="Arial"/>
          <w:b/>
          <w:bCs/>
          <w:color w:val="000000"/>
          <w:sz w:val="22"/>
          <w:szCs w:val="22"/>
        </w:rPr>
      </w:pPr>
    </w:p>
    <w:p w14:paraId="589CF94E" w14:textId="15D0DA22" w:rsidR="00D44CBC" w:rsidRPr="00866D47" w:rsidRDefault="0045094B" w:rsidP="00C546BA">
      <w:pPr>
        <w:pStyle w:val="NormalWeb"/>
        <w:spacing w:before="0" w:beforeAutospacing="0" w:after="0" w:afterAutospacing="0"/>
        <w:jc w:val="both"/>
        <w:rPr>
          <w:rFonts w:ascii="Arial" w:hAnsi="Arial" w:cs="Arial"/>
          <w:b/>
          <w:bCs/>
          <w:color w:val="000000"/>
          <w:sz w:val="22"/>
          <w:szCs w:val="22"/>
        </w:rPr>
      </w:pPr>
      <w:r w:rsidRPr="00866D47">
        <w:rPr>
          <w:rFonts w:ascii="Arial" w:hAnsi="Arial" w:cs="Arial"/>
          <w:b/>
          <w:bCs/>
          <w:color w:val="000000"/>
          <w:sz w:val="22"/>
          <w:szCs w:val="22"/>
        </w:rPr>
        <w:t>3. DE</w:t>
      </w:r>
      <w:r w:rsidR="00944343" w:rsidRPr="00866D47">
        <w:rPr>
          <w:rFonts w:ascii="Arial" w:hAnsi="Arial" w:cs="Arial"/>
          <w:b/>
          <w:bCs/>
          <w:color w:val="000000"/>
          <w:sz w:val="22"/>
          <w:szCs w:val="22"/>
        </w:rPr>
        <w:t>SCRIÇÃO DA SOLUÇÃO COMO UM TODO</w:t>
      </w:r>
    </w:p>
    <w:p w14:paraId="2AC7F1E7" w14:textId="6860B5A1" w:rsidR="00746DA5" w:rsidRPr="00866D47" w:rsidRDefault="00D44CBC" w:rsidP="00746DA5">
      <w:pPr>
        <w:jc w:val="both"/>
        <w:rPr>
          <w:szCs w:val="22"/>
        </w:rPr>
      </w:pPr>
      <w:r w:rsidRPr="00866D47">
        <w:rPr>
          <w:szCs w:val="22"/>
        </w:rPr>
        <w:t>A solução proposta é a contratação de empresa</w:t>
      </w:r>
      <w:r w:rsidR="00033ED5" w:rsidRPr="00866D47">
        <w:rPr>
          <w:szCs w:val="22"/>
        </w:rPr>
        <w:t xml:space="preserve"> para </w:t>
      </w:r>
      <w:r w:rsidR="00E33192" w:rsidRPr="00E33192">
        <w:rPr>
          <w:szCs w:val="22"/>
        </w:rPr>
        <w:t>Aquisição de lixeiras para instalação no perímetro urbano do Município de Miraguaí</w:t>
      </w:r>
      <w:r w:rsidR="00D30D2D" w:rsidRPr="00866D47">
        <w:rPr>
          <w:szCs w:val="22"/>
        </w:rPr>
        <w:t>, através de processo de Dispensa de Licitação, tendo em vis</w:t>
      </w:r>
      <w:r w:rsidR="00CA3DEC">
        <w:rPr>
          <w:szCs w:val="22"/>
        </w:rPr>
        <w:t>ta a urgência na aquisição, sendo em que muitos locais da cidade os lixos são depositados no chão</w:t>
      </w:r>
      <w:r w:rsidR="00005A2F">
        <w:rPr>
          <w:szCs w:val="22"/>
        </w:rPr>
        <w:t xml:space="preserve"> pela falta de lixeiras</w:t>
      </w:r>
      <w:r w:rsidR="00CA3DEC">
        <w:rPr>
          <w:szCs w:val="22"/>
        </w:rPr>
        <w:t xml:space="preserve">, onde os animais acabam rasgando as sacolas, deixando a cidade </w:t>
      </w:r>
      <w:r w:rsidR="00005A2F">
        <w:rPr>
          <w:szCs w:val="22"/>
        </w:rPr>
        <w:t>com aspecto sujo.</w:t>
      </w:r>
    </w:p>
    <w:p w14:paraId="03BA7E40" w14:textId="77777777" w:rsidR="00CB6315" w:rsidRPr="00866D47" w:rsidRDefault="00CB6315" w:rsidP="00746DA5">
      <w:pPr>
        <w:jc w:val="both"/>
        <w:rPr>
          <w:b/>
          <w:bCs/>
          <w:color w:val="000000"/>
          <w:szCs w:val="22"/>
        </w:rPr>
      </w:pPr>
    </w:p>
    <w:p w14:paraId="0FD8F2AB" w14:textId="7D434055" w:rsidR="0045094B" w:rsidRPr="00866D47" w:rsidRDefault="0045094B" w:rsidP="00C546BA">
      <w:pPr>
        <w:pStyle w:val="NormalWeb"/>
        <w:spacing w:before="0" w:beforeAutospacing="0" w:after="0" w:afterAutospacing="0"/>
        <w:jc w:val="both"/>
        <w:rPr>
          <w:rFonts w:ascii="Arial" w:hAnsi="Arial" w:cs="Arial"/>
          <w:b/>
          <w:bCs/>
          <w:color w:val="000000"/>
          <w:sz w:val="22"/>
          <w:szCs w:val="22"/>
        </w:rPr>
      </w:pPr>
      <w:bookmarkStart w:id="1" w:name="art6xxiiid"/>
      <w:bookmarkEnd w:id="1"/>
      <w:r w:rsidRPr="00866D47">
        <w:rPr>
          <w:rFonts w:ascii="Arial" w:hAnsi="Arial" w:cs="Arial"/>
          <w:b/>
          <w:bCs/>
          <w:color w:val="000000"/>
          <w:sz w:val="22"/>
          <w:szCs w:val="22"/>
        </w:rPr>
        <w:t>4. REQUISITOS DA CONTRATAÇÃO</w:t>
      </w:r>
      <w:bookmarkStart w:id="2" w:name="art6xxiiie"/>
      <w:bookmarkEnd w:id="2"/>
    </w:p>
    <w:p w14:paraId="62554CB3" w14:textId="77D39D1F" w:rsidR="00E33A43" w:rsidRPr="00866D47" w:rsidRDefault="00033ED5" w:rsidP="00C546BA">
      <w:pPr>
        <w:jc w:val="both"/>
        <w:rPr>
          <w:szCs w:val="22"/>
        </w:rPr>
      </w:pPr>
      <w:r w:rsidRPr="00866D47">
        <w:rPr>
          <w:szCs w:val="22"/>
        </w:rPr>
        <w:t>A aquisição tem</w:t>
      </w:r>
      <w:r w:rsidR="00E33A43" w:rsidRPr="00866D47">
        <w:rPr>
          <w:szCs w:val="22"/>
        </w:rPr>
        <w:t xml:space="preserve"> natureza de </w:t>
      </w:r>
      <w:r w:rsidRPr="00866D47">
        <w:rPr>
          <w:szCs w:val="22"/>
        </w:rPr>
        <w:t>bem comum</w:t>
      </w:r>
      <w:r w:rsidR="00E33A43" w:rsidRPr="00866D47">
        <w:rPr>
          <w:szCs w:val="22"/>
        </w:rPr>
        <w:t xml:space="preserve">, tendo em vista que seus </w:t>
      </w:r>
      <w:r w:rsidR="00E33A43" w:rsidRPr="00866D47">
        <w:rPr>
          <w:color w:val="000000"/>
          <w:szCs w:val="22"/>
        </w:rPr>
        <w:t xml:space="preserve">padrões de desempenho e qualidade podem ser objetivamente definidos pelo edital, por meio de especificações usuais de mercado, </w:t>
      </w:r>
      <w:r w:rsidR="00E33A43" w:rsidRPr="00866D47">
        <w:rPr>
          <w:szCs w:val="22"/>
        </w:rPr>
        <w:t xml:space="preserve">nos termos do art. 6º, inciso XIII, da Lei </w:t>
      </w:r>
      <w:r w:rsidR="009103C4" w:rsidRPr="00866D47">
        <w:rPr>
          <w:szCs w:val="22"/>
        </w:rPr>
        <w:t xml:space="preserve">Federal </w:t>
      </w:r>
      <w:r w:rsidR="00EF4B8B" w:rsidRPr="00866D47">
        <w:rPr>
          <w:szCs w:val="22"/>
        </w:rPr>
        <w:t>nº 14.133/2021.</w:t>
      </w:r>
    </w:p>
    <w:p w14:paraId="41AF563B" w14:textId="69ABF4F5" w:rsidR="00E33A43" w:rsidRPr="00866D47" w:rsidRDefault="00E33A43" w:rsidP="00C546BA">
      <w:pPr>
        <w:jc w:val="both"/>
        <w:rPr>
          <w:szCs w:val="22"/>
        </w:rPr>
      </w:pPr>
      <w:r w:rsidRPr="00866D47">
        <w:rPr>
          <w:szCs w:val="22"/>
        </w:rPr>
        <w:t xml:space="preserve">A contratação será realizada por meio de </w:t>
      </w:r>
      <w:r w:rsidR="00571991" w:rsidRPr="00866D47">
        <w:rPr>
          <w:szCs w:val="22"/>
        </w:rPr>
        <w:t>Dispensa de Licitação</w:t>
      </w:r>
      <w:r w:rsidRPr="00866D47">
        <w:rPr>
          <w:szCs w:val="22"/>
        </w:rPr>
        <w:t xml:space="preserve"> nos termos </w:t>
      </w:r>
      <w:r w:rsidR="00005A2F">
        <w:rPr>
          <w:szCs w:val="22"/>
        </w:rPr>
        <w:t xml:space="preserve">do artigo 75, inciso </w:t>
      </w:r>
      <w:r w:rsidR="00033ED5" w:rsidRPr="00866D47">
        <w:rPr>
          <w:szCs w:val="22"/>
        </w:rPr>
        <w:t>II</w:t>
      </w:r>
      <w:r w:rsidR="004820BE" w:rsidRPr="00866D47">
        <w:rPr>
          <w:szCs w:val="22"/>
        </w:rPr>
        <w:t>,</w:t>
      </w:r>
      <w:r w:rsidRPr="00866D47">
        <w:rPr>
          <w:szCs w:val="22"/>
        </w:rPr>
        <w:t xml:space="preserve"> da Lei </w:t>
      </w:r>
      <w:r w:rsidR="003A1A5C" w:rsidRPr="00866D47">
        <w:rPr>
          <w:szCs w:val="22"/>
        </w:rPr>
        <w:t xml:space="preserve">Federal </w:t>
      </w:r>
      <w:r w:rsidR="00EF4B8B" w:rsidRPr="00866D47">
        <w:rPr>
          <w:szCs w:val="22"/>
        </w:rPr>
        <w:t>nº 14.133/2021.</w:t>
      </w:r>
    </w:p>
    <w:p w14:paraId="7E8BE348" w14:textId="211E7613" w:rsidR="00E33A43" w:rsidRPr="00866D47" w:rsidRDefault="00E33A43" w:rsidP="00C546BA">
      <w:pPr>
        <w:jc w:val="both"/>
        <w:rPr>
          <w:szCs w:val="22"/>
        </w:rPr>
      </w:pPr>
      <w:r w:rsidRPr="00866D47">
        <w:rPr>
          <w:szCs w:val="22"/>
        </w:rPr>
        <w:t xml:space="preserve">Para </w:t>
      </w:r>
      <w:r w:rsidR="00AA0E15" w:rsidRPr="00866D47">
        <w:rPr>
          <w:szCs w:val="22"/>
        </w:rPr>
        <w:t>a aquisição pretendida</w:t>
      </w:r>
      <w:r w:rsidRPr="00866D47">
        <w:rPr>
          <w:szCs w:val="22"/>
        </w:rPr>
        <w:t xml:space="preserve"> os eventuais interessados deverão comprovar que atuam em ramo de atividade compatível com o objeto da licitação, bem como apresentar os seguintes documentos a título habilitação, nos termos do art. 62 da Lei </w:t>
      </w:r>
      <w:r w:rsidR="003A1A5C" w:rsidRPr="00866D47">
        <w:rPr>
          <w:szCs w:val="22"/>
        </w:rPr>
        <w:t xml:space="preserve">Federal </w:t>
      </w:r>
      <w:r w:rsidRPr="00866D47">
        <w:rPr>
          <w:szCs w:val="22"/>
        </w:rPr>
        <w:t>nº 14.133/2021:</w:t>
      </w:r>
    </w:p>
    <w:p w14:paraId="760F0FDD" w14:textId="77777777" w:rsidR="00056018" w:rsidRPr="00866D47" w:rsidRDefault="00056018" w:rsidP="00C546BA">
      <w:pPr>
        <w:jc w:val="both"/>
        <w:rPr>
          <w:szCs w:val="22"/>
        </w:rPr>
      </w:pPr>
    </w:p>
    <w:p w14:paraId="3AE0911D" w14:textId="77777777" w:rsidR="00056018" w:rsidRPr="00866D47" w:rsidRDefault="00056018" w:rsidP="00C546BA">
      <w:pPr>
        <w:jc w:val="both"/>
        <w:rPr>
          <w:szCs w:val="22"/>
        </w:rPr>
      </w:pPr>
      <w:r w:rsidRPr="00866D47">
        <w:rPr>
          <w:szCs w:val="22"/>
        </w:rPr>
        <w:t>HABILITAÇÃO JURÍDICA</w:t>
      </w:r>
    </w:p>
    <w:p w14:paraId="542BDAE1" w14:textId="77777777" w:rsidR="00056018" w:rsidRPr="00866D47" w:rsidRDefault="00056018" w:rsidP="00C546BA">
      <w:pPr>
        <w:jc w:val="both"/>
        <w:rPr>
          <w:szCs w:val="22"/>
        </w:rPr>
      </w:pPr>
      <w:r w:rsidRPr="00866D47">
        <w:rPr>
          <w:szCs w:val="22"/>
        </w:rPr>
        <w:t>a) cópia do registro comercial, no caso de empresa individual;</w:t>
      </w:r>
    </w:p>
    <w:p w14:paraId="3178BF4F" w14:textId="77777777" w:rsidR="00056018" w:rsidRPr="00866D47" w:rsidRDefault="00056018" w:rsidP="00C546BA">
      <w:pPr>
        <w:jc w:val="both"/>
        <w:rPr>
          <w:szCs w:val="22"/>
        </w:rPr>
      </w:pPr>
      <w:r w:rsidRPr="00866D47">
        <w:rPr>
          <w:szCs w:val="22"/>
        </w:rPr>
        <w:lastRenderedPageBreak/>
        <w:t>b) cópia do ato constitutivo, estatuto ou contrato social em vigor, devidamente registrado, em se tratando de sociedades comerciais, e, no caso de sociedade por ações, acompanhado de documentos de eleição de seus administradores;</w:t>
      </w:r>
    </w:p>
    <w:p w14:paraId="004FFDD0" w14:textId="77777777" w:rsidR="00056018" w:rsidRPr="00866D47" w:rsidRDefault="00056018" w:rsidP="00C546BA">
      <w:pPr>
        <w:jc w:val="both"/>
        <w:rPr>
          <w:szCs w:val="22"/>
        </w:rPr>
      </w:pPr>
      <w:r w:rsidRPr="00866D47">
        <w:rPr>
          <w:szCs w:val="22"/>
        </w:rPr>
        <w:t>c) comprovante de inscrição no Cadastro Nacional de Pessoa Física (CPF), se o licitante for pessoa natural, ou no Cadastro Nacional da Pessoa Jurídica (CNPJ/MF), se o licitante for pessoa jurídica;</w:t>
      </w:r>
    </w:p>
    <w:p w14:paraId="17C8CC50" w14:textId="77777777" w:rsidR="00056018" w:rsidRPr="00866D47" w:rsidRDefault="00056018" w:rsidP="00C546BA">
      <w:pPr>
        <w:jc w:val="both"/>
        <w:rPr>
          <w:szCs w:val="22"/>
        </w:rPr>
      </w:pPr>
      <w:r w:rsidRPr="00866D47">
        <w:rPr>
          <w:szCs w:val="22"/>
        </w:rPr>
        <w:t>d) cópia do decreto de autorização, em se tratando de empresa ou sociedade estrangeira em funcionamento no País, e ato de registro ou autorização para funcionamento expedido pelo órgão competente, quando a atividade assim o exigir.</w:t>
      </w:r>
    </w:p>
    <w:p w14:paraId="0D52D1F0" w14:textId="77777777" w:rsidR="00056018" w:rsidRPr="00866D47" w:rsidRDefault="00056018" w:rsidP="00C546BA">
      <w:pPr>
        <w:jc w:val="both"/>
        <w:rPr>
          <w:szCs w:val="22"/>
        </w:rPr>
      </w:pPr>
    </w:p>
    <w:p w14:paraId="3D4CA0DC" w14:textId="77777777" w:rsidR="00056018" w:rsidRPr="00866D47" w:rsidRDefault="00056018" w:rsidP="00C546BA">
      <w:pPr>
        <w:jc w:val="both"/>
        <w:rPr>
          <w:szCs w:val="22"/>
        </w:rPr>
      </w:pPr>
      <w:r w:rsidRPr="00866D47">
        <w:rPr>
          <w:szCs w:val="22"/>
        </w:rPr>
        <w:t>HABILITAÇÃO FISCAL, SOCIAL E TRABALHISTA</w:t>
      </w:r>
    </w:p>
    <w:p w14:paraId="3FC3FE8E" w14:textId="77777777" w:rsidR="00056018" w:rsidRPr="00866D47" w:rsidRDefault="00056018" w:rsidP="00C546BA">
      <w:pPr>
        <w:jc w:val="both"/>
        <w:rPr>
          <w:szCs w:val="22"/>
        </w:rPr>
      </w:pPr>
      <w:r w:rsidRPr="00866D47">
        <w:rPr>
          <w:szCs w:val="22"/>
        </w:rPr>
        <w:t>a) comprovante de inscrição no cadastro de contribuintes estadual e/ou municipal, se houver, relativo ao domicílio ou sede do licitante, pertinente ao seu ramo de atividade e compatível com o objeto contratual;</w:t>
      </w:r>
    </w:p>
    <w:p w14:paraId="5D096972" w14:textId="77777777" w:rsidR="00056018" w:rsidRPr="00866D47" w:rsidRDefault="00056018" w:rsidP="00C546BA">
      <w:pPr>
        <w:jc w:val="both"/>
        <w:rPr>
          <w:szCs w:val="22"/>
        </w:rPr>
      </w:pPr>
      <w:r w:rsidRPr="00866D47">
        <w:rPr>
          <w:szCs w:val="22"/>
        </w:rPr>
        <w:t>b) prova de regularidade perante a Fazenda federal, estadual e/ou municipal do domicílio ou sede do licitante;</w:t>
      </w:r>
    </w:p>
    <w:p w14:paraId="4D1F2EC7" w14:textId="77777777" w:rsidR="00056018" w:rsidRPr="00866D47" w:rsidRDefault="00056018" w:rsidP="00C546BA">
      <w:pPr>
        <w:jc w:val="both"/>
        <w:rPr>
          <w:szCs w:val="22"/>
        </w:rPr>
      </w:pPr>
      <w:r w:rsidRPr="00866D47">
        <w:rPr>
          <w:szCs w:val="22"/>
        </w:rPr>
        <w:t>c) prova de regularidade relativa à Seguridade Social e ao FGTS, que demonstre cumprimento dos encargos sociais instituídos por lei;</w:t>
      </w:r>
    </w:p>
    <w:p w14:paraId="40526581" w14:textId="77777777" w:rsidR="00056018" w:rsidRPr="00866D47" w:rsidRDefault="00056018" w:rsidP="00C546BA">
      <w:pPr>
        <w:jc w:val="both"/>
        <w:rPr>
          <w:szCs w:val="22"/>
        </w:rPr>
      </w:pPr>
      <w:r w:rsidRPr="00866D47">
        <w:rPr>
          <w:szCs w:val="22"/>
        </w:rPr>
        <w:t>d) prova de regularidade perante a Justiça do Trabalho.</w:t>
      </w:r>
    </w:p>
    <w:p w14:paraId="340CDE34" w14:textId="77777777" w:rsidR="00056018" w:rsidRPr="00866D47" w:rsidRDefault="00056018" w:rsidP="00C546BA">
      <w:pPr>
        <w:jc w:val="both"/>
        <w:rPr>
          <w:szCs w:val="22"/>
        </w:rPr>
      </w:pPr>
    </w:p>
    <w:p w14:paraId="6CB550A6" w14:textId="77777777" w:rsidR="00056018" w:rsidRPr="00866D47" w:rsidRDefault="00056018" w:rsidP="00C546BA">
      <w:pPr>
        <w:jc w:val="both"/>
        <w:rPr>
          <w:szCs w:val="22"/>
        </w:rPr>
      </w:pPr>
      <w:r w:rsidRPr="00866D47">
        <w:rPr>
          <w:szCs w:val="22"/>
        </w:rPr>
        <w:t>HABILITAÇÃO ECONÔMICO-FINANCEIRA:</w:t>
      </w:r>
    </w:p>
    <w:p w14:paraId="02E3CF65" w14:textId="77777777" w:rsidR="00056018" w:rsidRPr="00866D47" w:rsidRDefault="00056018" w:rsidP="00C546BA">
      <w:pPr>
        <w:jc w:val="both"/>
        <w:rPr>
          <w:szCs w:val="22"/>
        </w:rPr>
      </w:pPr>
      <w:r w:rsidRPr="00866D47">
        <w:rPr>
          <w:szCs w:val="22"/>
        </w:rPr>
        <w:t>a) certidão negativa de falência expedida pelo distribuidor da sede da pessoa jurídica, em prazo não superior a 30 dias da data designada para a apresentação do documento;</w:t>
      </w:r>
    </w:p>
    <w:p w14:paraId="1872321F" w14:textId="77777777" w:rsidR="00706FCD" w:rsidRPr="00866D47" w:rsidRDefault="00706FCD" w:rsidP="00C546BA">
      <w:pPr>
        <w:jc w:val="both"/>
        <w:rPr>
          <w:szCs w:val="22"/>
        </w:rPr>
      </w:pPr>
    </w:p>
    <w:p w14:paraId="189F0245" w14:textId="180804A7" w:rsidR="0045094B" w:rsidRPr="00866D47" w:rsidRDefault="003339BD" w:rsidP="00C546BA">
      <w:pPr>
        <w:pStyle w:val="NormalWeb"/>
        <w:spacing w:before="0" w:beforeAutospacing="0" w:after="0" w:afterAutospacing="0"/>
        <w:jc w:val="both"/>
        <w:rPr>
          <w:rFonts w:ascii="Arial" w:hAnsi="Arial" w:cs="Arial"/>
          <w:b/>
          <w:bCs/>
          <w:color w:val="000000"/>
          <w:sz w:val="22"/>
          <w:szCs w:val="22"/>
        </w:rPr>
      </w:pPr>
      <w:r w:rsidRPr="00866D47">
        <w:rPr>
          <w:rFonts w:ascii="Arial" w:hAnsi="Arial" w:cs="Arial"/>
          <w:b/>
          <w:bCs/>
          <w:color w:val="000000"/>
          <w:sz w:val="22"/>
          <w:szCs w:val="22"/>
        </w:rPr>
        <w:t>5. MODELO DE EXECUÇÃO DO OBJETO</w:t>
      </w:r>
    </w:p>
    <w:p w14:paraId="74CEA3E7" w14:textId="6311B438" w:rsidR="000C0348" w:rsidRPr="00866D47" w:rsidRDefault="00AA0E15" w:rsidP="00C546BA">
      <w:pPr>
        <w:pStyle w:val="NormalWeb"/>
        <w:spacing w:before="0" w:beforeAutospacing="0" w:after="0" w:afterAutospacing="0"/>
        <w:jc w:val="both"/>
        <w:rPr>
          <w:rFonts w:ascii="Arial" w:hAnsi="Arial" w:cs="Arial"/>
          <w:color w:val="000000"/>
          <w:sz w:val="22"/>
          <w:szCs w:val="22"/>
        </w:rPr>
      </w:pPr>
      <w:bookmarkStart w:id="3" w:name="art6xxiiif"/>
      <w:bookmarkEnd w:id="3"/>
      <w:r w:rsidRPr="00866D47">
        <w:rPr>
          <w:rFonts w:ascii="Arial" w:hAnsi="Arial" w:cs="Arial"/>
          <w:color w:val="000000"/>
          <w:sz w:val="22"/>
          <w:szCs w:val="22"/>
        </w:rPr>
        <w:t xml:space="preserve">A aquisição referente a </w:t>
      </w:r>
      <w:r w:rsidR="000C0348" w:rsidRPr="00866D47">
        <w:rPr>
          <w:rFonts w:ascii="Arial" w:hAnsi="Arial" w:cs="Arial"/>
          <w:color w:val="000000"/>
          <w:sz w:val="22"/>
          <w:szCs w:val="22"/>
        </w:rPr>
        <w:t xml:space="preserve">este termo </w:t>
      </w:r>
      <w:r w:rsidR="007418F9" w:rsidRPr="00866D47">
        <w:rPr>
          <w:rFonts w:ascii="Arial" w:hAnsi="Arial" w:cs="Arial"/>
          <w:color w:val="000000"/>
          <w:sz w:val="22"/>
          <w:szCs w:val="22"/>
        </w:rPr>
        <w:t>dever</w:t>
      </w:r>
      <w:r w:rsidRPr="00866D47">
        <w:rPr>
          <w:rFonts w:ascii="Arial" w:hAnsi="Arial" w:cs="Arial"/>
          <w:color w:val="000000"/>
          <w:sz w:val="22"/>
          <w:szCs w:val="22"/>
        </w:rPr>
        <w:t>á</w:t>
      </w:r>
      <w:r w:rsidR="007418F9" w:rsidRPr="00866D47">
        <w:rPr>
          <w:rFonts w:ascii="Arial" w:hAnsi="Arial" w:cs="Arial"/>
          <w:color w:val="000000"/>
          <w:sz w:val="22"/>
          <w:szCs w:val="22"/>
        </w:rPr>
        <w:t xml:space="preserve"> ser e</w:t>
      </w:r>
      <w:r w:rsidRPr="00866D47">
        <w:rPr>
          <w:rFonts w:ascii="Arial" w:hAnsi="Arial" w:cs="Arial"/>
          <w:color w:val="000000"/>
          <w:sz w:val="22"/>
          <w:szCs w:val="22"/>
        </w:rPr>
        <w:t>ntregue</w:t>
      </w:r>
      <w:r w:rsidR="00B31BFD" w:rsidRPr="00866D47">
        <w:rPr>
          <w:rFonts w:ascii="Arial" w:hAnsi="Arial" w:cs="Arial"/>
          <w:color w:val="000000"/>
          <w:sz w:val="22"/>
          <w:szCs w:val="22"/>
        </w:rPr>
        <w:t xml:space="preserve"> </w:t>
      </w:r>
      <w:r w:rsidR="00C313BF" w:rsidRPr="00866D47">
        <w:rPr>
          <w:rFonts w:ascii="Arial" w:hAnsi="Arial" w:cs="Arial"/>
          <w:color w:val="000000"/>
          <w:sz w:val="22"/>
          <w:szCs w:val="22"/>
        </w:rPr>
        <w:t>no período de</w:t>
      </w:r>
      <w:r w:rsidR="004267DF" w:rsidRPr="00866D47">
        <w:rPr>
          <w:rFonts w:ascii="Arial" w:hAnsi="Arial" w:cs="Arial"/>
          <w:color w:val="000000"/>
          <w:sz w:val="22"/>
          <w:szCs w:val="22"/>
        </w:rPr>
        <w:t xml:space="preserve"> </w:t>
      </w:r>
      <w:r w:rsidR="00005A2F">
        <w:rPr>
          <w:rFonts w:ascii="Arial" w:hAnsi="Arial" w:cs="Arial"/>
          <w:color w:val="000000"/>
          <w:sz w:val="22"/>
          <w:szCs w:val="22"/>
        </w:rPr>
        <w:t>até</w:t>
      </w:r>
      <w:r w:rsidR="00C313BF" w:rsidRPr="00866D47">
        <w:rPr>
          <w:rFonts w:ascii="Arial" w:hAnsi="Arial" w:cs="Arial"/>
          <w:color w:val="000000"/>
          <w:sz w:val="22"/>
          <w:szCs w:val="22"/>
        </w:rPr>
        <w:t xml:space="preserve"> </w:t>
      </w:r>
      <w:r w:rsidR="00005A2F">
        <w:rPr>
          <w:rFonts w:ascii="Arial" w:hAnsi="Arial" w:cs="Arial"/>
          <w:color w:val="000000"/>
          <w:sz w:val="22"/>
          <w:szCs w:val="22"/>
        </w:rPr>
        <w:t>10</w:t>
      </w:r>
      <w:r w:rsidR="00523467" w:rsidRPr="00866D47">
        <w:rPr>
          <w:rFonts w:ascii="Arial" w:hAnsi="Arial" w:cs="Arial"/>
          <w:color w:val="000000"/>
          <w:sz w:val="22"/>
          <w:szCs w:val="22"/>
        </w:rPr>
        <w:t xml:space="preserve"> DIAS</w:t>
      </w:r>
      <w:r w:rsidR="00C313BF" w:rsidRPr="00866D47">
        <w:rPr>
          <w:rFonts w:ascii="Arial" w:hAnsi="Arial" w:cs="Arial"/>
          <w:color w:val="000000"/>
          <w:sz w:val="22"/>
          <w:szCs w:val="22"/>
        </w:rPr>
        <w:t xml:space="preserve"> a contar d</w:t>
      </w:r>
      <w:r w:rsidR="00264D9D" w:rsidRPr="00866D47">
        <w:rPr>
          <w:rFonts w:ascii="Arial" w:hAnsi="Arial" w:cs="Arial"/>
          <w:color w:val="000000"/>
          <w:sz w:val="22"/>
          <w:szCs w:val="22"/>
        </w:rPr>
        <w:t xml:space="preserve">a </w:t>
      </w:r>
      <w:r w:rsidRPr="00866D47">
        <w:rPr>
          <w:rFonts w:ascii="Arial" w:hAnsi="Arial" w:cs="Arial"/>
          <w:color w:val="000000"/>
          <w:sz w:val="22"/>
          <w:szCs w:val="22"/>
        </w:rPr>
        <w:t>autorização de fornecimento.</w:t>
      </w:r>
    </w:p>
    <w:p w14:paraId="7ACEDE7A" w14:textId="77777777" w:rsidR="000C0348" w:rsidRPr="00866D47" w:rsidRDefault="000C0348" w:rsidP="00C546BA">
      <w:pPr>
        <w:pStyle w:val="NormalWeb"/>
        <w:spacing w:before="0" w:beforeAutospacing="0" w:after="0" w:afterAutospacing="0"/>
        <w:jc w:val="both"/>
        <w:rPr>
          <w:rFonts w:ascii="Arial" w:hAnsi="Arial" w:cs="Arial"/>
          <w:color w:val="000000"/>
          <w:sz w:val="22"/>
          <w:szCs w:val="22"/>
        </w:rPr>
      </w:pPr>
    </w:p>
    <w:p w14:paraId="2B3B6F20" w14:textId="57658A51" w:rsidR="003339BD" w:rsidRPr="00866D47" w:rsidRDefault="003339BD" w:rsidP="00C546BA">
      <w:pPr>
        <w:pStyle w:val="NormalWeb"/>
        <w:spacing w:before="0" w:beforeAutospacing="0" w:after="0" w:afterAutospacing="0"/>
        <w:jc w:val="both"/>
        <w:rPr>
          <w:rFonts w:ascii="Arial" w:hAnsi="Arial" w:cs="Arial"/>
          <w:b/>
          <w:bCs/>
          <w:color w:val="000000"/>
          <w:sz w:val="22"/>
          <w:szCs w:val="22"/>
        </w:rPr>
      </w:pPr>
      <w:r w:rsidRPr="00866D47">
        <w:rPr>
          <w:rFonts w:ascii="Arial" w:hAnsi="Arial" w:cs="Arial"/>
          <w:b/>
          <w:bCs/>
          <w:color w:val="000000"/>
          <w:sz w:val="22"/>
          <w:szCs w:val="22"/>
        </w:rPr>
        <w:t>6. MODELO DE GESTÃO DO CONTR</w:t>
      </w:r>
      <w:r w:rsidR="00944343" w:rsidRPr="00866D47">
        <w:rPr>
          <w:rFonts w:ascii="Arial" w:hAnsi="Arial" w:cs="Arial"/>
          <w:b/>
          <w:bCs/>
          <w:color w:val="000000"/>
          <w:sz w:val="22"/>
          <w:szCs w:val="22"/>
        </w:rPr>
        <w:t>ATO</w:t>
      </w:r>
    </w:p>
    <w:p w14:paraId="18817178" w14:textId="77777777" w:rsidR="007418F9" w:rsidRPr="00866D47" w:rsidRDefault="007418F9" w:rsidP="00B31BFD">
      <w:pPr>
        <w:jc w:val="both"/>
        <w:rPr>
          <w:rFonts w:eastAsia="Arial"/>
          <w:color w:val="000000"/>
          <w:kern w:val="2"/>
          <w:szCs w:val="22"/>
          <w:lang w:eastAsia="pt-BR"/>
          <w14:ligatures w14:val="standardContextual"/>
        </w:rPr>
      </w:pPr>
      <w:bookmarkStart w:id="4" w:name="art6xxiiig"/>
      <w:bookmarkEnd w:id="4"/>
      <w:r w:rsidRPr="00866D47">
        <w:rPr>
          <w:rFonts w:eastAsia="Arial"/>
          <w:color w:val="000000"/>
          <w:kern w:val="2"/>
          <w:szCs w:val="22"/>
          <w:lang w:eastAsia="pt-BR"/>
          <w14:ligatures w14:val="standardContextual"/>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2215E742" w14:textId="77777777" w:rsidR="00B31BFD" w:rsidRPr="00866D47" w:rsidRDefault="007418F9" w:rsidP="00C546BA">
      <w:pPr>
        <w:ind w:firstLine="708"/>
        <w:jc w:val="both"/>
        <w:rPr>
          <w:kern w:val="2"/>
          <w:szCs w:val="22"/>
          <w:lang w:eastAsia="pt-BR"/>
          <w14:ligatures w14:val="standardContextual"/>
        </w:rPr>
      </w:pPr>
      <w:r w:rsidRPr="00866D47">
        <w:rPr>
          <w:kern w:val="2"/>
          <w:szCs w:val="22"/>
          <w:lang w:eastAsia="pt-BR"/>
          <w14:ligatures w14:val="standardContextual"/>
        </w:rPr>
        <w:t xml:space="preserve"> </w:t>
      </w:r>
    </w:p>
    <w:p w14:paraId="38EAD7F2" w14:textId="1EE3BEA8" w:rsidR="007418F9" w:rsidRPr="00866D47" w:rsidRDefault="007418F9" w:rsidP="00B31BFD">
      <w:pPr>
        <w:jc w:val="both"/>
        <w:rPr>
          <w:kern w:val="2"/>
          <w:szCs w:val="22"/>
          <w:lang w:eastAsia="pt-BR"/>
          <w14:ligatures w14:val="standardContextual"/>
        </w:rPr>
      </w:pPr>
      <w:r w:rsidRPr="00866D47">
        <w:rPr>
          <w:kern w:val="2"/>
          <w:szCs w:val="22"/>
          <w:lang w:eastAsia="pt-BR"/>
          <w14:ligatures w14:val="standardContextual"/>
        </w:rPr>
        <w:t xml:space="preserve">A Administração tem a prerrogativa de fiscalizar o cumprimento satisfatório do objeto da presente licitação, por meio de agente designado para tal função, conforme o disposto na Lei nº 14.133/2021, conforme designação por portaria. </w:t>
      </w:r>
    </w:p>
    <w:p w14:paraId="0B0B0E5C" w14:textId="77777777" w:rsidR="003339BD" w:rsidRPr="00866D47" w:rsidRDefault="003339BD" w:rsidP="00C546BA">
      <w:pPr>
        <w:pStyle w:val="NormalWeb"/>
        <w:spacing w:before="0" w:beforeAutospacing="0" w:after="0" w:afterAutospacing="0"/>
        <w:jc w:val="both"/>
        <w:rPr>
          <w:rFonts w:ascii="Arial" w:hAnsi="Arial" w:cs="Arial"/>
          <w:color w:val="000000"/>
          <w:sz w:val="22"/>
          <w:szCs w:val="22"/>
        </w:rPr>
      </w:pPr>
    </w:p>
    <w:p w14:paraId="31B64B95" w14:textId="21FC79D3" w:rsidR="0045094B" w:rsidRPr="00866D47" w:rsidRDefault="003339BD" w:rsidP="00C546BA">
      <w:pPr>
        <w:pStyle w:val="NormalWeb"/>
        <w:spacing w:before="0" w:beforeAutospacing="0" w:after="0" w:afterAutospacing="0"/>
        <w:jc w:val="both"/>
        <w:rPr>
          <w:rFonts w:ascii="Arial" w:hAnsi="Arial" w:cs="Arial"/>
          <w:b/>
          <w:bCs/>
          <w:color w:val="000000"/>
          <w:sz w:val="22"/>
          <w:szCs w:val="22"/>
        </w:rPr>
      </w:pPr>
      <w:r w:rsidRPr="00866D47">
        <w:rPr>
          <w:rFonts w:ascii="Arial" w:hAnsi="Arial" w:cs="Arial"/>
          <w:b/>
          <w:bCs/>
          <w:color w:val="000000"/>
          <w:sz w:val="22"/>
          <w:szCs w:val="22"/>
        </w:rPr>
        <w:t>7. CRITÉRIOS DE MEDIÇÃO E DE PAGAMENTO</w:t>
      </w:r>
    </w:p>
    <w:p w14:paraId="1FB45415" w14:textId="2E122573" w:rsidR="007418F9" w:rsidRPr="00866D47" w:rsidRDefault="007418F9" w:rsidP="00C546BA">
      <w:pPr>
        <w:pStyle w:val="NormalWeb"/>
        <w:spacing w:before="0" w:beforeAutospacing="0" w:after="0" w:afterAutospacing="0"/>
        <w:jc w:val="both"/>
        <w:rPr>
          <w:rFonts w:ascii="Arial" w:hAnsi="Arial" w:cs="Arial"/>
          <w:color w:val="000000"/>
          <w:sz w:val="22"/>
          <w:szCs w:val="22"/>
        </w:rPr>
      </w:pPr>
      <w:bookmarkStart w:id="5" w:name="art6xxiiih"/>
      <w:bookmarkEnd w:id="5"/>
      <w:r w:rsidRPr="00866D47">
        <w:rPr>
          <w:rFonts w:ascii="Arial" w:hAnsi="Arial" w:cs="Arial"/>
          <w:color w:val="000000"/>
          <w:sz w:val="22"/>
          <w:szCs w:val="22"/>
        </w:rPr>
        <w:t xml:space="preserve">O pagamento será </w:t>
      </w:r>
      <w:r w:rsidR="00D44C1C" w:rsidRPr="00866D47">
        <w:rPr>
          <w:rFonts w:ascii="Arial" w:hAnsi="Arial" w:cs="Arial"/>
          <w:color w:val="000000"/>
          <w:sz w:val="22"/>
          <w:szCs w:val="22"/>
        </w:rPr>
        <w:t>efetuado em cota única após a comprovaç</w:t>
      </w:r>
      <w:r w:rsidR="001642B6" w:rsidRPr="00866D47">
        <w:rPr>
          <w:rFonts w:ascii="Arial" w:hAnsi="Arial" w:cs="Arial"/>
          <w:color w:val="000000"/>
          <w:sz w:val="22"/>
          <w:szCs w:val="22"/>
        </w:rPr>
        <w:t xml:space="preserve">ão da </w:t>
      </w:r>
      <w:r w:rsidR="00AA0E15" w:rsidRPr="00866D47">
        <w:rPr>
          <w:rFonts w:ascii="Arial" w:hAnsi="Arial" w:cs="Arial"/>
          <w:color w:val="000000"/>
          <w:sz w:val="22"/>
          <w:szCs w:val="22"/>
        </w:rPr>
        <w:t xml:space="preserve">entrega dos </w:t>
      </w:r>
      <w:r w:rsidR="00005A2F">
        <w:rPr>
          <w:rFonts w:ascii="Arial" w:hAnsi="Arial" w:cs="Arial"/>
          <w:color w:val="000000"/>
          <w:sz w:val="22"/>
          <w:szCs w:val="22"/>
        </w:rPr>
        <w:t>materiais</w:t>
      </w:r>
      <w:r w:rsidR="00F311C0">
        <w:rPr>
          <w:rFonts w:ascii="Arial" w:hAnsi="Arial" w:cs="Arial"/>
          <w:color w:val="000000"/>
          <w:sz w:val="22"/>
          <w:szCs w:val="22"/>
        </w:rPr>
        <w:t xml:space="preserve"> e envio de nota fiscal.</w:t>
      </w:r>
    </w:p>
    <w:p w14:paraId="4F497B41" w14:textId="77777777" w:rsidR="007418F9" w:rsidRPr="00866D47" w:rsidRDefault="007418F9" w:rsidP="00C546BA">
      <w:pPr>
        <w:pStyle w:val="NormalWeb"/>
        <w:spacing w:before="0" w:beforeAutospacing="0" w:after="0" w:afterAutospacing="0"/>
        <w:jc w:val="both"/>
        <w:rPr>
          <w:rFonts w:ascii="Arial" w:hAnsi="Arial" w:cs="Arial"/>
          <w:color w:val="000000"/>
          <w:sz w:val="22"/>
          <w:szCs w:val="22"/>
        </w:rPr>
      </w:pPr>
    </w:p>
    <w:p w14:paraId="3C1DDD8F" w14:textId="471D6597" w:rsidR="003339BD" w:rsidRPr="00866D47" w:rsidRDefault="003339BD" w:rsidP="00C546BA">
      <w:pPr>
        <w:pStyle w:val="NormalWeb"/>
        <w:spacing w:before="0" w:beforeAutospacing="0" w:after="0" w:afterAutospacing="0"/>
        <w:jc w:val="both"/>
        <w:rPr>
          <w:rFonts w:ascii="Arial" w:hAnsi="Arial" w:cs="Arial"/>
          <w:b/>
          <w:bCs/>
          <w:color w:val="000000"/>
          <w:sz w:val="22"/>
          <w:szCs w:val="22"/>
        </w:rPr>
      </w:pPr>
      <w:r w:rsidRPr="00866D47">
        <w:rPr>
          <w:rFonts w:ascii="Arial" w:hAnsi="Arial" w:cs="Arial"/>
          <w:b/>
          <w:bCs/>
          <w:color w:val="000000"/>
          <w:sz w:val="22"/>
          <w:szCs w:val="22"/>
        </w:rPr>
        <w:t>8. FORMA E CRITÉRIOS DE SELEÇÃO DO FORNECEDOR</w:t>
      </w:r>
      <w:bookmarkStart w:id="6" w:name="art6xxiii.i"/>
      <w:bookmarkEnd w:id="6"/>
    </w:p>
    <w:p w14:paraId="49574A9E" w14:textId="182AB3CC" w:rsidR="00706FCD" w:rsidRPr="00866D47" w:rsidRDefault="00317E8C" w:rsidP="00C546BA">
      <w:pPr>
        <w:pStyle w:val="NormalWeb"/>
        <w:spacing w:before="0" w:beforeAutospacing="0" w:after="0" w:afterAutospacing="0"/>
        <w:jc w:val="both"/>
        <w:rPr>
          <w:rFonts w:ascii="Arial" w:hAnsi="Arial" w:cs="Arial"/>
          <w:color w:val="000000"/>
          <w:sz w:val="22"/>
          <w:szCs w:val="22"/>
        </w:rPr>
      </w:pPr>
      <w:r w:rsidRPr="00866D47">
        <w:rPr>
          <w:rFonts w:ascii="Arial" w:hAnsi="Arial" w:cs="Arial"/>
          <w:color w:val="000000"/>
          <w:sz w:val="22"/>
          <w:szCs w:val="22"/>
        </w:rPr>
        <w:t xml:space="preserve">Conforme disposto no item </w:t>
      </w:r>
      <w:proofErr w:type="gramStart"/>
      <w:r w:rsidRPr="00866D47">
        <w:rPr>
          <w:rFonts w:ascii="Arial" w:hAnsi="Arial" w:cs="Arial"/>
          <w:color w:val="000000"/>
          <w:sz w:val="22"/>
          <w:szCs w:val="22"/>
        </w:rPr>
        <w:t>4</w:t>
      </w:r>
      <w:proofErr w:type="gramEnd"/>
      <w:r w:rsidRPr="00866D47">
        <w:rPr>
          <w:rFonts w:ascii="Arial" w:hAnsi="Arial" w:cs="Arial"/>
          <w:color w:val="000000"/>
          <w:sz w:val="22"/>
          <w:szCs w:val="22"/>
        </w:rPr>
        <w:t xml:space="preserve">, o contratado será selecionado mediante processo </w:t>
      </w:r>
      <w:r w:rsidR="00E830EB" w:rsidRPr="00866D47">
        <w:rPr>
          <w:rFonts w:ascii="Arial" w:hAnsi="Arial" w:cs="Arial"/>
          <w:color w:val="000000"/>
          <w:sz w:val="22"/>
          <w:szCs w:val="22"/>
        </w:rPr>
        <w:t xml:space="preserve">de Dispensa de Licitação, </w:t>
      </w:r>
      <w:r w:rsidR="00AA0E15" w:rsidRPr="00866D47">
        <w:rPr>
          <w:rFonts w:ascii="Arial" w:hAnsi="Arial" w:cs="Arial"/>
          <w:color w:val="000000"/>
          <w:sz w:val="22"/>
          <w:szCs w:val="22"/>
        </w:rPr>
        <w:t>através de menor preço por item</w:t>
      </w:r>
      <w:r w:rsidR="00F311C0">
        <w:rPr>
          <w:rFonts w:ascii="Arial" w:hAnsi="Arial" w:cs="Arial"/>
          <w:color w:val="000000"/>
          <w:sz w:val="22"/>
          <w:szCs w:val="22"/>
        </w:rPr>
        <w:t>.</w:t>
      </w:r>
    </w:p>
    <w:p w14:paraId="32393D94" w14:textId="77777777" w:rsidR="00317E8C" w:rsidRPr="00866D47" w:rsidRDefault="00317E8C" w:rsidP="00C546BA">
      <w:pPr>
        <w:pStyle w:val="NormalWeb"/>
        <w:spacing w:before="0" w:beforeAutospacing="0" w:after="0" w:afterAutospacing="0"/>
        <w:jc w:val="both"/>
        <w:rPr>
          <w:rFonts w:ascii="Arial" w:hAnsi="Arial" w:cs="Arial"/>
          <w:color w:val="000000"/>
          <w:sz w:val="22"/>
          <w:szCs w:val="22"/>
        </w:rPr>
      </w:pPr>
    </w:p>
    <w:p w14:paraId="2EBBF2F4" w14:textId="2AA80BF3" w:rsidR="003339BD" w:rsidRPr="00866D47" w:rsidRDefault="003339BD" w:rsidP="00C546BA">
      <w:pPr>
        <w:pStyle w:val="NormalWeb"/>
        <w:spacing w:before="0" w:beforeAutospacing="0" w:after="0" w:afterAutospacing="0"/>
        <w:jc w:val="both"/>
        <w:rPr>
          <w:rFonts w:ascii="Arial" w:hAnsi="Arial" w:cs="Arial"/>
          <w:b/>
          <w:bCs/>
          <w:color w:val="000000"/>
          <w:sz w:val="22"/>
          <w:szCs w:val="22"/>
        </w:rPr>
      </w:pPr>
      <w:r w:rsidRPr="00866D47">
        <w:rPr>
          <w:rFonts w:ascii="Arial" w:hAnsi="Arial" w:cs="Arial"/>
          <w:b/>
          <w:bCs/>
          <w:color w:val="000000"/>
          <w:sz w:val="22"/>
          <w:szCs w:val="22"/>
        </w:rPr>
        <w:lastRenderedPageBreak/>
        <w:t>9. ESTIMATIVA DO VALOR DA CONTRATAÇÃO</w:t>
      </w:r>
      <w:bookmarkStart w:id="7" w:name="art6xxiiij"/>
      <w:bookmarkEnd w:id="7"/>
    </w:p>
    <w:p w14:paraId="3CF7BD40" w14:textId="1EA9CA66" w:rsidR="00317E8C" w:rsidRPr="00866D47" w:rsidRDefault="00317E8C" w:rsidP="002D0AA9">
      <w:pPr>
        <w:jc w:val="both"/>
        <w:rPr>
          <w:szCs w:val="22"/>
        </w:rPr>
      </w:pPr>
      <w:r w:rsidRPr="00866D47">
        <w:rPr>
          <w:szCs w:val="22"/>
        </w:rPr>
        <w:t>Estima-se para a contratação almejada o valor total de</w:t>
      </w:r>
      <w:r w:rsidR="00BE4AAD" w:rsidRPr="00866D47">
        <w:rPr>
          <w:szCs w:val="22"/>
        </w:rPr>
        <w:t xml:space="preserve"> </w:t>
      </w:r>
      <w:r w:rsidRPr="00866D47">
        <w:rPr>
          <w:szCs w:val="22"/>
        </w:rPr>
        <w:t>R$</w:t>
      </w:r>
      <w:r w:rsidR="0076178F" w:rsidRPr="00866D47">
        <w:rPr>
          <w:szCs w:val="22"/>
        </w:rPr>
        <w:t xml:space="preserve"> </w:t>
      </w:r>
      <w:r w:rsidR="00A22189">
        <w:rPr>
          <w:b/>
          <w:bCs/>
          <w:szCs w:val="22"/>
        </w:rPr>
        <w:t>13.000,00</w:t>
      </w:r>
      <w:r w:rsidR="0055235A" w:rsidRPr="00866D47">
        <w:rPr>
          <w:szCs w:val="22"/>
        </w:rPr>
        <w:t>, conforme especificado abaixo:</w:t>
      </w:r>
    </w:p>
    <w:tbl>
      <w:tblPr>
        <w:tblW w:w="4998" w:type="pct"/>
        <w:tblCellMar>
          <w:left w:w="0" w:type="dxa"/>
          <w:right w:w="0" w:type="dxa"/>
        </w:tblCellMar>
        <w:tblLook w:val="0000" w:firstRow="0" w:lastRow="0" w:firstColumn="0" w:lastColumn="0" w:noHBand="0" w:noVBand="0"/>
      </w:tblPr>
      <w:tblGrid>
        <w:gridCol w:w="496"/>
        <w:gridCol w:w="1256"/>
        <w:gridCol w:w="3645"/>
        <w:gridCol w:w="1981"/>
        <w:gridCol w:w="1699"/>
      </w:tblGrid>
      <w:tr w:rsidR="00E83B65" w:rsidRPr="00866D47" w14:paraId="5C974146" w14:textId="68167A4F" w:rsidTr="00A22189">
        <w:trPr>
          <w:trHeight w:val="558"/>
          <w:tblHeader/>
        </w:trPr>
        <w:tc>
          <w:tcPr>
            <w:tcW w:w="273" w:type="pct"/>
            <w:tcBorders>
              <w:top w:val="single" w:sz="4" w:space="0" w:color="auto"/>
              <w:left w:val="single" w:sz="4" w:space="0" w:color="auto"/>
              <w:bottom w:val="single" w:sz="4" w:space="0" w:color="auto"/>
              <w:right w:val="single" w:sz="4" w:space="0" w:color="auto"/>
            </w:tcBorders>
          </w:tcPr>
          <w:p w14:paraId="6C6CF0D0" w14:textId="77777777" w:rsidR="00E83B65" w:rsidRPr="00866D47" w:rsidRDefault="00E83B65" w:rsidP="004267DF">
            <w:pPr>
              <w:jc w:val="center"/>
              <w:rPr>
                <w:b/>
                <w:bCs/>
                <w:i/>
                <w:szCs w:val="22"/>
                <w:lang w:eastAsia="pt-BR"/>
              </w:rPr>
            </w:pPr>
            <w:r w:rsidRPr="00866D47">
              <w:rPr>
                <w:b/>
                <w:bCs/>
                <w:i/>
                <w:szCs w:val="22"/>
                <w:lang w:eastAsia="pt-BR"/>
              </w:rPr>
              <w:t>Item</w:t>
            </w:r>
          </w:p>
        </w:tc>
        <w:tc>
          <w:tcPr>
            <w:tcW w:w="692" w:type="pct"/>
            <w:tcBorders>
              <w:top w:val="single" w:sz="4" w:space="0" w:color="auto"/>
              <w:left w:val="single" w:sz="4" w:space="0" w:color="auto"/>
              <w:bottom w:val="single" w:sz="4" w:space="0" w:color="auto"/>
              <w:right w:val="single" w:sz="4" w:space="0" w:color="auto"/>
            </w:tcBorders>
          </w:tcPr>
          <w:p w14:paraId="2A5F5A6B" w14:textId="77777777" w:rsidR="00E83B65" w:rsidRPr="00866D47" w:rsidRDefault="00E83B65" w:rsidP="004267DF">
            <w:pPr>
              <w:jc w:val="center"/>
              <w:rPr>
                <w:b/>
                <w:bCs/>
                <w:szCs w:val="22"/>
                <w:lang w:eastAsia="pt-BR"/>
              </w:rPr>
            </w:pPr>
            <w:r w:rsidRPr="00866D47">
              <w:rPr>
                <w:b/>
                <w:bCs/>
                <w:szCs w:val="22"/>
                <w:lang w:eastAsia="pt-BR"/>
              </w:rPr>
              <w:t>Qtde.</w:t>
            </w:r>
          </w:p>
        </w:tc>
        <w:tc>
          <w:tcPr>
            <w:tcW w:w="2008" w:type="pct"/>
            <w:tcBorders>
              <w:top w:val="single" w:sz="4" w:space="0" w:color="auto"/>
              <w:left w:val="single" w:sz="4" w:space="0" w:color="auto"/>
              <w:bottom w:val="single" w:sz="4" w:space="0" w:color="auto"/>
              <w:right w:val="single" w:sz="4" w:space="0" w:color="auto"/>
            </w:tcBorders>
          </w:tcPr>
          <w:p w14:paraId="271C8248" w14:textId="77777777" w:rsidR="00E83B65" w:rsidRPr="00866D47" w:rsidRDefault="00E83B65" w:rsidP="004267DF">
            <w:pPr>
              <w:jc w:val="center"/>
              <w:rPr>
                <w:b/>
                <w:bCs/>
                <w:szCs w:val="22"/>
                <w:lang w:eastAsia="pt-BR"/>
              </w:rPr>
            </w:pPr>
            <w:r w:rsidRPr="00866D47">
              <w:rPr>
                <w:b/>
                <w:bCs/>
                <w:szCs w:val="22"/>
                <w:lang w:eastAsia="pt-BR"/>
              </w:rPr>
              <w:t>Descrição</w:t>
            </w:r>
          </w:p>
        </w:tc>
        <w:tc>
          <w:tcPr>
            <w:tcW w:w="1091" w:type="pct"/>
            <w:tcBorders>
              <w:top w:val="single" w:sz="4" w:space="0" w:color="auto"/>
              <w:left w:val="single" w:sz="4" w:space="0" w:color="auto"/>
              <w:bottom w:val="single" w:sz="4" w:space="0" w:color="auto"/>
              <w:right w:val="single" w:sz="4" w:space="0" w:color="auto"/>
            </w:tcBorders>
          </w:tcPr>
          <w:p w14:paraId="2F2FECAC" w14:textId="77777777" w:rsidR="00E83B65" w:rsidRPr="00866D47" w:rsidRDefault="00E83B65" w:rsidP="004267DF">
            <w:pPr>
              <w:jc w:val="center"/>
              <w:rPr>
                <w:b/>
                <w:bCs/>
                <w:szCs w:val="22"/>
                <w:lang w:eastAsia="pt-BR"/>
              </w:rPr>
            </w:pPr>
            <w:r w:rsidRPr="00866D47">
              <w:rPr>
                <w:b/>
                <w:bCs/>
                <w:szCs w:val="22"/>
                <w:lang w:eastAsia="pt-BR"/>
              </w:rPr>
              <w:t>Valor Unit.</w:t>
            </w:r>
          </w:p>
        </w:tc>
        <w:tc>
          <w:tcPr>
            <w:tcW w:w="935" w:type="pct"/>
            <w:tcBorders>
              <w:top w:val="single" w:sz="4" w:space="0" w:color="auto"/>
              <w:left w:val="single" w:sz="4" w:space="0" w:color="auto"/>
              <w:bottom w:val="single" w:sz="4" w:space="0" w:color="auto"/>
              <w:right w:val="single" w:sz="4" w:space="0" w:color="auto"/>
            </w:tcBorders>
          </w:tcPr>
          <w:p w14:paraId="415F0BC1" w14:textId="734CD3AC" w:rsidR="00E83B65" w:rsidRPr="00866D47" w:rsidRDefault="00E83B65" w:rsidP="004267DF">
            <w:pPr>
              <w:jc w:val="center"/>
              <w:rPr>
                <w:b/>
                <w:bCs/>
                <w:szCs w:val="22"/>
                <w:lang w:eastAsia="pt-BR"/>
              </w:rPr>
            </w:pPr>
            <w:r w:rsidRPr="00866D47">
              <w:rPr>
                <w:b/>
                <w:bCs/>
                <w:szCs w:val="22"/>
                <w:lang w:eastAsia="pt-BR"/>
              </w:rPr>
              <w:t>Valor Total</w:t>
            </w:r>
          </w:p>
        </w:tc>
      </w:tr>
      <w:tr w:rsidR="00E83B65" w:rsidRPr="00866D47" w14:paraId="4D363004" w14:textId="7652C9E5" w:rsidTr="00A22189">
        <w:trPr>
          <w:trHeight w:val="932"/>
        </w:trPr>
        <w:tc>
          <w:tcPr>
            <w:tcW w:w="273" w:type="pct"/>
            <w:tcBorders>
              <w:top w:val="single" w:sz="4" w:space="0" w:color="auto"/>
              <w:left w:val="single" w:sz="4" w:space="0" w:color="auto"/>
              <w:bottom w:val="single" w:sz="4" w:space="0" w:color="auto"/>
              <w:right w:val="single" w:sz="4" w:space="0" w:color="auto"/>
            </w:tcBorders>
          </w:tcPr>
          <w:p w14:paraId="31AFFC83" w14:textId="77777777" w:rsidR="00E83B65" w:rsidRPr="00866D47" w:rsidRDefault="00E83B65" w:rsidP="004267DF">
            <w:pPr>
              <w:tabs>
                <w:tab w:val="left" w:pos="345"/>
              </w:tabs>
              <w:rPr>
                <w:b/>
                <w:bCs/>
                <w:i/>
                <w:szCs w:val="22"/>
                <w:lang w:eastAsia="pt-BR"/>
              </w:rPr>
            </w:pPr>
          </w:p>
          <w:p w14:paraId="4776FE83" w14:textId="77777777" w:rsidR="00E83B65" w:rsidRPr="00866D47" w:rsidRDefault="00E83B65" w:rsidP="004267DF">
            <w:pPr>
              <w:tabs>
                <w:tab w:val="left" w:pos="345"/>
              </w:tabs>
              <w:rPr>
                <w:b/>
                <w:bCs/>
                <w:i/>
                <w:szCs w:val="22"/>
                <w:lang w:eastAsia="pt-BR"/>
              </w:rPr>
            </w:pPr>
            <w:r w:rsidRPr="00866D47">
              <w:rPr>
                <w:b/>
                <w:bCs/>
                <w:i/>
                <w:szCs w:val="22"/>
                <w:lang w:eastAsia="pt-BR"/>
              </w:rPr>
              <w:t>1</w:t>
            </w:r>
          </w:p>
          <w:p w14:paraId="3B0EC806" w14:textId="77777777" w:rsidR="00E83B65" w:rsidRPr="00866D47" w:rsidRDefault="00E83B65" w:rsidP="004267DF">
            <w:pPr>
              <w:tabs>
                <w:tab w:val="left" w:pos="345"/>
              </w:tabs>
              <w:rPr>
                <w:b/>
                <w:bCs/>
                <w:i/>
                <w:szCs w:val="22"/>
                <w:lang w:eastAsia="pt-BR"/>
              </w:rPr>
            </w:pPr>
          </w:p>
          <w:p w14:paraId="411C5F41" w14:textId="77777777" w:rsidR="00E83B65" w:rsidRPr="00866D47" w:rsidRDefault="00E83B65" w:rsidP="004267DF">
            <w:pPr>
              <w:tabs>
                <w:tab w:val="left" w:pos="345"/>
              </w:tabs>
              <w:rPr>
                <w:b/>
                <w:bCs/>
                <w:i/>
                <w:szCs w:val="22"/>
                <w:lang w:eastAsia="pt-BR"/>
              </w:rPr>
            </w:pPr>
          </w:p>
          <w:p w14:paraId="787F089E" w14:textId="77777777" w:rsidR="00E83B65" w:rsidRPr="00866D47" w:rsidRDefault="00E83B65" w:rsidP="004267DF">
            <w:pPr>
              <w:tabs>
                <w:tab w:val="left" w:pos="345"/>
              </w:tabs>
              <w:rPr>
                <w:b/>
                <w:bCs/>
                <w:i/>
                <w:szCs w:val="22"/>
                <w:lang w:eastAsia="pt-BR"/>
              </w:rPr>
            </w:pPr>
          </w:p>
          <w:p w14:paraId="3C7A8498" w14:textId="77777777" w:rsidR="00E83B65" w:rsidRPr="00866D47" w:rsidRDefault="00E83B65" w:rsidP="004267DF">
            <w:pPr>
              <w:tabs>
                <w:tab w:val="left" w:pos="345"/>
              </w:tabs>
              <w:rPr>
                <w:b/>
                <w:bCs/>
                <w:i/>
                <w:szCs w:val="22"/>
                <w:lang w:eastAsia="pt-BR"/>
              </w:rPr>
            </w:pPr>
          </w:p>
          <w:p w14:paraId="433D83F9" w14:textId="77777777" w:rsidR="00E83B65" w:rsidRPr="00866D47" w:rsidRDefault="00E83B65" w:rsidP="004267DF">
            <w:pPr>
              <w:tabs>
                <w:tab w:val="left" w:pos="345"/>
              </w:tabs>
              <w:rPr>
                <w:b/>
                <w:bCs/>
                <w:i/>
                <w:szCs w:val="22"/>
                <w:lang w:eastAsia="pt-BR"/>
              </w:rPr>
            </w:pPr>
          </w:p>
        </w:tc>
        <w:tc>
          <w:tcPr>
            <w:tcW w:w="692" w:type="pct"/>
            <w:tcBorders>
              <w:top w:val="single" w:sz="4" w:space="0" w:color="auto"/>
              <w:left w:val="single" w:sz="4" w:space="0" w:color="auto"/>
              <w:bottom w:val="single" w:sz="4" w:space="0" w:color="auto"/>
              <w:right w:val="single" w:sz="4" w:space="0" w:color="auto"/>
            </w:tcBorders>
          </w:tcPr>
          <w:p w14:paraId="29FCCF9C" w14:textId="77777777" w:rsidR="00E83B65" w:rsidRPr="00866D47" w:rsidRDefault="00E83B65" w:rsidP="004267DF">
            <w:pPr>
              <w:jc w:val="center"/>
              <w:rPr>
                <w:szCs w:val="22"/>
                <w:lang w:eastAsia="pt-BR"/>
              </w:rPr>
            </w:pPr>
          </w:p>
          <w:p w14:paraId="62B55994" w14:textId="77777777" w:rsidR="00E83B65" w:rsidRPr="00866D47" w:rsidRDefault="00E83B65" w:rsidP="004267DF">
            <w:pPr>
              <w:jc w:val="center"/>
              <w:rPr>
                <w:szCs w:val="22"/>
                <w:lang w:eastAsia="pt-BR"/>
              </w:rPr>
            </w:pPr>
          </w:p>
          <w:p w14:paraId="623A6EA9" w14:textId="43F68199" w:rsidR="00E83B65" w:rsidRPr="00866D47" w:rsidRDefault="00A22189" w:rsidP="004267DF">
            <w:pPr>
              <w:jc w:val="center"/>
              <w:rPr>
                <w:szCs w:val="22"/>
                <w:lang w:eastAsia="pt-BR"/>
              </w:rPr>
            </w:pPr>
            <w:r>
              <w:rPr>
                <w:szCs w:val="22"/>
                <w:lang w:eastAsia="pt-BR"/>
              </w:rPr>
              <w:t>10 unidades</w:t>
            </w:r>
          </w:p>
        </w:tc>
        <w:tc>
          <w:tcPr>
            <w:tcW w:w="2008" w:type="pct"/>
            <w:tcBorders>
              <w:top w:val="single" w:sz="4" w:space="0" w:color="auto"/>
              <w:left w:val="single" w:sz="4" w:space="0" w:color="auto"/>
              <w:bottom w:val="single" w:sz="4" w:space="0" w:color="auto"/>
              <w:right w:val="single" w:sz="4" w:space="0" w:color="auto"/>
            </w:tcBorders>
          </w:tcPr>
          <w:p w14:paraId="76B438CF" w14:textId="77777777" w:rsidR="00E83B65" w:rsidRPr="00866D47" w:rsidRDefault="00E83B65" w:rsidP="004267DF">
            <w:pPr>
              <w:jc w:val="center"/>
              <w:rPr>
                <w:bCs/>
                <w:szCs w:val="22"/>
                <w:lang w:eastAsia="pt-BR"/>
              </w:rPr>
            </w:pPr>
          </w:p>
          <w:p w14:paraId="7AF46138" w14:textId="77777777" w:rsidR="00E83B65" w:rsidRPr="00866D47" w:rsidRDefault="00E83B65" w:rsidP="004267DF">
            <w:pPr>
              <w:jc w:val="center"/>
              <w:rPr>
                <w:bCs/>
                <w:szCs w:val="22"/>
                <w:lang w:eastAsia="pt-BR"/>
              </w:rPr>
            </w:pPr>
          </w:p>
          <w:p w14:paraId="0C42A3A6" w14:textId="31CFBE65" w:rsidR="00E83B65" w:rsidRPr="00866D47" w:rsidRDefault="00A22189" w:rsidP="004267DF">
            <w:pPr>
              <w:jc w:val="center"/>
              <w:rPr>
                <w:bCs/>
                <w:szCs w:val="22"/>
                <w:lang w:eastAsia="pt-BR"/>
              </w:rPr>
            </w:pPr>
            <w:r>
              <w:rPr>
                <w:bCs/>
                <w:szCs w:val="22"/>
                <w:lang w:eastAsia="pt-BR"/>
              </w:rPr>
              <w:t xml:space="preserve">LIXEIRAS DE METAL COM </w:t>
            </w:r>
            <w:r w:rsidR="005338C6">
              <w:rPr>
                <w:bCs/>
                <w:szCs w:val="22"/>
                <w:lang w:eastAsia="pt-BR"/>
              </w:rPr>
              <w:t>0</w:t>
            </w:r>
            <w:r>
              <w:rPr>
                <w:bCs/>
                <w:szCs w:val="22"/>
                <w:lang w:eastAsia="pt-BR"/>
              </w:rPr>
              <w:t xml:space="preserve">2 DIVISÓRIAS E </w:t>
            </w:r>
            <w:proofErr w:type="gramStart"/>
            <w:r>
              <w:rPr>
                <w:bCs/>
                <w:szCs w:val="22"/>
                <w:lang w:eastAsia="pt-BR"/>
              </w:rPr>
              <w:t>TAMPA,</w:t>
            </w:r>
            <w:proofErr w:type="gramEnd"/>
            <w:r>
              <w:rPr>
                <w:bCs/>
                <w:szCs w:val="22"/>
                <w:lang w:eastAsia="pt-BR"/>
              </w:rPr>
              <w:t xml:space="preserve"> MEDIDAS: 2X50X60.</w:t>
            </w:r>
          </w:p>
        </w:tc>
        <w:tc>
          <w:tcPr>
            <w:tcW w:w="1091" w:type="pct"/>
            <w:tcBorders>
              <w:top w:val="single" w:sz="4" w:space="0" w:color="auto"/>
              <w:left w:val="single" w:sz="4" w:space="0" w:color="auto"/>
              <w:bottom w:val="single" w:sz="4" w:space="0" w:color="auto"/>
              <w:right w:val="single" w:sz="4" w:space="0" w:color="auto"/>
            </w:tcBorders>
          </w:tcPr>
          <w:p w14:paraId="22B2F30E" w14:textId="77777777" w:rsidR="00E83B65" w:rsidRPr="00866D47" w:rsidRDefault="00E83B65" w:rsidP="004267DF">
            <w:pPr>
              <w:rPr>
                <w:b/>
                <w:bCs/>
                <w:szCs w:val="22"/>
                <w:lang w:eastAsia="pt-BR"/>
              </w:rPr>
            </w:pPr>
          </w:p>
          <w:p w14:paraId="240B47AD" w14:textId="77777777" w:rsidR="00E83B65" w:rsidRDefault="00E83B65" w:rsidP="004267DF">
            <w:pPr>
              <w:jc w:val="center"/>
              <w:rPr>
                <w:b/>
                <w:bCs/>
                <w:szCs w:val="22"/>
                <w:lang w:eastAsia="pt-BR"/>
              </w:rPr>
            </w:pPr>
          </w:p>
          <w:p w14:paraId="46232458" w14:textId="5FC98E63" w:rsidR="00A22189" w:rsidRPr="00866D47" w:rsidRDefault="00A22189" w:rsidP="004267DF">
            <w:pPr>
              <w:jc w:val="center"/>
              <w:rPr>
                <w:b/>
                <w:bCs/>
                <w:szCs w:val="22"/>
                <w:lang w:eastAsia="pt-BR"/>
              </w:rPr>
            </w:pPr>
            <w:r>
              <w:rPr>
                <w:b/>
                <w:bCs/>
                <w:szCs w:val="22"/>
                <w:lang w:eastAsia="pt-BR"/>
              </w:rPr>
              <w:t>1.300,00</w:t>
            </w:r>
          </w:p>
        </w:tc>
        <w:tc>
          <w:tcPr>
            <w:tcW w:w="935" w:type="pct"/>
            <w:tcBorders>
              <w:top w:val="single" w:sz="4" w:space="0" w:color="auto"/>
              <w:left w:val="single" w:sz="4" w:space="0" w:color="auto"/>
              <w:bottom w:val="single" w:sz="4" w:space="0" w:color="auto"/>
              <w:right w:val="single" w:sz="4" w:space="0" w:color="auto"/>
            </w:tcBorders>
          </w:tcPr>
          <w:p w14:paraId="6561594E" w14:textId="77777777" w:rsidR="00E83B65" w:rsidRPr="00866D47" w:rsidRDefault="00E83B65" w:rsidP="00E83B65">
            <w:pPr>
              <w:jc w:val="right"/>
              <w:rPr>
                <w:b/>
                <w:bCs/>
                <w:szCs w:val="22"/>
                <w:lang w:eastAsia="pt-BR"/>
              </w:rPr>
            </w:pPr>
          </w:p>
          <w:p w14:paraId="09DCACE0" w14:textId="77777777" w:rsidR="00E83B65" w:rsidRDefault="00E83B65" w:rsidP="00E83B65">
            <w:pPr>
              <w:jc w:val="right"/>
              <w:rPr>
                <w:b/>
                <w:bCs/>
                <w:szCs w:val="22"/>
                <w:lang w:eastAsia="pt-BR"/>
              </w:rPr>
            </w:pPr>
          </w:p>
          <w:p w14:paraId="61184DC6" w14:textId="57DD0B26" w:rsidR="00A22189" w:rsidRPr="00866D47" w:rsidRDefault="00A22189" w:rsidP="00A22189">
            <w:pPr>
              <w:jc w:val="center"/>
              <w:rPr>
                <w:b/>
                <w:bCs/>
                <w:szCs w:val="22"/>
                <w:lang w:eastAsia="pt-BR"/>
              </w:rPr>
            </w:pPr>
            <w:r>
              <w:rPr>
                <w:b/>
                <w:bCs/>
                <w:szCs w:val="22"/>
                <w:lang w:eastAsia="pt-BR"/>
              </w:rPr>
              <w:t>13.000,00</w:t>
            </w:r>
          </w:p>
        </w:tc>
      </w:tr>
      <w:tr w:rsidR="00621B20" w:rsidRPr="00866D47" w14:paraId="23D32678" w14:textId="77777777" w:rsidTr="00621B20">
        <w:tc>
          <w:tcPr>
            <w:tcW w:w="5000" w:type="pct"/>
            <w:gridSpan w:val="5"/>
            <w:tcBorders>
              <w:top w:val="single" w:sz="4" w:space="0" w:color="auto"/>
              <w:left w:val="single" w:sz="4" w:space="0" w:color="auto"/>
              <w:bottom w:val="single" w:sz="4" w:space="0" w:color="auto"/>
              <w:right w:val="single" w:sz="4" w:space="0" w:color="auto"/>
            </w:tcBorders>
          </w:tcPr>
          <w:p w14:paraId="1C104CFF" w14:textId="77777777" w:rsidR="00621B20" w:rsidRPr="00866D47" w:rsidRDefault="00621B20" w:rsidP="00621B20">
            <w:pPr>
              <w:jc w:val="center"/>
              <w:rPr>
                <w:b/>
                <w:bCs/>
                <w:szCs w:val="22"/>
                <w:lang w:eastAsia="pt-BR"/>
              </w:rPr>
            </w:pPr>
          </w:p>
          <w:p w14:paraId="386688E3" w14:textId="6785FEEB" w:rsidR="00621B20" w:rsidRPr="00866D47" w:rsidRDefault="00621B20" w:rsidP="00621B20">
            <w:pPr>
              <w:jc w:val="center"/>
              <w:rPr>
                <w:b/>
                <w:bCs/>
                <w:szCs w:val="22"/>
                <w:lang w:eastAsia="pt-BR"/>
              </w:rPr>
            </w:pPr>
            <w:r w:rsidRPr="00866D47">
              <w:rPr>
                <w:b/>
                <w:bCs/>
                <w:szCs w:val="22"/>
                <w:lang w:eastAsia="pt-BR"/>
              </w:rPr>
              <w:t xml:space="preserve">VALOR TOTAL: R$ </w:t>
            </w:r>
            <w:r w:rsidR="00A22189">
              <w:rPr>
                <w:b/>
                <w:bCs/>
                <w:szCs w:val="22"/>
                <w:lang w:eastAsia="pt-BR"/>
              </w:rPr>
              <w:t>13.000,00</w:t>
            </w:r>
            <w:r w:rsidRPr="00866D47">
              <w:rPr>
                <w:b/>
                <w:bCs/>
                <w:szCs w:val="22"/>
                <w:lang w:eastAsia="pt-BR"/>
              </w:rPr>
              <w:t xml:space="preserve"> (</w:t>
            </w:r>
            <w:r w:rsidR="00A22189">
              <w:rPr>
                <w:b/>
                <w:bCs/>
                <w:szCs w:val="22"/>
                <w:lang w:eastAsia="pt-BR"/>
              </w:rPr>
              <w:t>Treze</w:t>
            </w:r>
            <w:r w:rsidRPr="00866D47">
              <w:rPr>
                <w:b/>
                <w:bCs/>
                <w:szCs w:val="22"/>
                <w:lang w:eastAsia="pt-BR"/>
              </w:rPr>
              <w:t xml:space="preserve"> mil reais)</w:t>
            </w:r>
          </w:p>
          <w:p w14:paraId="41884530" w14:textId="5AE8479E" w:rsidR="00621B20" w:rsidRPr="00866D47" w:rsidRDefault="00621B20" w:rsidP="00621B20">
            <w:pPr>
              <w:jc w:val="center"/>
              <w:rPr>
                <w:b/>
                <w:bCs/>
                <w:szCs w:val="22"/>
                <w:lang w:eastAsia="pt-BR"/>
              </w:rPr>
            </w:pPr>
          </w:p>
        </w:tc>
      </w:tr>
    </w:tbl>
    <w:p w14:paraId="2259BD88" w14:textId="6EAF1836" w:rsidR="00BE4AAD" w:rsidRPr="00866D47" w:rsidRDefault="00BE4AAD" w:rsidP="00C546BA">
      <w:pPr>
        <w:jc w:val="both"/>
        <w:rPr>
          <w:b/>
          <w:szCs w:val="22"/>
        </w:rPr>
      </w:pPr>
    </w:p>
    <w:p w14:paraId="15E8A889" w14:textId="77777777" w:rsidR="00E9280A" w:rsidRPr="00866D47" w:rsidRDefault="00E9280A" w:rsidP="00B31BFD">
      <w:pPr>
        <w:jc w:val="both"/>
        <w:rPr>
          <w:rFonts w:eastAsia="Arial"/>
          <w:kern w:val="2"/>
          <w:szCs w:val="22"/>
          <w:lang w:eastAsia="pt-BR"/>
          <w14:ligatures w14:val="standardContextual"/>
        </w:rPr>
      </w:pPr>
      <w:r w:rsidRPr="00866D47">
        <w:rPr>
          <w:rFonts w:eastAsia="Arial"/>
          <w:kern w:val="2"/>
          <w:szCs w:val="22"/>
          <w:lang w:eastAsia="pt-BR"/>
          <w14:ligatures w14:val="standardContextual"/>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52D16E2B" w14:textId="77777777" w:rsidR="00B31BFD" w:rsidRPr="00866D47" w:rsidRDefault="00B31BFD" w:rsidP="00C546BA">
      <w:pPr>
        <w:jc w:val="both"/>
        <w:rPr>
          <w:rFonts w:eastAsia="Arial"/>
          <w:kern w:val="2"/>
          <w:szCs w:val="22"/>
          <w:lang w:eastAsia="pt-BR"/>
          <w14:ligatures w14:val="standardContextual"/>
        </w:rPr>
      </w:pPr>
    </w:p>
    <w:p w14:paraId="6ECBF9DA" w14:textId="3E30DC13" w:rsidR="003E19DA" w:rsidRPr="00866D47" w:rsidRDefault="00E9280A" w:rsidP="00C546BA">
      <w:pPr>
        <w:jc w:val="both"/>
        <w:rPr>
          <w:rFonts w:eastAsia="Arial"/>
          <w:kern w:val="2"/>
          <w:szCs w:val="22"/>
          <w:lang w:eastAsia="pt-BR"/>
          <w14:ligatures w14:val="standardContextual"/>
        </w:rPr>
      </w:pPr>
      <w:r w:rsidRPr="00866D47">
        <w:rPr>
          <w:rFonts w:eastAsia="Arial"/>
          <w:kern w:val="2"/>
          <w:szCs w:val="22"/>
          <w:lang w:eastAsia="pt-BR"/>
          <w14:ligatures w14:val="standardContextual"/>
        </w:rPr>
        <w:t xml:space="preserve">Destaca-se que, para a obtenção dos valores de referência foi realizada pesquisa </w:t>
      </w:r>
      <w:r w:rsidR="00A62C84" w:rsidRPr="00866D47">
        <w:rPr>
          <w:rFonts w:eastAsia="Arial"/>
          <w:kern w:val="2"/>
          <w:szCs w:val="22"/>
          <w:lang w:eastAsia="pt-BR"/>
          <w14:ligatures w14:val="standardContextual"/>
        </w:rPr>
        <w:t>de preços</w:t>
      </w:r>
      <w:r w:rsidR="009602A0" w:rsidRPr="00866D47">
        <w:rPr>
          <w:rFonts w:eastAsia="Arial"/>
          <w:kern w:val="2"/>
          <w:szCs w:val="22"/>
          <w:lang w:eastAsia="pt-BR"/>
          <w14:ligatures w14:val="standardContextual"/>
        </w:rPr>
        <w:t xml:space="preserve"> com potenciais fornecedores</w:t>
      </w:r>
      <w:r w:rsidRPr="00866D47">
        <w:rPr>
          <w:rFonts w:eastAsia="Arial"/>
          <w:kern w:val="2"/>
          <w:szCs w:val="22"/>
          <w:lang w:eastAsia="pt-BR"/>
          <w14:ligatures w14:val="standardContextual"/>
        </w:rPr>
        <w:t>, sendo contratada a empre</w:t>
      </w:r>
      <w:r w:rsidR="00450915" w:rsidRPr="00866D47">
        <w:rPr>
          <w:rFonts w:eastAsia="Arial"/>
          <w:kern w:val="2"/>
          <w:szCs w:val="22"/>
          <w:lang w:eastAsia="pt-BR"/>
          <w14:ligatures w14:val="standardContextual"/>
        </w:rPr>
        <w:t xml:space="preserve">sa que apresentou o menor preço </w:t>
      </w:r>
      <w:r w:rsidR="00D53682">
        <w:rPr>
          <w:rFonts w:eastAsia="Arial"/>
          <w:kern w:val="2"/>
          <w:szCs w:val="22"/>
          <w:lang w:eastAsia="pt-BR"/>
          <w14:ligatures w14:val="standardContextual"/>
        </w:rPr>
        <w:t>por item</w:t>
      </w:r>
      <w:r w:rsidR="00151135">
        <w:rPr>
          <w:rFonts w:eastAsia="Arial"/>
          <w:kern w:val="2"/>
          <w:szCs w:val="22"/>
          <w:lang w:eastAsia="pt-BR"/>
          <w14:ligatures w14:val="standardContextual"/>
        </w:rPr>
        <w:t>.</w:t>
      </w:r>
    </w:p>
    <w:p w14:paraId="7E959852" w14:textId="77777777" w:rsidR="009602A0" w:rsidRPr="00866D47" w:rsidRDefault="009602A0" w:rsidP="00C546BA">
      <w:pPr>
        <w:pStyle w:val="NormalWeb"/>
        <w:spacing w:before="0" w:beforeAutospacing="0" w:after="0" w:afterAutospacing="0"/>
        <w:jc w:val="both"/>
        <w:rPr>
          <w:rFonts w:ascii="Arial" w:hAnsi="Arial" w:cs="Arial"/>
          <w:b/>
          <w:bCs/>
          <w:color w:val="000000"/>
          <w:sz w:val="22"/>
          <w:szCs w:val="22"/>
        </w:rPr>
      </w:pPr>
    </w:p>
    <w:p w14:paraId="0344706D" w14:textId="0BDF2526" w:rsidR="00B31BFD" w:rsidRPr="00866D47" w:rsidRDefault="003339BD" w:rsidP="00944343">
      <w:pPr>
        <w:pStyle w:val="NormalWeb"/>
        <w:spacing w:before="0" w:beforeAutospacing="0" w:after="0" w:afterAutospacing="0"/>
        <w:jc w:val="both"/>
        <w:rPr>
          <w:rFonts w:ascii="Arial" w:hAnsi="Arial" w:cs="Arial"/>
          <w:b/>
          <w:bCs/>
          <w:color w:val="000000"/>
          <w:sz w:val="22"/>
          <w:szCs w:val="22"/>
        </w:rPr>
      </w:pPr>
      <w:r w:rsidRPr="00866D47">
        <w:rPr>
          <w:rFonts w:ascii="Arial" w:hAnsi="Arial" w:cs="Arial"/>
          <w:b/>
          <w:bCs/>
          <w:color w:val="000000"/>
          <w:sz w:val="22"/>
          <w:szCs w:val="22"/>
        </w:rPr>
        <w:t>10. ADEQUAÇÃO ORÇAMENTÁRIA</w:t>
      </w:r>
    </w:p>
    <w:p w14:paraId="0E32B3C3" w14:textId="477C3685" w:rsidR="003E19DA" w:rsidRPr="00866D47" w:rsidRDefault="003E19DA" w:rsidP="00B31BFD">
      <w:pPr>
        <w:jc w:val="both"/>
        <w:rPr>
          <w:rFonts w:eastAsia="Arial"/>
          <w:kern w:val="2"/>
          <w:szCs w:val="22"/>
          <w:lang w:eastAsia="pt-BR"/>
          <w14:ligatures w14:val="standardContextual"/>
        </w:rPr>
      </w:pPr>
      <w:r w:rsidRPr="00866D47">
        <w:rPr>
          <w:rFonts w:eastAsia="Arial"/>
          <w:kern w:val="2"/>
          <w:szCs w:val="22"/>
          <w:lang w:eastAsia="pt-BR"/>
          <w14:ligatures w14:val="standardContextual"/>
        </w:rPr>
        <w:t>O dispêndio financeiro decorrente da contratação ora pretendida decorrerá da dotação orçamentária:</w:t>
      </w:r>
    </w:p>
    <w:p w14:paraId="4A27085F" w14:textId="4E25FB4D" w:rsidR="003E19DA" w:rsidRPr="00866D47" w:rsidRDefault="003E19DA" w:rsidP="00C546BA">
      <w:pPr>
        <w:jc w:val="both"/>
        <w:rPr>
          <w:rFonts w:eastAsia="Arial"/>
          <w:kern w:val="2"/>
          <w:szCs w:val="22"/>
          <w:lang w:eastAsia="pt-BR"/>
          <w14:ligatures w14:val="standardContextual"/>
        </w:rPr>
      </w:pPr>
      <w:r w:rsidRPr="00866D47">
        <w:rPr>
          <w:rFonts w:eastAsia="Arial"/>
          <w:kern w:val="2"/>
          <w:szCs w:val="22"/>
          <w:lang w:eastAsia="pt-BR"/>
          <w14:ligatures w14:val="standardContextual"/>
        </w:rPr>
        <w:t xml:space="preserve">Órgão: </w:t>
      </w:r>
      <w:proofErr w:type="gramStart"/>
      <w:r w:rsidR="0054210A" w:rsidRPr="00866D47">
        <w:rPr>
          <w:rFonts w:eastAsia="Arial"/>
          <w:kern w:val="2"/>
          <w:szCs w:val="22"/>
          <w:lang w:eastAsia="pt-BR"/>
          <w14:ligatures w14:val="standardContextual"/>
        </w:rPr>
        <w:t>0</w:t>
      </w:r>
      <w:r w:rsidR="009744C0" w:rsidRPr="00866D47">
        <w:rPr>
          <w:rFonts w:eastAsia="Arial"/>
          <w:kern w:val="2"/>
          <w:szCs w:val="22"/>
          <w:lang w:eastAsia="pt-BR"/>
          <w14:ligatures w14:val="standardContextual"/>
        </w:rPr>
        <w:t>8</w:t>
      </w:r>
      <w:r w:rsidRPr="00866D47">
        <w:rPr>
          <w:rFonts w:eastAsia="Arial"/>
          <w:kern w:val="2"/>
          <w:szCs w:val="22"/>
          <w:lang w:eastAsia="pt-BR"/>
          <w14:ligatures w14:val="standardContextual"/>
        </w:rPr>
        <w:t xml:space="preserve"> - SECRETARIA</w:t>
      </w:r>
      <w:proofErr w:type="gramEnd"/>
      <w:r w:rsidRPr="00866D47">
        <w:rPr>
          <w:rFonts w:eastAsia="Arial"/>
          <w:kern w:val="2"/>
          <w:szCs w:val="22"/>
          <w:lang w:eastAsia="pt-BR"/>
          <w14:ligatures w14:val="standardContextual"/>
        </w:rPr>
        <w:t xml:space="preserve"> MUNICIPAL </w:t>
      </w:r>
      <w:r w:rsidR="00151135">
        <w:rPr>
          <w:rFonts w:eastAsia="Arial"/>
          <w:kern w:val="2"/>
          <w:szCs w:val="22"/>
          <w:lang w:eastAsia="pt-BR"/>
          <w14:ligatures w14:val="standardContextual"/>
        </w:rPr>
        <w:t>DE SERVIÇOS URBANOS</w:t>
      </w:r>
    </w:p>
    <w:p w14:paraId="5678F7C2" w14:textId="178C5C23" w:rsidR="003E19DA" w:rsidRPr="00866D47" w:rsidRDefault="003E19DA" w:rsidP="00C546BA">
      <w:pPr>
        <w:jc w:val="both"/>
        <w:rPr>
          <w:rFonts w:eastAsia="Arial"/>
          <w:kern w:val="2"/>
          <w:szCs w:val="22"/>
          <w:lang w:eastAsia="pt-BR"/>
          <w14:ligatures w14:val="standardContextual"/>
        </w:rPr>
      </w:pPr>
      <w:r w:rsidRPr="00866D47">
        <w:rPr>
          <w:rFonts w:eastAsia="Arial"/>
          <w:kern w:val="2"/>
          <w:szCs w:val="22"/>
          <w:lang w:eastAsia="pt-BR"/>
          <w14:ligatures w14:val="standardContextual"/>
        </w:rPr>
        <w:t xml:space="preserve">Unidade Orçamentária: </w:t>
      </w:r>
      <w:proofErr w:type="gramStart"/>
      <w:r w:rsidRPr="00866D47">
        <w:rPr>
          <w:rFonts w:eastAsia="Arial"/>
          <w:kern w:val="2"/>
          <w:szCs w:val="22"/>
          <w:lang w:eastAsia="pt-BR"/>
          <w14:ligatures w14:val="standardContextual"/>
        </w:rPr>
        <w:t>0</w:t>
      </w:r>
      <w:r w:rsidR="001E40F6" w:rsidRPr="00866D47">
        <w:rPr>
          <w:rFonts w:eastAsia="Arial"/>
          <w:kern w:val="2"/>
          <w:szCs w:val="22"/>
          <w:lang w:eastAsia="pt-BR"/>
          <w14:ligatures w14:val="standardContextual"/>
        </w:rPr>
        <w:t>1</w:t>
      </w:r>
      <w:r w:rsidRPr="00866D47">
        <w:rPr>
          <w:rFonts w:eastAsia="Arial"/>
          <w:kern w:val="2"/>
          <w:szCs w:val="22"/>
          <w:lang w:eastAsia="pt-BR"/>
          <w14:ligatures w14:val="standardContextual"/>
        </w:rPr>
        <w:t xml:space="preserve">– </w:t>
      </w:r>
      <w:r w:rsidR="00151135">
        <w:rPr>
          <w:rFonts w:eastAsia="Arial"/>
          <w:kern w:val="2"/>
          <w:szCs w:val="22"/>
          <w:lang w:eastAsia="pt-BR"/>
          <w14:ligatures w14:val="standardContextual"/>
        </w:rPr>
        <w:t>Serviços</w:t>
      </w:r>
      <w:proofErr w:type="gramEnd"/>
      <w:r w:rsidR="00151135">
        <w:rPr>
          <w:rFonts w:eastAsia="Arial"/>
          <w:kern w:val="2"/>
          <w:szCs w:val="22"/>
          <w:lang w:eastAsia="pt-BR"/>
          <w14:ligatures w14:val="standardContextual"/>
        </w:rPr>
        <w:t xml:space="preserve"> Urbanos</w:t>
      </w:r>
    </w:p>
    <w:p w14:paraId="79C59FBF" w14:textId="00284E81" w:rsidR="003E19DA" w:rsidRPr="00866D47" w:rsidRDefault="003E19DA" w:rsidP="00C546BA">
      <w:pPr>
        <w:jc w:val="both"/>
        <w:rPr>
          <w:rFonts w:eastAsia="Arial"/>
          <w:kern w:val="2"/>
          <w:szCs w:val="22"/>
          <w:lang w:eastAsia="pt-BR"/>
          <w14:ligatures w14:val="standardContextual"/>
        </w:rPr>
      </w:pPr>
      <w:r w:rsidRPr="00866D47">
        <w:rPr>
          <w:rFonts w:eastAsia="Arial"/>
          <w:kern w:val="2"/>
          <w:szCs w:val="22"/>
          <w:lang w:eastAsia="pt-BR"/>
          <w14:ligatures w14:val="standardContextual"/>
        </w:rPr>
        <w:t xml:space="preserve">Proj./Atividade: </w:t>
      </w:r>
      <w:r w:rsidR="001642B6" w:rsidRPr="00866D47">
        <w:rPr>
          <w:rFonts w:eastAsia="Arial"/>
          <w:kern w:val="2"/>
          <w:szCs w:val="22"/>
          <w:lang w:eastAsia="pt-BR"/>
          <w14:ligatures w14:val="standardContextual"/>
        </w:rPr>
        <w:t>2.</w:t>
      </w:r>
      <w:r w:rsidR="001E40F6" w:rsidRPr="00866D47">
        <w:rPr>
          <w:rFonts w:eastAsia="Arial"/>
          <w:kern w:val="2"/>
          <w:szCs w:val="22"/>
          <w:lang w:eastAsia="pt-BR"/>
          <w14:ligatures w14:val="standardContextual"/>
        </w:rPr>
        <w:t>0</w:t>
      </w:r>
      <w:r w:rsidR="00151135">
        <w:rPr>
          <w:rFonts w:eastAsia="Arial"/>
          <w:kern w:val="2"/>
          <w:szCs w:val="22"/>
          <w:lang w:eastAsia="pt-BR"/>
          <w14:ligatures w14:val="standardContextual"/>
        </w:rPr>
        <w:t>81</w:t>
      </w:r>
      <w:r w:rsidRPr="00866D47">
        <w:rPr>
          <w:rFonts w:eastAsia="Arial"/>
          <w:kern w:val="2"/>
          <w:szCs w:val="22"/>
          <w:lang w:eastAsia="pt-BR"/>
          <w14:ligatures w14:val="standardContextual"/>
        </w:rPr>
        <w:t xml:space="preserve"> – </w:t>
      </w:r>
      <w:r w:rsidR="00151135">
        <w:rPr>
          <w:rFonts w:eastAsia="Arial"/>
          <w:kern w:val="2"/>
          <w:szCs w:val="22"/>
          <w:lang w:eastAsia="pt-BR"/>
          <w14:ligatures w14:val="standardContextual"/>
        </w:rPr>
        <w:t>Manutenção Serviços Urbanos</w:t>
      </w:r>
      <w:r w:rsidR="00BE4265" w:rsidRPr="00866D47">
        <w:rPr>
          <w:rFonts w:eastAsia="Arial"/>
          <w:kern w:val="2"/>
          <w:szCs w:val="22"/>
          <w:lang w:eastAsia="pt-BR"/>
          <w14:ligatures w14:val="standardContextual"/>
        </w:rPr>
        <w:t>.</w:t>
      </w:r>
    </w:p>
    <w:p w14:paraId="2D8E4D29" w14:textId="2CC78B73" w:rsidR="003E19DA" w:rsidRPr="00866D47" w:rsidRDefault="003E19DA" w:rsidP="00C546BA">
      <w:pPr>
        <w:jc w:val="both"/>
        <w:rPr>
          <w:rFonts w:eastAsia="Arial"/>
          <w:kern w:val="2"/>
          <w:szCs w:val="22"/>
          <w:lang w:eastAsia="pt-BR"/>
          <w14:ligatures w14:val="standardContextual"/>
        </w:rPr>
      </w:pPr>
      <w:r w:rsidRPr="00866D47">
        <w:rPr>
          <w:rFonts w:eastAsia="Arial"/>
          <w:kern w:val="2"/>
          <w:szCs w:val="22"/>
          <w:lang w:eastAsia="pt-BR"/>
          <w14:ligatures w14:val="standardContextual"/>
        </w:rPr>
        <w:t xml:space="preserve">Elementos: </w:t>
      </w:r>
      <w:proofErr w:type="gramStart"/>
      <w:r w:rsidR="00151135">
        <w:rPr>
          <w:rFonts w:eastAsia="Arial"/>
          <w:kern w:val="2"/>
          <w:szCs w:val="22"/>
          <w:lang w:eastAsia="pt-BR"/>
          <w14:ligatures w14:val="standardContextual"/>
        </w:rPr>
        <w:t>376</w:t>
      </w:r>
      <w:r w:rsidR="00B31BFD" w:rsidRPr="00866D47">
        <w:rPr>
          <w:rFonts w:eastAsia="Arial"/>
          <w:kern w:val="2"/>
          <w:szCs w:val="22"/>
          <w:lang w:eastAsia="pt-BR"/>
          <w14:ligatures w14:val="standardContextual"/>
        </w:rPr>
        <w:t xml:space="preserve"> </w:t>
      </w:r>
      <w:r w:rsidRPr="00866D47">
        <w:rPr>
          <w:rFonts w:eastAsia="Arial"/>
          <w:kern w:val="2"/>
          <w:szCs w:val="22"/>
          <w:lang w:eastAsia="pt-BR"/>
          <w14:ligatures w14:val="standardContextual"/>
        </w:rPr>
        <w:t>- 3.3.90.3</w:t>
      </w:r>
      <w:r w:rsidR="00BE4265" w:rsidRPr="00866D47">
        <w:rPr>
          <w:rFonts w:eastAsia="Arial"/>
          <w:kern w:val="2"/>
          <w:szCs w:val="22"/>
          <w:lang w:eastAsia="pt-BR"/>
          <w14:ligatures w14:val="standardContextual"/>
        </w:rPr>
        <w:t>0</w:t>
      </w:r>
      <w:r w:rsidR="0054210A" w:rsidRPr="00866D47">
        <w:rPr>
          <w:rFonts w:eastAsia="Arial"/>
          <w:kern w:val="2"/>
          <w:szCs w:val="22"/>
          <w:lang w:eastAsia="pt-BR"/>
          <w14:ligatures w14:val="standardContextual"/>
        </w:rPr>
        <w:t>.00.00.00.00.</w:t>
      </w:r>
      <w:r w:rsidR="001E40F6" w:rsidRPr="00866D47">
        <w:rPr>
          <w:rFonts w:eastAsia="Arial"/>
          <w:kern w:val="2"/>
          <w:szCs w:val="22"/>
          <w:lang w:eastAsia="pt-BR"/>
          <w14:ligatures w14:val="standardContextual"/>
        </w:rPr>
        <w:t>0500</w:t>
      </w:r>
      <w:r w:rsidRPr="00866D47">
        <w:rPr>
          <w:rFonts w:eastAsia="Arial"/>
          <w:kern w:val="2"/>
          <w:szCs w:val="22"/>
          <w:lang w:eastAsia="pt-BR"/>
          <w14:ligatures w14:val="standardContextual"/>
        </w:rPr>
        <w:t xml:space="preserve"> – </w:t>
      </w:r>
      <w:r w:rsidR="00BE4265" w:rsidRPr="00866D47">
        <w:rPr>
          <w:rFonts w:eastAsia="Arial"/>
          <w:kern w:val="2"/>
          <w:szCs w:val="22"/>
          <w:lang w:eastAsia="pt-BR"/>
          <w14:ligatures w14:val="standardContextual"/>
        </w:rPr>
        <w:t>Material de Consumo</w:t>
      </w:r>
      <w:proofErr w:type="gramEnd"/>
      <w:r w:rsidR="00BE4265" w:rsidRPr="00866D47">
        <w:rPr>
          <w:rFonts w:eastAsia="Arial"/>
          <w:kern w:val="2"/>
          <w:szCs w:val="22"/>
          <w:lang w:eastAsia="pt-BR"/>
          <w14:ligatures w14:val="standardContextual"/>
        </w:rPr>
        <w:t>.</w:t>
      </w:r>
    </w:p>
    <w:p w14:paraId="19AE2843" w14:textId="25586755" w:rsidR="00BE4265" w:rsidRPr="00866D47" w:rsidRDefault="00BE4265" w:rsidP="00C546BA">
      <w:pPr>
        <w:jc w:val="both"/>
        <w:rPr>
          <w:rFonts w:eastAsia="Arial"/>
          <w:kern w:val="2"/>
          <w:szCs w:val="22"/>
          <w:lang w:eastAsia="pt-BR"/>
          <w14:ligatures w14:val="standardContextual"/>
        </w:rPr>
      </w:pPr>
    </w:p>
    <w:p w14:paraId="54105F32" w14:textId="77777777" w:rsidR="0054210A" w:rsidRPr="00866D47" w:rsidRDefault="0054210A" w:rsidP="00C546BA">
      <w:pPr>
        <w:jc w:val="both"/>
        <w:rPr>
          <w:szCs w:val="22"/>
        </w:rPr>
      </w:pPr>
    </w:p>
    <w:p w14:paraId="353C652D" w14:textId="77777777" w:rsidR="009744C0" w:rsidRPr="00866D47" w:rsidRDefault="009744C0" w:rsidP="00F47315">
      <w:pPr>
        <w:jc w:val="center"/>
        <w:rPr>
          <w:szCs w:val="22"/>
        </w:rPr>
      </w:pPr>
    </w:p>
    <w:p w14:paraId="6E55E4CF" w14:textId="6DD16E95" w:rsidR="00AF43CC" w:rsidRPr="00866D47" w:rsidRDefault="00584795" w:rsidP="00F47315">
      <w:pPr>
        <w:jc w:val="center"/>
        <w:rPr>
          <w:szCs w:val="22"/>
        </w:rPr>
      </w:pPr>
      <w:r w:rsidRPr="00866D47">
        <w:rPr>
          <w:szCs w:val="22"/>
        </w:rPr>
        <w:t xml:space="preserve">Miraguaí – RS, </w:t>
      </w:r>
      <w:r w:rsidR="00F566C1" w:rsidRPr="00866D47">
        <w:rPr>
          <w:szCs w:val="22"/>
        </w:rPr>
        <w:t>0</w:t>
      </w:r>
      <w:r w:rsidR="00A928BB">
        <w:rPr>
          <w:szCs w:val="22"/>
        </w:rPr>
        <w:t>8</w:t>
      </w:r>
      <w:r w:rsidRPr="00866D47">
        <w:rPr>
          <w:szCs w:val="22"/>
        </w:rPr>
        <w:t xml:space="preserve"> de </w:t>
      </w:r>
      <w:r w:rsidR="00F566C1" w:rsidRPr="00866D47">
        <w:rPr>
          <w:szCs w:val="22"/>
        </w:rPr>
        <w:t>abril</w:t>
      </w:r>
      <w:r w:rsidRPr="00866D47">
        <w:rPr>
          <w:szCs w:val="22"/>
        </w:rPr>
        <w:t xml:space="preserve"> de 2024.</w:t>
      </w:r>
    </w:p>
    <w:p w14:paraId="5360BE06" w14:textId="77777777" w:rsidR="00FB0375" w:rsidRPr="00866D47" w:rsidRDefault="00FB0375" w:rsidP="00F47315">
      <w:pPr>
        <w:jc w:val="center"/>
        <w:rPr>
          <w:szCs w:val="22"/>
        </w:rPr>
      </w:pPr>
    </w:p>
    <w:p w14:paraId="697AF54D" w14:textId="77777777" w:rsidR="00B31BFD" w:rsidRPr="00866D47" w:rsidRDefault="00B31BFD" w:rsidP="00F47315">
      <w:pPr>
        <w:jc w:val="center"/>
        <w:rPr>
          <w:szCs w:val="22"/>
        </w:rPr>
      </w:pPr>
    </w:p>
    <w:p w14:paraId="0AA0DB4E" w14:textId="77777777" w:rsidR="00944343" w:rsidRPr="00866D47" w:rsidRDefault="00944343" w:rsidP="00F47315">
      <w:pPr>
        <w:jc w:val="center"/>
        <w:rPr>
          <w:szCs w:val="22"/>
        </w:rPr>
      </w:pPr>
    </w:p>
    <w:p w14:paraId="70CBF8EF" w14:textId="2C8578FF" w:rsidR="00766056" w:rsidRPr="00866D47" w:rsidRDefault="00766056" w:rsidP="00F47315">
      <w:pPr>
        <w:jc w:val="center"/>
        <w:rPr>
          <w:szCs w:val="22"/>
        </w:rPr>
      </w:pPr>
      <w:r w:rsidRPr="00866D47">
        <w:rPr>
          <w:szCs w:val="22"/>
        </w:rPr>
        <w:t>____________________________</w:t>
      </w:r>
      <w:r w:rsidR="00B26340" w:rsidRPr="00866D47">
        <w:rPr>
          <w:szCs w:val="22"/>
        </w:rPr>
        <w:t>_____</w:t>
      </w:r>
      <w:r w:rsidRPr="00866D47">
        <w:rPr>
          <w:szCs w:val="22"/>
        </w:rPr>
        <w:t>__</w:t>
      </w:r>
    </w:p>
    <w:p w14:paraId="39CB0DD9" w14:textId="38D386C1" w:rsidR="00766056" w:rsidRPr="00866D47" w:rsidRDefault="00151135" w:rsidP="00F47315">
      <w:pPr>
        <w:jc w:val="center"/>
        <w:rPr>
          <w:b/>
          <w:bCs/>
          <w:i/>
          <w:iCs/>
          <w:szCs w:val="22"/>
        </w:rPr>
      </w:pPr>
      <w:r>
        <w:rPr>
          <w:b/>
          <w:bCs/>
          <w:i/>
          <w:iCs/>
          <w:szCs w:val="22"/>
        </w:rPr>
        <w:t>Eduarda Herrmann Politowski</w:t>
      </w:r>
    </w:p>
    <w:p w14:paraId="333289B5" w14:textId="4C59C8C1" w:rsidR="009744C0" w:rsidRPr="00866D47" w:rsidRDefault="00BE4265" w:rsidP="00F47315">
      <w:pPr>
        <w:jc w:val="center"/>
        <w:rPr>
          <w:i/>
          <w:iCs/>
          <w:szCs w:val="22"/>
        </w:rPr>
      </w:pPr>
      <w:r w:rsidRPr="00866D47">
        <w:rPr>
          <w:i/>
          <w:iCs/>
          <w:szCs w:val="22"/>
        </w:rPr>
        <w:t xml:space="preserve">Secretário </w:t>
      </w:r>
      <w:r w:rsidR="00151135">
        <w:rPr>
          <w:i/>
          <w:iCs/>
          <w:szCs w:val="22"/>
        </w:rPr>
        <w:t>de Coordenação e Planejamento</w:t>
      </w:r>
      <w:bookmarkStart w:id="8" w:name="_GoBack"/>
      <w:bookmarkEnd w:id="8"/>
    </w:p>
    <w:sectPr w:rsidR="009744C0" w:rsidRPr="00866D47" w:rsidSect="00170234">
      <w:footerReference w:type="default" r:id="rId9"/>
      <w:pgSz w:w="11906" w:h="16838"/>
      <w:pgMar w:top="2552" w:right="1134" w:bottom="1985" w:left="1701" w:header="1701"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4B204" w14:textId="77777777" w:rsidR="00CA3DEC" w:rsidRDefault="00CA3DEC">
      <w:r>
        <w:separator/>
      </w:r>
    </w:p>
  </w:endnote>
  <w:endnote w:type="continuationSeparator" w:id="0">
    <w:p w14:paraId="1D26CDD5" w14:textId="77777777" w:rsidR="00CA3DEC" w:rsidRDefault="00CA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52721"/>
      <w:docPartObj>
        <w:docPartGallery w:val="Page Numbers (Bottom of Page)"/>
        <w:docPartUnique/>
      </w:docPartObj>
    </w:sdtPr>
    <w:sdtContent>
      <w:p w14:paraId="17B1D5B3" w14:textId="12214EB3" w:rsidR="00CA3DEC" w:rsidRDefault="00CA3DEC" w:rsidP="00732F1B">
        <w:pPr>
          <w:pStyle w:val="Rodap"/>
          <w:jc w:val="right"/>
        </w:pPr>
        <w:r>
          <w:fldChar w:fldCharType="begin"/>
        </w:r>
        <w:r>
          <w:instrText>PAGE   \* MERGEFORMAT</w:instrText>
        </w:r>
        <w:r>
          <w:fldChar w:fldCharType="separate"/>
        </w:r>
        <w:r w:rsidR="00151135">
          <w:rPr>
            <w:noProof/>
          </w:rPr>
          <w:t>2</w:t>
        </w:r>
        <w:r>
          <w:fldChar w:fldCharType="end"/>
        </w:r>
      </w:p>
    </w:sdtContent>
  </w:sdt>
  <w:p w14:paraId="543CF7EE" w14:textId="77777777" w:rsidR="00CA3DEC" w:rsidRPr="00502E0D" w:rsidRDefault="00CA3DEC" w:rsidP="00502E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7D7B5" w14:textId="77777777" w:rsidR="00CA3DEC" w:rsidRDefault="00CA3DEC">
      <w:r>
        <w:separator/>
      </w:r>
    </w:p>
  </w:footnote>
  <w:footnote w:type="continuationSeparator" w:id="0">
    <w:p w14:paraId="42627EA1" w14:textId="77777777" w:rsidR="00CA3DEC" w:rsidRDefault="00CA3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C002A"/>
    <w:multiLevelType w:val="hybridMultilevel"/>
    <w:tmpl w:val="1696C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FF72234"/>
    <w:multiLevelType w:val="hybridMultilevel"/>
    <w:tmpl w:val="F6A253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0D"/>
    <w:rsid w:val="00005A2F"/>
    <w:rsid w:val="00007198"/>
    <w:rsid w:val="00013502"/>
    <w:rsid w:val="0002783F"/>
    <w:rsid w:val="00033ED5"/>
    <w:rsid w:val="00034C98"/>
    <w:rsid w:val="00053E01"/>
    <w:rsid w:val="00054D2D"/>
    <w:rsid w:val="00056018"/>
    <w:rsid w:val="000632BB"/>
    <w:rsid w:val="00071ED4"/>
    <w:rsid w:val="00076E4E"/>
    <w:rsid w:val="000921AB"/>
    <w:rsid w:val="000921E8"/>
    <w:rsid w:val="00092A81"/>
    <w:rsid w:val="000B091B"/>
    <w:rsid w:val="000B4D10"/>
    <w:rsid w:val="000C0348"/>
    <w:rsid w:val="000C0B7D"/>
    <w:rsid w:val="000C7C30"/>
    <w:rsid w:val="000E417E"/>
    <w:rsid w:val="000F34F6"/>
    <w:rsid w:val="00112C7B"/>
    <w:rsid w:val="00115E99"/>
    <w:rsid w:val="00120E0C"/>
    <w:rsid w:val="00123E80"/>
    <w:rsid w:val="00135D0E"/>
    <w:rsid w:val="001479D5"/>
    <w:rsid w:val="00151135"/>
    <w:rsid w:val="0016054F"/>
    <w:rsid w:val="001642B6"/>
    <w:rsid w:val="00170234"/>
    <w:rsid w:val="0018150E"/>
    <w:rsid w:val="00181FE2"/>
    <w:rsid w:val="0019568D"/>
    <w:rsid w:val="001957AD"/>
    <w:rsid w:val="001B124B"/>
    <w:rsid w:val="001C3A0F"/>
    <w:rsid w:val="001D16D4"/>
    <w:rsid w:val="001D37BA"/>
    <w:rsid w:val="001D4F88"/>
    <w:rsid w:val="001E40F6"/>
    <w:rsid w:val="00203C09"/>
    <w:rsid w:val="0020551E"/>
    <w:rsid w:val="00231F44"/>
    <w:rsid w:val="002345E1"/>
    <w:rsid w:val="0024029F"/>
    <w:rsid w:val="00241818"/>
    <w:rsid w:val="0024323B"/>
    <w:rsid w:val="00247EDE"/>
    <w:rsid w:val="002543A1"/>
    <w:rsid w:val="00257E37"/>
    <w:rsid w:val="00264D9D"/>
    <w:rsid w:val="002754A6"/>
    <w:rsid w:val="0028692C"/>
    <w:rsid w:val="002B1997"/>
    <w:rsid w:val="002B3B55"/>
    <w:rsid w:val="002D0AA9"/>
    <w:rsid w:val="002D163D"/>
    <w:rsid w:val="002D5F07"/>
    <w:rsid w:val="002F26B5"/>
    <w:rsid w:val="00304421"/>
    <w:rsid w:val="00317E8C"/>
    <w:rsid w:val="00322D62"/>
    <w:rsid w:val="0032783D"/>
    <w:rsid w:val="003323D2"/>
    <w:rsid w:val="003339BD"/>
    <w:rsid w:val="0033619B"/>
    <w:rsid w:val="00357F2C"/>
    <w:rsid w:val="00360953"/>
    <w:rsid w:val="0037799F"/>
    <w:rsid w:val="00387AA6"/>
    <w:rsid w:val="003A1A5C"/>
    <w:rsid w:val="003B677C"/>
    <w:rsid w:val="003D4B43"/>
    <w:rsid w:val="003E10AF"/>
    <w:rsid w:val="003E19DA"/>
    <w:rsid w:val="003F372D"/>
    <w:rsid w:val="00401BA4"/>
    <w:rsid w:val="00401C3A"/>
    <w:rsid w:val="00410ADF"/>
    <w:rsid w:val="004267DF"/>
    <w:rsid w:val="004417A7"/>
    <w:rsid w:val="00443FA8"/>
    <w:rsid w:val="004469DB"/>
    <w:rsid w:val="00450915"/>
    <w:rsid w:val="0045094B"/>
    <w:rsid w:val="004511A1"/>
    <w:rsid w:val="00452171"/>
    <w:rsid w:val="0046538C"/>
    <w:rsid w:val="00474AA8"/>
    <w:rsid w:val="004820BE"/>
    <w:rsid w:val="0049267E"/>
    <w:rsid w:val="00494F0E"/>
    <w:rsid w:val="004A0242"/>
    <w:rsid w:val="004A4B5F"/>
    <w:rsid w:val="004A57E1"/>
    <w:rsid w:val="004A5831"/>
    <w:rsid w:val="004B0E9A"/>
    <w:rsid w:val="004B37C4"/>
    <w:rsid w:val="004C072E"/>
    <w:rsid w:val="004D14A5"/>
    <w:rsid w:val="004D4F18"/>
    <w:rsid w:val="004D675A"/>
    <w:rsid w:val="004D72FC"/>
    <w:rsid w:val="004E4F74"/>
    <w:rsid w:val="00502E0D"/>
    <w:rsid w:val="00507580"/>
    <w:rsid w:val="00520F9B"/>
    <w:rsid w:val="00523467"/>
    <w:rsid w:val="005337F0"/>
    <w:rsid w:val="005338C6"/>
    <w:rsid w:val="00533B87"/>
    <w:rsid w:val="00535E75"/>
    <w:rsid w:val="0054210A"/>
    <w:rsid w:val="005437B2"/>
    <w:rsid w:val="0055235A"/>
    <w:rsid w:val="005643B5"/>
    <w:rsid w:val="00571991"/>
    <w:rsid w:val="00571FEB"/>
    <w:rsid w:val="00581217"/>
    <w:rsid w:val="00584795"/>
    <w:rsid w:val="00590B3B"/>
    <w:rsid w:val="00592EA8"/>
    <w:rsid w:val="005A1890"/>
    <w:rsid w:val="005A2613"/>
    <w:rsid w:val="005A7BCE"/>
    <w:rsid w:val="005B1006"/>
    <w:rsid w:val="005B79C3"/>
    <w:rsid w:val="005D0A15"/>
    <w:rsid w:val="005D1434"/>
    <w:rsid w:val="005E4757"/>
    <w:rsid w:val="005F4B9E"/>
    <w:rsid w:val="00613399"/>
    <w:rsid w:val="00620EED"/>
    <w:rsid w:val="006212C8"/>
    <w:rsid w:val="00621B20"/>
    <w:rsid w:val="00627A6A"/>
    <w:rsid w:val="00630C8F"/>
    <w:rsid w:val="0063265F"/>
    <w:rsid w:val="00635162"/>
    <w:rsid w:val="00645DCB"/>
    <w:rsid w:val="006632EC"/>
    <w:rsid w:val="00686EA3"/>
    <w:rsid w:val="0069066E"/>
    <w:rsid w:val="006C3941"/>
    <w:rsid w:val="006C78F7"/>
    <w:rsid w:val="006D06E4"/>
    <w:rsid w:val="006E29C6"/>
    <w:rsid w:val="006F13FA"/>
    <w:rsid w:val="006F7A58"/>
    <w:rsid w:val="00706FCD"/>
    <w:rsid w:val="00712342"/>
    <w:rsid w:val="007135C1"/>
    <w:rsid w:val="00720D03"/>
    <w:rsid w:val="00720FDF"/>
    <w:rsid w:val="00726AAE"/>
    <w:rsid w:val="00732F1B"/>
    <w:rsid w:val="00736BB3"/>
    <w:rsid w:val="0074088D"/>
    <w:rsid w:val="007418F9"/>
    <w:rsid w:val="00744451"/>
    <w:rsid w:val="00746DA5"/>
    <w:rsid w:val="00757551"/>
    <w:rsid w:val="0076178F"/>
    <w:rsid w:val="00766056"/>
    <w:rsid w:val="00770CB0"/>
    <w:rsid w:val="00774462"/>
    <w:rsid w:val="00774485"/>
    <w:rsid w:val="00784BC8"/>
    <w:rsid w:val="00785605"/>
    <w:rsid w:val="007A019D"/>
    <w:rsid w:val="007A5E07"/>
    <w:rsid w:val="007C0E10"/>
    <w:rsid w:val="007D1EC9"/>
    <w:rsid w:val="007D3A9D"/>
    <w:rsid w:val="007E7737"/>
    <w:rsid w:val="007F6228"/>
    <w:rsid w:val="00802F43"/>
    <w:rsid w:val="00813C3A"/>
    <w:rsid w:val="0081748B"/>
    <w:rsid w:val="00825E47"/>
    <w:rsid w:val="00826C02"/>
    <w:rsid w:val="0083187F"/>
    <w:rsid w:val="00833D8E"/>
    <w:rsid w:val="00855A5B"/>
    <w:rsid w:val="00866D47"/>
    <w:rsid w:val="008709B2"/>
    <w:rsid w:val="00881C74"/>
    <w:rsid w:val="0088253E"/>
    <w:rsid w:val="00886A7A"/>
    <w:rsid w:val="0089125B"/>
    <w:rsid w:val="00896676"/>
    <w:rsid w:val="0089786B"/>
    <w:rsid w:val="008B398A"/>
    <w:rsid w:val="008C23C6"/>
    <w:rsid w:val="008C4775"/>
    <w:rsid w:val="008D3A67"/>
    <w:rsid w:val="008D4B3F"/>
    <w:rsid w:val="008E16EC"/>
    <w:rsid w:val="008F3C7B"/>
    <w:rsid w:val="008F4385"/>
    <w:rsid w:val="00901B56"/>
    <w:rsid w:val="009057D3"/>
    <w:rsid w:val="0090749C"/>
    <w:rsid w:val="009103C4"/>
    <w:rsid w:val="00917447"/>
    <w:rsid w:val="00933A18"/>
    <w:rsid w:val="00934C46"/>
    <w:rsid w:val="00944343"/>
    <w:rsid w:val="00946011"/>
    <w:rsid w:val="009538DB"/>
    <w:rsid w:val="009600DD"/>
    <w:rsid w:val="009602A0"/>
    <w:rsid w:val="0096624A"/>
    <w:rsid w:val="00971998"/>
    <w:rsid w:val="009744C0"/>
    <w:rsid w:val="0097768F"/>
    <w:rsid w:val="009927AC"/>
    <w:rsid w:val="009966BE"/>
    <w:rsid w:val="009C26E9"/>
    <w:rsid w:val="009C3170"/>
    <w:rsid w:val="009C5BC6"/>
    <w:rsid w:val="009D0FC5"/>
    <w:rsid w:val="009D1080"/>
    <w:rsid w:val="009D48B5"/>
    <w:rsid w:val="009F5767"/>
    <w:rsid w:val="00A04BBC"/>
    <w:rsid w:val="00A10C77"/>
    <w:rsid w:val="00A14341"/>
    <w:rsid w:val="00A17AB4"/>
    <w:rsid w:val="00A21CB3"/>
    <w:rsid w:val="00A22189"/>
    <w:rsid w:val="00A25301"/>
    <w:rsid w:val="00A34A2E"/>
    <w:rsid w:val="00A41F1E"/>
    <w:rsid w:val="00A52D48"/>
    <w:rsid w:val="00A62C84"/>
    <w:rsid w:val="00A82DB3"/>
    <w:rsid w:val="00A928BB"/>
    <w:rsid w:val="00A94C95"/>
    <w:rsid w:val="00A96191"/>
    <w:rsid w:val="00AA0E15"/>
    <w:rsid w:val="00AA1058"/>
    <w:rsid w:val="00AA5971"/>
    <w:rsid w:val="00AA7C51"/>
    <w:rsid w:val="00AC4E37"/>
    <w:rsid w:val="00AC69E9"/>
    <w:rsid w:val="00AC6DE8"/>
    <w:rsid w:val="00AE3554"/>
    <w:rsid w:val="00AE66AB"/>
    <w:rsid w:val="00AF43CC"/>
    <w:rsid w:val="00B04BBE"/>
    <w:rsid w:val="00B1151E"/>
    <w:rsid w:val="00B158A8"/>
    <w:rsid w:val="00B26340"/>
    <w:rsid w:val="00B31BFD"/>
    <w:rsid w:val="00B33E44"/>
    <w:rsid w:val="00B41026"/>
    <w:rsid w:val="00B44F41"/>
    <w:rsid w:val="00B82CB8"/>
    <w:rsid w:val="00B96321"/>
    <w:rsid w:val="00B96D5C"/>
    <w:rsid w:val="00BA1C8F"/>
    <w:rsid w:val="00BA7EC0"/>
    <w:rsid w:val="00BC6F52"/>
    <w:rsid w:val="00BD751B"/>
    <w:rsid w:val="00BD7EC6"/>
    <w:rsid w:val="00BE4265"/>
    <w:rsid w:val="00BE4AAD"/>
    <w:rsid w:val="00BF288C"/>
    <w:rsid w:val="00C05ADB"/>
    <w:rsid w:val="00C117BA"/>
    <w:rsid w:val="00C13492"/>
    <w:rsid w:val="00C1565E"/>
    <w:rsid w:val="00C17098"/>
    <w:rsid w:val="00C23687"/>
    <w:rsid w:val="00C238D7"/>
    <w:rsid w:val="00C313BF"/>
    <w:rsid w:val="00C31B32"/>
    <w:rsid w:val="00C4112F"/>
    <w:rsid w:val="00C546BA"/>
    <w:rsid w:val="00C64969"/>
    <w:rsid w:val="00C742D1"/>
    <w:rsid w:val="00C7783A"/>
    <w:rsid w:val="00C829DF"/>
    <w:rsid w:val="00C90F73"/>
    <w:rsid w:val="00C92CC1"/>
    <w:rsid w:val="00C949F0"/>
    <w:rsid w:val="00C94E71"/>
    <w:rsid w:val="00C96ABB"/>
    <w:rsid w:val="00CA1144"/>
    <w:rsid w:val="00CA3DEC"/>
    <w:rsid w:val="00CB6315"/>
    <w:rsid w:val="00CC16CF"/>
    <w:rsid w:val="00CC37BB"/>
    <w:rsid w:val="00CC6C90"/>
    <w:rsid w:val="00CD1323"/>
    <w:rsid w:val="00CD642D"/>
    <w:rsid w:val="00CD7855"/>
    <w:rsid w:val="00CE1CE4"/>
    <w:rsid w:val="00CE2C30"/>
    <w:rsid w:val="00D008B8"/>
    <w:rsid w:val="00D16074"/>
    <w:rsid w:val="00D30D2D"/>
    <w:rsid w:val="00D31BAD"/>
    <w:rsid w:val="00D44C1C"/>
    <w:rsid w:val="00D44CBC"/>
    <w:rsid w:val="00D452AD"/>
    <w:rsid w:val="00D50ACD"/>
    <w:rsid w:val="00D53682"/>
    <w:rsid w:val="00D66959"/>
    <w:rsid w:val="00D7410F"/>
    <w:rsid w:val="00D75ECB"/>
    <w:rsid w:val="00D77493"/>
    <w:rsid w:val="00D97694"/>
    <w:rsid w:val="00DA1885"/>
    <w:rsid w:val="00DA63B7"/>
    <w:rsid w:val="00DA7412"/>
    <w:rsid w:val="00DB70C9"/>
    <w:rsid w:val="00DC018A"/>
    <w:rsid w:val="00DD01B8"/>
    <w:rsid w:val="00DD095F"/>
    <w:rsid w:val="00DE0B44"/>
    <w:rsid w:val="00DE34B5"/>
    <w:rsid w:val="00DE3DC8"/>
    <w:rsid w:val="00DF17E5"/>
    <w:rsid w:val="00DF1932"/>
    <w:rsid w:val="00DF7B37"/>
    <w:rsid w:val="00E07291"/>
    <w:rsid w:val="00E23A28"/>
    <w:rsid w:val="00E33192"/>
    <w:rsid w:val="00E33A43"/>
    <w:rsid w:val="00E40AD7"/>
    <w:rsid w:val="00E559CB"/>
    <w:rsid w:val="00E55CB8"/>
    <w:rsid w:val="00E569FF"/>
    <w:rsid w:val="00E56A69"/>
    <w:rsid w:val="00E60B44"/>
    <w:rsid w:val="00E63DFF"/>
    <w:rsid w:val="00E705CB"/>
    <w:rsid w:val="00E74498"/>
    <w:rsid w:val="00E80693"/>
    <w:rsid w:val="00E830EB"/>
    <w:rsid w:val="00E83B65"/>
    <w:rsid w:val="00E9280A"/>
    <w:rsid w:val="00EA57E0"/>
    <w:rsid w:val="00EB0EA8"/>
    <w:rsid w:val="00EB12F8"/>
    <w:rsid w:val="00EB3014"/>
    <w:rsid w:val="00EB5414"/>
    <w:rsid w:val="00EE44EC"/>
    <w:rsid w:val="00EE774F"/>
    <w:rsid w:val="00EE7959"/>
    <w:rsid w:val="00EE7A0B"/>
    <w:rsid w:val="00EF2F3C"/>
    <w:rsid w:val="00EF3A01"/>
    <w:rsid w:val="00EF4B8B"/>
    <w:rsid w:val="00EF7DFF"/>
    <w:rsid w:val="00F01FB4"/>
    <w:rsid w:val="00F05181"/>
    <w:rsid w:val="00F10A7D"/>
    <w:rsid w:val="00F14193"/>
    <w:rsid w:val="00F17BB8"/>
    <w:rsid w:val="00F246DD"/>
    <w:rsid w:val="00F311C0"/>
    <w:rsid w:val="00F47315"/>
    <w:rsid w:val="00F50A45"/>
    <w:rsid w:val="00F566C1"/>
    <w:rsid w:val="00F619A0"/>
    <w:rsid w:val="00F62B2E"/>
    <w:rsid w:val="00F62C01"/>
    <w:rsid w:val="00F74086"/>
    <w:rsid w:val="00F778AA"/>
    <w:rsid w:val="00F81D43"/>
    <w:rsid w:val="00F9774C"/>
    <w:rsid w:val="00FA3D17"/>
    <w:rsid w:val="00FA4B99"/>
    <w:rsid w:val="00FB0375"/>
    <w:rsid w:val="00FC0161"/>
    <w:rsid w:val="00FC2590"/>
    <w:rsid w:val="00FE3023"/>
    <w:rsid w:val="00FF0D29"/>
    <w:rsid w:val="00FF7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2D30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7038">
      <w:bodyDiv w:val="1"/>
      <w:marLeft w:val="0"/>
      <w:marRight w:val="0"/>
      <w:marTop w:val="0"/>
      <w:marBottom w:val="0"/>
      <w:divBdr>
        <w:top w:val="none" w:sz="0" w:space="0" w:color="auto"/>
        <w:left w:val="none" w:sz="0" w:space="0" w:color="auto"/>
        <w:bottom w:val="none" w:sz="0" w:space="0" w:color="auto"/>
        <w:right w:val="none" w:sz="0" w:space="0" w:color="auto"/>
      </w:divBdr>
    </w:div>
    <w:div w:id="1150825522">
      <w:bodyDiv w:val="1"/>
      <w:marLeft w:val="0"/>
      <w:marRight w:val="0"/>
      <w:marTop w:val="0"/>
      <w:marBottom w:val="0"/>
      <w:divBdr>
        <w:top w:val="none" w:sz="0" w:space="0" w:color="auto"/>
        <w:left w:val="none" w:sz="0" w:space="0" w:color="auto"/>
        <w:bottom w:val="none" w:sz="0" w:space="0" w:color="auto"/>
        <w:right w:val="none" w:sz="0" w:space="0" w:color="auto"/>
      </w:divBdr>
    </w:div>
    <w:div w:id="1451317741">
      <w:bodyDiv w:val="1"/>
      <w:marLeft w:val="0"/>
      <w:marRight w:val="0"/>
      <w:marTop w:val="0"/>
      <w:marBottom w:val="0"/>
      <w:divBdr>
        <w:top w:val="none" w:sz="0" w:space="0" w:color="auto"/>
        <w:left w:val="none" w:sz="0" w:space="0" w:color="auto"/>
        <w:bottom w:val="none" w:sz="0" w:space="0" w:color="auto"/>
        <w:right w:val="none" w:sz="0" w:space="0" w:color="auto"/>
      </w:divBdr>
    </w:div>
    <w:div w:id="1479956313">
      <w:bodyDiv w:val="1"/>
      <w:marLeft w:val="0"/>
      <w:marRight w:val="0"/>
      <w:marTop w:val="0"/>
      <w:marBottom w:val="0"/>
      <w:divBdr>
        <w:top w:val="none" w:sz="0" w:space="0" w:color="auto"/>
        <w:left w:val="none" w:sz="0" w:space="0" w:color="auto"/>
        <w:bottom w:val="none" w:sz="0" w:space="0" w:color="auto"/>
        <w:right w:val="none" w:sz="0" w:space="0" w:color="auto"/>
      </w:divBdr>
    </w:div>
    <w:div w:id="18329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4138-153E-4C33-9F35-C4B4D92B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Pages>
  <Words>1042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6656</CharactersWithSpaces>
  <SharedDoc>false</SharedDoc>
  <HLinks>
    <vt:vector size="6" baseType="variant">
      <vt:variant>
        <vt:i4>2424898</vt:i4>
      </vt:variant>
      <vt:variant>
        <vt:i4>0</vt:i4>
      </vt:variant>
      <vt:variant>
        <vt:i4>0</vt:i4>
      </vt:variant>
      <vt:variant>
        <vt:i4>5</vt:i4>
      </vt:variant>
      <vt:variant>
        <vt:lpwstr>http://www1.tce.rs.gov.br/portal/page/portal/tcers/publicacoes/orientacoes_gestores/OT - Coleta de Res%EDduos S%F3lidos V4.pdf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Bello</dc:creator>
  <cp:lastModifiedBy>Karise_</cp:lastModifiedBy>
  <cp:revision>64</cp:revision>
  <cp:lastPrinted>2024-03-28T12:28:00Z</cp:lastPrinted>
  <dcterms:created xsi:type="dcterms:W3CDTF">2024-02-09T18:40:00Z</dcterms:created>
  <dcterms:modified xsi:type="dcterms:W3CDTF">2024-04-11T13:40:00Z</dcterms:modified>
</cp:coreProperties>
</file>