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10EC"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0AB80687" w14:textId="6E07F018"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DF25E2"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1BBD3BD3" w14:textId="455773C6" w:rsidR="006712EC" w:rsidRPr="006712EC" w:rsidRDefault="006712EC" w:rsidP="006712EC">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10</w:t>
      </w:r>
      <w:r w:rsidR="00C363B2">
        <w:rPr>
          <w:rFonts w:ascii="Arial" w:eastAsia="Times New Roman" w:hAnsi="Arial" w:cs="Arial"/>
          <w:b/>
          <w:kern w:val="0"/>
          <w:sz w:val="23"/>
          <w:szCs w:val="23"/>
          <w:u w:val="single"/>
          <w:lang w:val="pt-PT"/>
          <w14:ligatures w14:val="none"/>
        </w:rPr>
        <w:t>3</w:t>
      </w:r>
      <w:r w:rsidRPr="006712EC">
        <w:rPr>
          <w:rFonts w:ascii="Arial" w:eastAsia="Times New Roman" w:hAnsi="Arial" w:cs="Arial"/>
          <w:b/>
          <w:spacing w:val="-2"/>
          <w:kern w:val="0"/>
          <w:sz w:val="23"/>
          <w:szCs w:val="23"/>
          <w:lang w:val="pt-PT"/>
          <w14:ligatures w14:val="none"/>
        </w:rPr>
        <w:t xml:space="preserve">/2025 </w:t>
      </w:r>
      <w:r w:rsidRPr="006712EC">
        <w:rPr>
          <w:rFonts w:ascii="Arial" w:eastAsia="Times New Roman" w:hAnsi="Arial" w:cs="Arial"/>
          <w:b/>
          <w:kern w:val="0"/>
          <w:sz w:val="23"/>
          <w:szCs w:val="23"/>
          <w:lang w:val="pt-PT"/>
          <w14:ligatures w14:val="none"/>
        </w:rPr>
        <w:t>ORIUNDO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PROCESSO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ADMINISTRATIVO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Nº</w:t>
      </w:r>
      <w:r w:rsidRPr="006712EC">
        <w:rPr>
          <w:rFonts w:ascii="Arial" w:eastAsia="Times New Roman" w:hAnsi="Arial" w:cs="Arial"/>
          <w:b/>
          <w:spacing w:val="-5"/>
          <w:kern w:val="0"/>
          <w:sz w:val="23"/>
          <w:szCs w:val="23"/>
          <w:lang w:val="pt-PT"/>
          <w14:ligatures w14:val="none"/>
        </w:rPr>
        <w:t xml:space="preserve"> 54/2025,</w:t>
      </w:r>
      <w:r w:rsidRPr="006712EC">
        <w:rPr>
          <w:rFonts w:ascii="Arial" w:eastAsia="Times New Roman" w:hAnsi="Arial" w:cs="Arial"/>
          <w:b/>
          <w:kern w:val="0"/>
          <w:sz w:val="23"/>
          <w:szCs w:val="23"/>
          <w:lang w:val="pt-PT"/>
          <w14:ligatures w14:val="none"/>
        </w:rPr>
        <w:t xml:space="preserve"> DO EDITAL DE PREGÃO PRESENCIAL Nº 28/2025</w:t>
      </w:r>
    </w:p>
    <w:p w14:paraId="45ACD6A2" w14:textId="77777777"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2B2DB8C" w14:textId="0D0CE3EB"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O MUNICÍPO DE MIRAGUAÍ-RS, </w:t>
      </w:r>
      <w:r w:rsidRPr="006712EC">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6712EC">
        <w:rPr>
          <w:rFonts w:ascii="Arial" w:eastAsia="Times New Roman" w:hAnsi="Arial" w:cs="Arial"/>
          <w:b/>
          <w:kern w:val="0"/>
          <w:sz w:val="23"/>
          <w:szCs w:val="23"/>
          <w:u w:val="single"/>
          <w:lang w:val="pt-PT"/>
          <w14:ligatures w14:val="none"/>
        </w:rPr>
        <w:t>Sr. LEONIR HARTK</w:t>
      </w:r>
      <w:r w:rsidRPr="006712EC">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C363B2">
        <w:rPr>
          <w:rFonts w:ascii="Arial" w:eastAsia="Times New Roman" w:hAnsi="Arial" w:cs="Arial"/>
          <w:kern w:val="0"/>
          <w:sz w:val="23"/>
          <w:szCs w:val="23"/>
          <w:lang w:val="pt-PT"/>
          <w14:ligatures w14:val="none"/>
        </w:rPr>
        <w:t xml:space="preserve">FRANCIELI DOS SANTOS SOARES MAIERON, nome fantasia MAIERON MATERIAIS DE CONSTRUÇÃO </w:t>
      </w:r>
      <w:r w:rsidRPr="006712EC">
        <w:rPr>
          <w:rFonts w:ascii="Arial" w:eastAsia="Times New Roman" w:hAnsi="Arial" w:cs="Arial"/>
          <w:kern w:val="0"/>
          <w:sz w:val="23"/>
          <w:szCs w:val="23"/>
          <w:lang w:val="pt-PT"/>
          <w14:ligatures w14:val="none"/>
        </w:rPr>
        <w:t>, pessoa jurídica de direito privado,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inscrito(a) no CNPJ/MF</w:t>
      </w:r>
      <w:r w:rsidRPr="006712EC">
        <w:rPr>
          <w:rFonts w:ascii="Arial" w:eastAsia="Times New Roman" w:hAnsi="Arial" w:cs="Arial"/>
          <w:spacing w:val="3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w:t>
      </w:r>
      <w:r w:rsidRPr="006712EC">
        <w:rPr>
          <w:rFonts w:ascii="Arial" w:eastAsia="Times New Roman" w:hAnsi="Arial" w:cs="Arial"/>
          <w:spacing w:val="3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w:t>
      </w:r>
      <w:r w:rsidRPr="006712EC">
        <w:rPr>
          <w:rFonts w:ascii="Arial" w:eastAsia="Times New Roman" w:hAnsi="Arial" w:cs="Arial"/>
          <w:spacing w:val="32"/>
          <w:kern w:val="0"/>
          <w:sz w:val="23"/>
          <w:szCs w:val="23"/>
          <w:lang w:val="pt-PT"/>
          <w14:ligatures w14:val="none"/>
        </w:rPr>
        <w:t xml:space="preserve"> </w:t>
      </w:r>
      <w:r w:rsidR="00C363B2">
        <w:rPr>
          <w:rFonts w:ascii="Arial" w:eastAsia="Times New Roman" w:hAnsi="Arial" w:cs="Arial"/>
          <w:kern w:val="0"/>
          <w:sz w:val="23"/>
          <w:szCs w:val="23"/>
          <w:lang w:val="pt-PT"/>
          <w14:ligatures w14:val="none"/>
        </w:rPr>
        <w:t>13.664.810/0001-94</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sediado(a)</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2"/>
          <w:kern w:val="0"/>
          <w:sz w:val="23"/>
          <w:szCs w:val="23"/>
          <w:lang w:val="pt-PT"/>
          <w14:ligatures w14:val="none"/>
        </w:rPr>
        <w:t xml:space="preserve"> </w:t>
      </w:r>
      <w:r w:rsidR="00B445A9">
        <w:rPr>
          <w:rFonts w:ascii="Arial" w:eastAsia="Times New Roman" w:hAnsi="Arial" w:cs="Arial"/>
          <w:kern w:val="0"/>
          <w:sz w:val="23"/>
          <w:szCs w:val="23"/>
          <w:lang w:val="pt-PT"/>
          <w14:ligatures w14:val="none"/>
        </w:rPr>
        <w:t>Avenida Ijuí</w:t>
      </w:r>
      <w:r w:rsidRPr="006712EC">
        <w:rPr>
          <w:rFonts w:ascii="Arial" w:eastAsia="Times New Roman" w:hAnsi="Arial" w:cs="Arial"/>
          <w:kern w:val="0"/>
          <w:sz w:val="23"/>
          <w:szCs w:val="23"/>
          <w:lang w:val="pt-PT"/>
          <w14:ligatures w14:val="none"/>
        </w:rPr>
        <w:t xml:space="preserve"> nº</w:t>
      </w:r>
      <w:r w:rsidR="00B445A9">
        <w:rPr>
          <w:rFonts w:ascii="Arial" w:eastAsia="Times New Roman" w:hAnsi="Arial" w:cs="Arial"/>
          <w:kern w:val="0"/>
          <w:sz w:val="23"/>
          <w:szCs w:val="23"/>
          <w:lang w:val="pt-PT"/>
          <w14:ligatures w14:val="none"/>
        </w:rPr>
        <w:t xml:space="preserve"> 1</w:t>
      </w:r>
      <w:r w:rsidR="00C363B2">
        <w:rPr>
          <w:rFonts w:ascii="Arial" w:eastAsia="Times New Roman" w:hAnsi="Arial" w:cs="Arial"/>
          <w:kern w:val="0"/>
          <w:sz w:val="23"/>
          <w:szCs w:val="23"/>
          <w:lang w:val="pt-PT"/>
          <w14:ligatures w14:val="none"/>
        </w:rPr>
        <w:t>490</w:t>
      </w:r>
      <w:r>
        <w:rPr>
          <w:rFonts w:ascii="Arial" w:eastAsia="Times New Roman" w:hAnsi="Arial" w:cs="Arial"/>
          <w:kern w:val="0"/>
          <w:sz w:val="23"/>
          <w:szCs w:val="23"/>
          <w:lang w:val="pt-PT"/>
          <w14:ligatures w14:val="none"/>
        </w:rPr>
        <w:t xml:space="preserve"> Centro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2"/>
          <w:kern w:val="0"/>
          <w:sz w:val="23"/>
          <w:szCs w:val="23"/>
          <w:lang w:val="pt-PT"/>
          <w14:ligatures w14:val="none"/>
        </w:rPr>
        <w:t xml:space="preserve"> </w:t>
      </w:r>
      <w:r w:rsidR="00A164D6">
        <w:rPr>
          <w:rFonts w:ascii="Arial" w:eastAsia="Times New Roman" w:hAnsi="Arial" w:cs="Arial"/>
          <w:spacing w:val="-2"/>
          <w:kern w:val="0"/>
          <w:sz w:val="23"/>
          <w:szCs w:val="23"/>
          <w:lang w:val="pt-PT"/>
          <w14:ligatures w14:val="none"/>
        </w:rPr>
        <w:t>Miraguaí/RS</w:t>
      </w:r>
    </w:p>
    <w:p w14:paraId="729D4367" w14:textId="4355593A"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doravante designada DETENTORA DA ATA, neste ato representada p</w:t>
      </w:r>
      <w:r w:rsidR="00A164D6">
        <w:rPr>
          <w:rFonts w:ascii="Arial" w:eastAsia="Times New Roman" w:hAnsi="Arial" w:cs="Arial"/>
          <w:kern w:val="0"/>
          <w:sz w:val="23"/>
          <w:szCs w:val="23"/>
          <w:lang w:val="pt-PT"/>
          <w14:ligatures w14:val="none"/>
        </w:rPr>
        <w:t>el</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 xml:space="preserve"> Sr</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w:t>
      </w:r>
      <w:r w:rsidR="00C363B2">
        <w:rPr>
          <w:rFonts w:ascii="Arial" w:eastAsia="Times New Roman" w:hAnsi="Arial" w:cs="Arial"/>
          <w:kern w:val="0"/>
          <w:sz w:val="23"/>
          <w:szCs w:val="23"/>
          <w:lang w:val="pt-PT"/>
          <w14:ligatures w14:val="none"/>
        </w:rPr>
        <w:t xml:space="preserve"> FRANCIELI DOS SANTOS SOARES MAIERON</w:t>
      </w:r>
      <w:r w:rsidR="00A164D6">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 </w:t>
      </w:r>
      <w:r w:rsidR="00A164D6">
        <w:rPr>
          <w:rFonts w:ascii="Arial" w:eastAsia="Times New Roman" w:hAnsi="Arial" w:cs="Arial"/>
          <w:kern w:val="0"/>
          <w:sz w:val="23"/>
          <w:szCs w:val="23"/>
          <w:lang w:val="pt-PT"/>
          <w14:ligatures w14:val="none"/>
        </w:rPr>
        <w:t xml:space="preserve"> portador</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 xml:space="preserve"> do CPF</w:t>
      </w:r>
      <w:r w:rsidR="00A164D6" w:rsidRPr="00A164D6">
        <w:rPr>
          <w:rFonts w:ascii="Arial" w:eastAsia="Times New Roman" w:hAnsi="Arial" w:cs="Arial"/>
          <w:kern w:val="0"/>
          <w:sz w:val="23"/>
          <w:szCs w:val="23"/>
          <w:lang w:val="pt-PT"/>
          <w14:ligatures w14:val="none"/>
        </w:rPr>
        <w:t xml:space="preserve"> </w:t>
      </w:r>
      <w:r w:rsidR="00A164D6" w:rsidRPr="006712EC">
        <w:rPr>
          <w:rFonts w:ascii="Arial" w:eastAsia="Times New Roman" w:hAnsi="Arial" w:cs="Arial"/>
          <w:kern w:val="0"/>
          <w:sz w:val="23"/>
          <w:szCs w:val="23"/>
          <w:lang w:val="pt-PT"/>
          <w14:ligatures w14:val="none"/>
        </w:rPr>
        <w:t>sob nº</w:t>
      </w:r>
      <w:r w:rsidR="00A164D6">
        <w:rPr>
          <w:rFonts w:ascii="Arial" w:eastAsia="Times New Roman" w:hAnsi="Arial" w:cs="Arial"/>
          <w:kern w:val="0"/>
          <w:sz w:val="23"/>
          <w:szCs w:val="23"/>
          <w:lang w:val="pt-PT"/>
          <w14:ligatures w14:val="none"/>
        </w:rPr>
        <w:t xml:space="preserve"> </w:t>
      </w:r>
      <w:r w:rsidR="00C363B2">
        <w:rPr>
          <w:rFonts w:ascii="Arial" w:eastAsia="Times New Roman" w:hAnsi="Arial" w:cs="Arial"/>
          <w:kern w:val="0"/>
          <w:sz w:val="23"/>
          <w:szCs w:val="23"/>
          <w:lang w:val="pt-PT"/>
          <w14:ligatures w14:val="none"/>
        </w:rPr>
        <w:t>008.576.780-86</w:t>
      </w:r>
      <w:r w:rsidR="00A164D6">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conforme atos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constitutivos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OU</w:t>
      </w:r>
      <w:r w:rsidRPr="006712EC">
        <w:rPr>
          <w:rFonts w:ascii="Arial" w:eastAsia="Times New Roman" w:hAnsi="Arial" w:cs="Arial"/>
          <w:b/>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procuração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autos</w:t>
      </w:r>
      <w:r w:rsidRPr="006712EC">
        <w:rPr>
          <w:rFonts w:ascii="Arial" w:eastAsia="Times New Roman" w:hAnsi="Arial" w:cs="Arial"/>
          <w:i/>
          <w:kern w:val="0"/>
          <w:sz w:val="23"/>
          <w:szCs w:val="23"/>
          <w:lang w:val="pt-PT"/>
          <w14:ligatures w14:val="none"/>
        </w:rPr>
        <w:t>,</w:t>
      </w:r>
      <w:r w:rsidRPr="006712EC">
        <w:rPr>
          <w:rFonts w:ascii="Arial" w:eastAsia="Times New Roman" w:hAnsi="Arial" w:cs="Arial"/>
          <w:i/>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observância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disposições da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3"/>
          <w:kern w:val="0"/>
          <w:sz w:val="23"/>
          <w:szCs w:val="23"/>
          <w:lang w:val="pt-PT"/>
          <w14:ligatures w14:val="none"/>
        </w:rPr>
        <w:t xml:space="preserve"> Decreto Municipal nº 2.374 de 28/12/2023</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resolvem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quantidade(s)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cotada(s),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licitação,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em conformidade com as disposições a seguir:</w:t>
      </w:r>
    </w:p>
    <w:p w14:paraId="162FB371"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3F03B49E"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OBJETO</w:t>
      </w:r>
    </w:p>
    <w:p w14:paraId="0C34DE94" w14:textId="77777777" w:rsidR="006712EC" w:rsidRPr="006712EC" w:rsidRDefault="006712EC" w:rsidP="006712EC">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O objeto do presente instrumento é o </w:t>
      </w:r>
      <w:r w:rsidRPr="006712EC">
        <w:rPr>
          <w:rFonts w:ascii="Arial" w:eastAsia="Times New Roman" w:hAnsi="Arial" w:cs="Arial"/>
          <w:b/>
          <w:kern w:val="0"/>
          <w:sz w:val="23"/>
          <w:szCs w:val="23"/>
          <w:lang w:val="pt-PT"/>
          <w14:ligatures w14:val="none"/>
        </w:rPr>
        <w:t>REGISTRO DE PREÇOS PARA FUTURA AQUISIÇÃO DE TUBOS, CONEXÕES, SERVIÇOS DE MAQUINA E INSTALAÇÃO DE REDE DE ÁGUA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Referência,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 Edital de Pregão Presencial nº  28/2025.</w:t>
      </w:r>
    </w:p>
    <w:p w14:paraId="634B8AB0"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ESPECIFICAÇÕES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414613F" w14:textId="77777777" w:rsidR="006712EC" w:rsidRPr="006712EC" w:rsidRDefault="006712EC" w:rsidP="006712EC">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preço registrado, as especificações do objeto, as quantidades de cada item,</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demais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ofertadas</w:t>
      </w:r>
      <w:r w:rsidRPr="006712EC">
        <w:rPr>
          <w:rFonts w:ascii="Arial" w:eastAsia="Times New Roman" w:hAnsi="Arial" w:cs="Arial"/>
          <w:spacing w:val="3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seguem:</w:t>
      </w:r>
    </w:p>
    <w:tbl>
      <w:tblPr>
        <w:tblStyle w:val="Tabelacomgrade"/>
        <w:tblW w:w="9782" w:type="dxa"/>
        <w:tblInd w:w="-289" w:type="dxa"/>
        <w:tblLook w:val="04A0" w:firstRow="1" w:lastRow="0" w:firstColumn="1" w:lastColumn="0" w:noHBand="0" w:noVBand="1"/>
      </w:tblPr>
      <w:tblGrid>
        <w:gridCol w:w="775"/>
        <w:gridCol w:w="939"/>
        <w:gridCol w:w="749"/>
        <w:gridCol w:w="3075"/>
        <w:gridCol w:w="1672"/>
        <w:gridCol w:w="1397"/>
        <w:gridCol w:w="1175"/>
      </w:tblGrid>
      <w:tr w:rsidR="00C363B2" w:rsidRPr="00C363B2" w14:paraId="1F295CD1" w14:textId="77777777" w:rsidTr="00F7103E">
        <w:tc>
          <w:tcPr>
            <w:tcW w:w="796" w:type="dxa"/>
          </w:tcPr>
          <w:p w14:paraId="719A44D2" w14:textId="77777777" w:rsidR="00C363B2" w:rsidRPr="00C363B2" w:rsidRDefault="00C363B2" w:rsidP="00C363B2">
            <w:pPr>
              <w:widowControl w:val="0"/>
              <w:autoSpaceDE w:val="0"/>
              <w:autoSpaceDN w:val="0"/>
              <w:jc w:val="center"/>
              <w:rPr>
                <w:lang w:val="pt-PT"/>
              </w:rPr>
            </w:pPr>
            <w:r w:rsidRPr="00C363B2">
              <w:rPr>
                <w:b/>
                <w:bCs/>
                <w:lang w:val="pt-PT"/>
              </w:rPr>
              <w:t>ITEM</w:t>
            </w:r>
          </w:p>
        </w:tc>
        <w:tc>
          <w:tcPr>
            <w:tcW w:w="939" w:type="dxa"/>
          </w:tcPr>
          <w:p w14:paraId="464F1856" w14:textId="77777777" w:rsidR="00C363B2" w:rsidRPr="00C363B2" w:rsidRDefault="00C363B2" w:rsidP="00C363B2">
            <w:pPr>
              <w:widowControl w:val="0"/>
              <w:autoSpaceDE w:val="0"/>
              <w:autoSpaceDN w:val="0"/>
              <w:jc w:val="center"/>
              <w:rPr>
                <w:lang w:val="pt-PT"/>
              </w:rPr>
            </w:pPr>
            <w:r w:rsidRPr="00C363B2">
              <w:rPr>
                <w:b/>
                <w:bCs/>
                <w:lang w:val="pt-PT"/>
              </w:rPr>
              <w:t>QUANT</w:t>
            </w:r>
          </w:p>
        </w:tc>
        <w:tc>
          <w:tcPr>
            <w:tcW w:w="827" w:type="dxa"/>
          </w:tcPr>
          <w:p w14:paraId="63657262" w14:textId="77777777" w:rsidR="00C363B2" w:rsidRPr="00C363B2" w:rsidRDefault="00C363B2" w:rsidP="00C363B2">
            <w:pPr>
              <w:widowControl w:val="0"/>
              <w:autoSpaceDE w:val="0"/>
              <w:autoSpaceDN w:val="0"/>
              <w:jc w:val="center"/>
              <w:rPr>
                <w:lang w:val="pt-PT"/>
              </w:rPr>
            </w:pPr>
            <w:r w:rsidRPr="00C363B2">
              <w:rPr>
                <w:b/>
                <w:bCs/>
                <w:lang w:val="pt-PT"/>
              </w:rPr>
              <w:t>UND</w:t>
            </w:r>
          </w:p>
        </w:tc>
        <w:tc>
          <w:tcPr>
            <w:tcW w:w="3218" w:type="dxa"/>
          </w:tcPr>
          <w:p w14:paraId="45E1FCF5" w14:textId="77777777" w:rsidR="00C363B2" w:rsidRPr="00C363B2" w:rsidRDefault="00C363B2" w:rsidP="00C363B2">
            <w:pPr>
              <w:widowControl w:val="0"/>
              <w:autoSpaceDE w:val="0"/>
              <w:autoSpaceDN w:val="0"/>
              <w:jc w:val="center"/>
              <w:rPr>
                <w:lang w:val="pt-PT"/>
              </w:rPr>
            </w:pPr>
            <w:r w:rsidRPr="00C363B2">
              <w:rPr>
                <w:b/>
                <w:bCs/>
                <w:lang w:val="pt-PT"/>
              </w:rPr>
              <w:t>DESCRIÇÃO DOS PRODUTOS</w:t>
            </w:r>
          </w:p>
        </w:tc>
        <w:tc>
          <w:tcPr>
            <w:tcW w:w="1117" w:type="dxa"/>
          </w:tcPr>
          <w:p w14:paraId="09B2174D" w14:textId="77777777" w:rsidR="00C363B2" w:rsidRPr="00C363B2" w:rsidRDefault="00C363B2" w:rsidP="00C363B2">
            <w:pPr>
              <w:widowControl w:val="0"/>
              <w:autoSpaceDE w:val="0"/>
              <w:autoSpaceDN w:val="0"/>
              <w:jc w:val="center"/>
              <w:rPr>
                <w:b/>
                <w:bCs/>
                <w:lang w:val="pt-PT"/>
              </w:rPr>
            </w:pPr>
            <w:r w:rsidRPr="00C363B2">
              <w:rPr>
                <w:b/>
                <w:bCs/>
                <w:lang w:val="pt-PT"/>
              </w:rPr>
              <w:t>MARCA</w:t>
            </w:r>
          </w:p>
        </w:tc>
        <w:tc>
          <w:tcPr>
            <w:tcW w:w="1522" w:type="dxa"/>
          </w:tcPr>
          <w:p w14:paraId="1034A5B7" w14:textId="77777777" w:rsidR="00C363B2" w:rsidRPr="00C363B2" w:rsidRDefault="00C363B2" w:rsidP="00C363B2">
            <w:pPr>
              <w:widowControl w:val="0"/>
              <w:autoSpaceDE w:val="0"/>
              <w:autoSpaceDN w:val="0"/>
              <w:jc w:val="center"/>
              <w:rPr>
                <w:b/>
                <w:bCs/>
                <w:lang w:val="pt-PT"/>
              </w:rPr>
            </w:pPr>
            <w:r w:rsidRPr="00C363B2">
              <w:rPr>
                <w:b/>
                <w:bCs/>
                <w:lang w:val="pt-PT"/>
              </w:rPr>
              <w:t>PREÇO MÉDIO UNITÁRIO R$</w:t>
            </w:r>
          </w:p>
        </w:tc>
        <w:tc>
          <w:tcPr>
            <w:tcW w:w="1363" w:type="dxa"/>
          </w:tcPr>
          <w:p w14:paraId="4EC60E8F" w14:textId="77777777" w:rsidR="00C363B2" w:rsidRPr="00C363B2" w:rsidRDefault="00C363B2" w:rsidP="00C363B2">
            <w:pPr>
              <w:widowControl w:val="0"/>
              <w:autoSpaceDE w:val="0"/>
              <w:autoSpaceDN w:val="0"/>
              <w:jc w:val="center"/>
              <w:rPr>
                <w:b/>
                <w:bCs/>
                <w:lang w:val="pt-PT"/>
              </w:rPr>
            </w:pPr>
            <w:r w:rsidRPr="00C363B2">
              <w:rPr>
                <w:b/>
                <w:bCs/>
                <w:lang w:val="pt-PT"/>
              </w:rPr>
              <w:t>VALOR TOTAL R$</w:t>
            </w:r>
          </w:p>
        </w:tc>
      </w:tr>
      <w:tr w:rsidR="00C363B2" w:rsidRPr="00C363B2" w14:paraId="3B581861" w14:textId="77777777" w:rsidTr="00F7103E">
        <w:tc>
          <w:tcPr>
            <w:tcW w:w="796" w:type="dxa"/>
          </w:tcPr>
          <w:p w14:paraId="455F2C4E" w14:textId="77777777" w:rsidR="00C363B2" w:rsidRPr="00C363B2" w:rsidRDefault="00C363B2" w:rsidP="00C363B2">
            <w:pPr>
              <w:widowControl w:val="0"/>
              <w:autoSpaceDE w:val="0"/>
              <w:autoSpaceDN w:val="0"/>
              <w:rPr>
                <w:lang w:val="pt-PT"/>
              </w:rPr>
            </w:pPr>
            <w:r w:rsidRPr="00C363B2">
              <w:rPr>
                <w:b/>
                <w:bCs/>
                <w:lang w:val="pt-PT"/>
              </w:rPr>
              <w:t>9</w:t>
            </w:r>
          </w:p>
        </w:tc>
        <w:tc>
          <w:tcPr>
            <w:tcW w:w="939" w:type="dxa"/>
          </w:tcPr>
          <w:p w14:paraId="6F338905" w14:textId="77777777" w:rsidR="00C363B2" w:rsidRPr="00C363B2" w:rsidRDefault="00C363B2" w:rsidP="00C363B2">
            <w:pPr>
              <w:widowControl w:val="0"/>
              <w:autoSpaceDE w:val="0"/>
              <w:autoSpaceDN w:val="0"/>
              <w:rPr>
                <w:lang w:val="pt-PT"/>
              </w:rPr>
            </w:pPr>
            <w:r w:rsidRPr="00C363B2">
              <w:rPr>
                <w:b/>
                <w:bCs/>
                <w:lang w:val="pt-PT"/>
              </w:rPr>
              <w:t>50</w:t>
            </w:r>
          </w:p>
        </w:tc>
        <w:tc>
          <w:tcPr>
            <w:tcW w:w="827" w:type="dxa"/>
          </w:tcPr>
          <w:p w14:paraId="271C791B" w14:textId="77777777" w:rsidR="00C363B2" w:rsidRPr="00C363B2" w:rsidRDefault="00C363B2" w:rsidP="00C363B2">
            <w:pPr>
              <w:widowControl w:val="0"/>
              <w:autoSpaceDE w:val="0"/>
              <w:autoSpaceDN w:val="0"/>
              <w:jc w:val="center"/>
              <w:rPr>
                <w:lang w:val="pt-PT"/>
              </w:rPr>
            </w:pPr>
            <w:r w:rsidRPr="00C363B2">
              <w:rPr>
                <w:b/>
                <w:bCs/>
                <w:lang w:val="pt-PT"/>
              </w:rPr>
              <w:t>UND</w:t>
            </w:r>
          </w:p>
        </w:tc>
        <w:tc>
          <w:tcPr>
            <w:tcW w:w="3218" w:type="dxa"/>
          </w:tcPr>
          <w:p w14:paraId="0A5ED70E" w14:textId="77777777" w:rsidR="00C363B2" w:rsidRPr="00C363B2" w:rsidRDefault="00C363B2" w:rsidP="00C363B2">
            <w:pPr>
              <w:widowControl w:val="0"/>
              <w:autoSpaceDE w:val="0"/>
              <w:autoSpaceDN w:val="0"/>
              <w:rPr>
                <w:lang w:val="pt-PT"/>
              </w:rPr>
            </w:pPr>
            <w:r w:rsidRPr="00C363B2">
              <w:rPr>
                <w:b/>
                <w:bCs/>
                <w:lang w:val="pt-PT"/>
              </w:rPr>
              <w:t>CURVA 90, PVC, SOLDÁVEL, DN 32mm, PARA INSTALAÇÃO EM DISTRIBUIÇÃO DE ÁGUA</w:t>
            </w:r>
          </w:p>
        </w:tc>
        <w:tc>
          <w:tcPr>
            <w:tcW w:w="1117" w:type="dxa"/>
          </w:tcPr>
          <w:p w14:paraId="736CEA2E" w14:textId="13A13343" w:rsidR="00C363B2" w:rsidRPr="00C363B2" w:rsidRDefault="007848D6" w:rsidP="00C363B2">
            <w:pPr>
              <w:widowControl w:val="0"/>
              <w:autoSpaceDE w:val="0"/>
              <w:autoSpaceDN w:val="0"/>
              <w:jc w:val="right"/>
              <w:rPr>
                <w:b/>
                <w:bCs/>
                <w:lang w:val="pt-PT"/>
              </w:rPr>
            </w:pPr>
            <w:r>
              <w:rPr>
                <w:b/>
                <w:bCs/>
                <w:lang w:val="pt-PT"/>
              </w:rPr>
              <w:t>KRONA</w:t>
            </w:r>
          </w:p>
        </w:tc>
        <w:tc>
          <w:tcPr>
            <w:tcW w:w="1522" w:type="dxa"/>
          </w:tcPr>
          <w:p w14:paraId="3460EC75" w14:textId="3F256D74" w:rsidR="00C363B2" w:rsidRPr="00C363B2" w:rsidRDefault="00C363B2" w:rsidP="00C363B2">
            <w:pPr>
              <w:widowControl w:val="0"/>
              <w:autoSpaceDE w:val="0"/>
              <w:autoSpaceDN w:val="0"/>
              <w:jc w:val="right"/>
              <w:rPr>
                <w:b/>
                <w:bCs/>
                <w:lang w:val="pt-PT"/>
              </w:rPr>
            </w:pPr>
            <w:r>
              <w:rPr>
                <w:b/>
                <w:bCs/>
                <w:lang w:val="pt-PT"/>
              </w:rPr>
              <w:t>2,05</w:t>
            </w:r>
          </w:p>
        </w:tc>
        <w:tc>
          <w:tcPr>
            <w:tcW w:w="1363" w:type="dxa"/>
          </w:tcPr>
          <w:p w14:paraId="055C2730" w14:textId="4EC0D1D1" w:rsidR="00C363B2" w:rsidRPr="00C363B2" w:rsidRDefault="00C363B2" w:rsidP="00C363B2">
            <w:pPr>
              <w:widowControl w:val="0"/>
              <w:autoSpaceDE w:val="0"/>
              <w:autoSpaceDN w:val="0"/>
              <w:jc w:val="right"/>
              <w:rPr>
                <w:b/>
                <w:bCs/>
                <w:lang w:val="pt-PT"/>
              </w:rPr>
            </w:pPr>
            <w:r>
              <w:rPr>
                <w:b/>
                <w:bCs/>
                <w:lang w:val="pt-PT"/>
              </w:rPr>
              <w:t>102,50</w:t>
            </w:r>
          </w:p>
        </w:tc>
      </w:tr>
      <w:tr w:rsidR="00C363B2" w:rsidRPr="00C363B2" w14:paraId="2D35A5BF" w14:textId="77777777" w:rsidTr="00F7103E">
        <w:tc>
          <w:tcPr>
            <w:tcW w:w="796" w:type="dxa"/>
          </w:tcPr>
          <w:p w14:paraId="3DAC2711" w14:textId="77777777" w:rsidR="00C363B2" w:rsidRPr="00C363B2" w:rsidRDefault="00C363B2" w:rsidP="00C363B2">
            <w:pPr>
              <w:widowControl w:val="0"/>
              <w:autoSpaceDE w:val="0"/>
              <w:autoSpaceDN w:val="0"/>
              <w:rPr>
                <w:b/>
                <w:bCs/>
                <w:lang w:val="pt-PT"/>
              </w:rPr>
            </w:pPr>
            <w:r w:rsidRPr="00C363B2">
              <w:rPr>
                <w:b/>
                <w:bCs/>
                <w:lang w:val="pt-PT"/>
              </w:rPr>
              <w:t>10</w:t>
            </w:r>
          </w:p>
        </w:tc>
        <w:tc>
          <w:tcPr>
            <w:tcW w:w="939" w:type="dxa"/>
          </w:tcPr>
          <w:p w14:paraId="10638B40" w14:textId="77777777" w:rsidR="00C363B2" w:rsidRPr="00C363B2" w:rsidRDefault="00C363B2" w:rsidP="00C363B2">
            <w:pPr>
              <w:widowControl w:val="0"/>
              <w:autoSpaceDE w:val="0"/>
              <w:autoSpaceDN w:val="0"/>
              <w:rPr>
                <w:b/>
                <w:bCs/>
                <w:lang w:val="pt-PT"/>
              </w:rPr>
            </w:pPr>
            <w:r w:rsidRPr="00C363B2">
              <w:rPr>
                <w:b/>
                <w:bCs/>
                <w:lang w:val="pt-PT"/>
              </w:rPr>
              <w:t>50</w:t>
            </w:r>
          </w:p>
        </w:tc>
        <w:tc>
          <w:tcPr>
            <w:tcW w:w="827" w:type="dxa"/>
          </w:tcPr>
          <w:p w14:paraId="55E1C215" w14:textId="77777777" w:rsidR="00C363B2" w:rsidRPr="00C363B2" w:rsidRDefault="00C363B2" w:rsidP="00C363B2">
            <w:pPr>
              <w:widowControl w:val="0"/>
              <w:autoSpaceDE w:val="0"/>
              <w:autoSpaceDN w:val="0"/>
              <w:jc w:val="center"/>
              <w:rPr>
                <w:b/>
                <w:bCs/>
                <w:lang w:val="pt-PT"/>
              </w:rPr>
            </w:pPr>
            <w:r w:rsidRPr="00C363B2">
              <w:rPr>
                <w:b/>
                <w:bCs/>
                <w:lang w:val="pt-PT"/>
              </w:rPr>
              <w:t>UND</w:t>
            </w:r>
          </w:p>
        </w:tc>
        <w:tc>
          <w:tcPr>
            <w:tcW w:w="3218" w:type="dxa"/>
          </w:tcPr>
          <w:p w14:paraId="50DF836F" w14:textId="77777777" w:rsidR="00C363B2" w:rsidRPr="00C363B2" w:rsidRDefault="00C363B2" w:rsidP="00C363B2">
            <w:pPr>
              <w:widowControl w:val="0"/>
              <w:autoSpaceDE w:val="0"/>
              <w:autoSpaceDN w:val="0"/>
              <w:rPr>
                <w:b/>
                <w:bCs/>
                <w:lang w:val="pt-PT"/>
              </w:rPr>
            </w:pPr>
            <w:r w:rsidRPr="00C363B2">
              <w:rPr>
                <w:b/>
                <w:bCs/>
                <w:lang w:val="pt-PT"/>
              </w:rPr>
              <w:t>CURVA 45, PVC, SOLDÁVEL, DN 32mm, PARA INSTALAÇÃO EM DISTRIBUIÇÃO DE ÁGUA</w:t>
            </w:r>
          </w:p>
        </w:tc>
        <w:tc>
          <w:tcPr>
            <w:tcW w:w="1117" w:type="dxa"/>
          </w:tcPr>
          <w:p w14:paraId="29C21111" w14:textId="46D21633" w:rsidR="00C363B2" w:rsidRPr="00C363B2" w:rsidRDefault="007848D6" w:rsidP="00C363B2">
            <w:pPr>
              <w:widowControl w:val="0"/>
              <w:autoSpaceDE w:val="0"/>
              <w:autoSpaceDN w:val="0"/>
              <w:jc w:val="right"/>
              <w:rPr>
                <w:b/>
                <w:bCs/>
                <w:lang w:val="pt-PT"/>
              </w:rPr>
            </w:pPr>
            <w:r>
              <w:rPr>
                <w:b/>
                <w:bCs/>
                <w:lang w:val="pt-PT"/>
              </w:rPr>
              <w:t>KRONA</w:t>
            </w:r>
          </w:p>
        </w:tc>
        <w:tc>
          <w:tcPr>
            <w:tcW w:w="1522" w:type="dxa"/>
          </w:tcPr>
          <w:p w14:paraId="1515878E" w14:textId="6DF8D36D" w:rsidR="00C363B2" w:rsidRPr="00C363B2" w:rsidRDefault="00C363B2" w:rsidP="00C363B2">
            <w:pPr>
              <w:widowControl w:val="0"/>
              <w:autoSpaceDE w:val="0"/>
              <w:autoSpaceDN w:val="0"/>
              <w:jc w:val="right"/>
              <w:rPr>
                <w:b/>
                <w:bCs/>
                <w:lang w:val="pt-PT"/>
              </w:rPr>
            </w:pPr>
            <w:r>
              <w:rPr>
                <w:b/>
                <w:bCs/>
                <w:lang w:val="pt-PT"/>
              </w:rPr>
              <w:t>1,50</w:t>
            </w:r>
          </w:p>
        </w:tc>
        <w:tc>
          <w:tcPr>
            <w:tcW w:w="1363" w:type="dxa"/>
          </w:tcPr>
          <w:p w14:paraId="75FE05E9" w14:textId="7D26EBDB" w:rsidR="00C363B2" w:rsidRPr="00C363B2" w:rsidRDefault="00C363B2" w:rsidP="00C363B2">
            <w:pPr>
              <w:widowControl w:val="0"/>
              <w:autoSpaceDE w:val="0"/>
              <w:autoSpaceDN w:val="0"/>
              <w:jc w:val="right"/>
              <w:rPr>
                <w:b/>
                <w:bCs/>
                <w:lang w:val="pt-PT"/>
              </w:rPr>
            </w:pPr>
            <w:r>
              <w:rPr>
                <w:b/>
                <w:bCs/>
                <w:lang w:val="pt-PT"/>
              </w:rPr>
              <w:t>75,00</w:t>
            </w:r>
          </w:p>
        </w:tc>
      </w:tr>
      <w:tr w:rsidR="00C363B2" w:rsidRPr="00C363B2" w14:paraId="3D794098" w14:textId="77777777" w:rsidTr="00F7103E">
        <w:tc>
          <w:tcPr>
            <w:tcW w:w="796" w:type="dxa"/>
          </w:tcPr>
          <w:p w14:paraId="74A54392" w14:textId="77777777" w:rsidR="00C363B2" w:rsidRPr="00C363B2" w:rsidRDefault="00C363B2" w:rsidP="00C363B2">
            <w:pPr>
              <w:widowControl w:val="0"/>
              <w:autoSpaceDE w:val="0"/>
              <w:autoSpaceDN w:val="0"/>
              <w:rPr>
                <w:b/>
                <w:bCs/>
                <w:lang w:val="pt-PT"/>
              </w:rPr>
            </w:pPr>
            <w:r w:rsidRPr="00C363B2">
              <w:rPr>
                <w:b/>
                <w:bCs/>
                <w:lang w:val="pt-PT"/>
              </w:rPr>
              <w:t>13</w:t>
            </w:r>
          </w:p>
        </w:tc>
        <w:tc>
          <w:tcPr>
            <w:tcW w:w="939" w:type="dxa"/>
          </w:tcPr>
          <w:p w14:paraId="031E3CBE" w14:textId="77777777" w:rsidR="00C363B2" w:rsidRPr="00C363B2" w:rsidRDefault="00C363B2" w:rsidP="00C363B2">
            <w:pPr>
              <w:widowControl w:val="0"/>
              <w:autoSpaceDE w:val="0"/>
              <w:autoSpaceDN w:val="0"/>
              <w:rPr>
                <w:b/>
                <w:bCs/>
                <w:lang w:val="pt-PT"/>
              </w:rPr>
            </w:pPr>
            <w:r w:rsidRPr="00C363B2">
              <w:rPr>
                <w:b/>
                <w:bCs/>
                <w:lang w:val="pt-PT"/>
              </w:rPr>
              <w:t>40</w:t>
            </w:r>
          </w:p>
        </w:tc>
        <w:tc>
          <w:tcPr>
            <w:tcW w:w="827" w:type="dxa"/>
          </w:tcPr>
          <w:p w14:paraId="3A0CEC83" w14:textId="77777777" w:rsidR="00C363B2" w:rsidRPr="00C363B2" w:rsidRDefault="00C363B2" w:rsidP="00C363B2">
            <w:pPr>
              <w:widowControl w:val="0"/>
              <w:autoSpaceDE w:val="0"/>
              <w:autoSpaceDN w:val="0"/>
              <w:jc w:val="center"/>
              <w:rPr>
                <w:b/>
                <w:bCs/>
                <w:lang w:val="pt-PT"/>
              </w:rPr>
            </w:pPr>
            <w:r w:rsidRPr="00C363B2">
              <w:rPr>
                <w:b/>
                <w:bCs/>
                <w:lang w:val="pt-PT"/>
              </w:rPr>
              <w:t>UND</w:t>
            </w:r>
          </w:p>
        </w:tc>
        <w:tc>
          <w:tcPr>
            <w:tcW w:w="3218" w:type="dxa"/>
          </w:tcPr>
          <w:p w14:paraId="1CDA2CDE" w14:textId="77777777" w:rsidR="00C363B2" w:rsidRPr="00C363B2" w:rsidRDefault="00C363B2" w:rsidP="00C363B2">
            <w:pPr>
              <w:widowControl w:val="0"/>
              <w:autoSpaceDE w:val="0"/>
              <w:autoSpaceDN w:val="0"/>
              <w:rPr>
                <w:b/>
                <w:bCs/>
                <w:lang w:val="pt-PT"/>
              </w:rPr>
            </w:pPr>
            <w:r w:rsidRPr="00C363B2">
              <w:rPr>
                <w:b/>
                <w:bCs/>
                <w:lang w:val="pt-PT"/>
              </w:rPr>
              <w:t>ADAPTADOR DE COMPRESSÃO MACHO PP P/PEAD 20mm (3/4'')</w:t>
            </w:r>
          </w:p>
        </w:tc>
        <w:tc>
          <w:tcPr>
            <w:tcW w:w="1117" w:type="dxa"/>
          </w:tcPr>
          <w:p w14:paraId="78F811DE" w14:textId="55852690" w:rsidR="00C363B2" w:rsidRPr="00C363B2" w:rsidRDefault="007848D6" w:rsidP="00C363B2">
            <w:pPr>
              <w:widowControl w:val="0"/>
              <w:autoSpaceDE w:val="0"/>
              <w:autoSpaceDN w:val="0"/>
              <w:jc w:val="right"/>
              <w:rPr>
                <w:b/>
                <w:bCs/>
                <w:lang w:val="pt-PT"/>
              </w:rPr>
            </w:pPr>
            <w:r>
              <w:rPr>
                <w:b/>
                <w:bCs/>
                <w:lang w:val="pt-PT"/>
              </w:rPr>
              <w:t>PLAST SILVA</w:t>
            </w:r>
          </w:p>
        </w:tc>
        <w:tc>
          <w:tcPr>
            <w:tcW w:w="1522" w:type="dxa"/>
          </w:tcPr>
          <w:p w14:paraId="5FD26DF4" w14:textId="207FEE0F" w:rsidR="00C363B2" w:rsidRPr="00C363B2" w:rsidRDefault="00C363B2" w:rsidP="00C363B2">
            <w:pPr>
              <w:widowControl w:val="0"/>
              <w:autoSpaceDE w:val="0"/>
              <w:autoSpaceDN w:val="0"/>
              <w:jc w:val="right"/>
              <w:rPr>
                <w:b/>
                <w:bCs/>
                <w:lang w:val="pt-PT"/>
              </w:rPr>
            </w:pPr>
            <w:r>
              <w:rPr>
                <w:b/>
                <w:bCs/>
                <w:lang w:val="pt-PT"/>
              </w:rPr>
              <w:t>9,85</w:t>
            </w:r>
          </w:p>
        </w:tc>
        <w:tc>
          <w:tcPr>
            <w:tcW w:w="1363" w:type="dxa"/>
          </w:tcPr>
          <w:p w14:paraId="26D110AB" w14:textId="59B84CFD" w:rsidR="00C363B2" w:rsidRPr="00C363B2" w:rsidRDefault="00C363B2" w:rsidP="00C363B2">
            <w:pPr>
              <w:widowControl w:val="0"/>
              <w:autoSpaceDE w:val="0"/>
              <w:autoSpaceDN w:val="0"/>
              <w:jc w:val="right"/>
              <w:rPr>
                <w:b/>
                <w:bCs/>
                <w:lang w:val="pt-PT"/>
              </w:rPr>
            </w:pPr>
            <w:r>
              <w:rPr>
                <w:b/>
                <w:bCs/>
                <w:lang w:val="pt-PT"/>
              </w:rPr>
              <w:t>394,00</w:t>
            </w:r>
          </w:p>
        </w:tc>
      </w:tr>
      <w:tr w:rsidR="00C363B2" w:rsidRPr="00C363B2" w14:paraId="225248A4" w14:textId="77777777" w:rsidTr="00F7103E">
        <w:tc>
          <w:tcPr>
            <w:tcW w:w="796" w:type="dxa"/>
          </w:tcPr>
          <w:p w14:paraId="0B759851" w14:textId="77777777" w:rsidR="00C363B2" w:rsidRPr="00C363B2" w:rsidRDefault="00C363B2" w:rsidP="00C363B2">
            <w:pPr>
              <w:widowControl w:val="0"/>
              <w:autoSpaceDE w:val="0"/>
              <w:autoSpaceDN w:val="0"/>
              <w:rPr>
                <w:b/>
                <w:bCs/>
                <w:lang w:val="pt-PT"/>
              </w:rPr>
            </w:pPr>
            <w:r w:rsidRPr="00C363B2">
              <w:rPr>
                <w:b/>
                <w:bCs/>
                <w:lang w:val="pt-PT"/>
              </w:rPr>
              <w:t>16</w:t>
            </w:r>
          </w:p>
        </w:tc>
        <w:tc>
          <w:tcPr>
            <w:tcW w:w="939" w:type="dxa"/>
          </w:tcPr>
          <w:p w14:paraId="39610815" w14:textId="77777777" w:rsidR="00C363B2" w:rsidRPr="00C363B2" w:rsidRDefault="00C363B2" w:rsidP="00C363B2">
            <w:pPr>
              <w:widowControl w:val="0"/>
              <w:autoSpaceDE w:val="0"/>
              <w:autoSpaceDN w:val="0"/>
              <w:rPr>
                <w:b/>
                <w:bCs/>
                <w:lang w:val="pt-PT"/>
              </w:rPr>
            </w:pPr>
            <w:r w:rsidRPr="00C363B2">
              <w:rPr>
                <w:b/>
                <w:bCs/>
                <w:lang w:val="pt-PT"/>
              </w:rPr>
              <w:t>40</w:t>
            </w:r>
          </w:p>
        </w:tc>
        <w:tc>
          <w:tcPr>
            <w:tcW w:w="827" w:type="dxa"/>
          </w:tcPr>
          <w:p w14:paraId="5A7FF15B" w14:textId="77777777" w:rsidR="00C363B2" w:rsidRPr="00C363B2" w:rsidRDefault="00C363B2" w:rsidP="00C363B2">
            <w:pPr>
              <w:widowControl w:val="0"/>
              <w:autoSpaceDE w:val="0"/>
              <w:autoSpaceDN w:val="0"/>
              <w:jc w:val="center"/>
              <w:rPr>
                <w:b/>
                <w:bCs/>
                <w:lang w:val="pt-PT"/>
              </w:rPr>
            </w:pPr>
            <w:r w:rsidRPr="00C363B2">
              <w:rPr>
                <w:b/>
                <w:bCs/>
                <w:lang w:val="pt-PT"/>
              </w:rPr>
              <w:t>UND</w:t>
            </w:r>
          </w:p>
        </w:tc>
        <w:tc>
          <w:tcPr>
            <w:tcW w:w="3218" w:type="dxa"/>
          </w:tcPr>
          <w:p w14:paraId="795B2731" w14:textId="77777777" w:rsidR="00C363B2" w:rsidRPr="00C363B2" w:rsidRDefault="00C363B2" w:rsidP="00C363B2">
            <w:pPr>
              <w:widowControl w:val="0"/>
              <w:autoSpaceDE w:val="0"/>
              <w:autoSpaceDN w:val="0"/>
              <w:rPr>
                <w:b/>
                <w:bCs/>
                <w:lang w:val="pt-PT"/>
              </w:rPr>
            </w:pPr>
            <w:r w:rsidRPr="00C363B2">
              <w:rPr>
                <w:b/>
                <w:bCs/>
                <w:lang w:val="pt-PT"/>
              </w:rPr>
              <w:t xml:space="preserve">KIT CAVALETE PARA </w:t>
            </w:r>
            <w:r w:rsidRPr="00C363B2">
              <w:rPr>
                <w:b/>
                <w:bCs/>
                <w:lang w:val="pt-PT"/>
              </w:rPr>
              <w:lastRenderedPageBreak/>
              <w:t>MEDIÇÃO DE ÁGUA - ENTRADA INDIVIDUALIZADA, EM PVC 25 MM (3/4"), PARA 1 MEDIDOR - COM CONEXÕES</w:t>
            </w:r>
          </w:p>
        </w:tc>
        <w:tc>
          <w:tcPr>
            <w:tcW w:w="1117" w:type="dxa"/>
          </w:tcPr>
          <w:p w14:paraId="38FB7BA9" w14:textId="1F1D9FD0" w:rsidR="00C363B2" w:rsidRPr="00C363B2" w:rsidRDefault="007848D6" w:rsidP="00C363B2">
            <w:pPr>
              <w:widowControl w:val="0"/>
              <w:autoSpaceDE w:val="0"/>
              <w:autoSpaceDN w:val="0"/>
              <w:jc w:val="right"/>
              <w:rPr>
                <w:b/>
                <w:bCs/>
                <w:lang w:val="pt-PT"/>
              </w:rPr>
            </w:pPr>
            <w:r>
              <w:rPr>
                <w:b/>
                <w:bCs/>
                <w:lang w:val="pt-PT"/>
              </w:rPr>
              <w:lastRenderedPageBreak/>
              <w:t>PLAST SILVA</w:t>
            </w:r>
          </w:p>
        </w:tc>
        <w:tc>
          <w:tcPr>
            <w:tcW w:w="1522" w:type="dxa"/>
          </w:tcPr>
          <w:p w14:paraId="22C3DBC9" w14:textId="5DFD7566" w:rsidR="00C363B2" w:rsidRPr="00C363B2" w:rsidRDefault="00C363B2" w:rsidP="00C363B2">
            <w:pPr>
              <w:widowControl w:val="0"/>
              <w:autoSpaceDE w:val="0"/>
              <w:autoSpaceDN w:val="0"/>
              <w:jc w:val="right"/>
              <w:rPr>
                <w:b/>
                <w:bCs/>
                <w:lang w:val="pt-PT"/>
              </w:rPr>
            </w:pPr>
            <w:r>
              <w:rPr>
                <w:b/>
                <w:bCs/>
                <w:lang w:val="pt-PT"/>
              </w:rPr>
              <w:t>80,00</w:t>
            </w:r>
          </w:p>
        </w:tc>
        <w:tc>
          <w:tcPr>
            <w:tcW w:w="1363" w:type="dxa"/>
          </w:tcPr>
          <w:p w14:paraId="4ED37C3E" w14:textId="31E65384" w:rsidR="00C363B2" w:rsidRPr="00C363B2" w:rsidRDefault="00C363B2" w:rsidP="00C363B2">
            <w:pPr>
              <w:widowControl w:val="0"/>
              <w:autoSpaceDE w:val="0"/>
              <w:autoSpaceDN w:val="0"/>
              <w:jc w:val="right"/>
              <w:rPr>
                <w:b/>
                <w:bCs/>
                <w:lang w:val="pt-PT"/>
              </w:rPr>
            </w:pPr>
            <w:r>
              <w:rPr>
                <w:b/>
                <w:bCs/>
                <w:lang w:val="pt-PT"/>
              </w:rPr>
              <w:t>3.200,00</w:t>
            </w:r>
          </w:p>
        </w:tc>
      </w:tr>
      <w:tr w:rsidR="00C363B2" w:rsidRPr="00C363B2" w14:paraId="23176F63" w14:textId="77777777" w:rsidTr="00F7103E">
        <w:tc>
          <w:tcPr>
            <w:tcW w:w="796" w:type="dxa"/>
          </w:tcPr>
          <w:p w14:paraId="4D78021D" w14:textId="77777777" w:rsidR="00C363B2" w:rsidRPr="00C363B2" w:rsidRDefault="00C363B2" w:rsidP="00C363B2">
            <w:pPr>
              <w:widowControl w:val="0"/>
              <w:autoSpaceDE w:val="0"/>
              <w:autoSpaceDN w:val="0"/>
              <w:rPr>
                <w:b/>
                <w:bCs/>
                <w:lang w:val="pt-PT"/>
              </w:rPr>
            </w:pPr>
            <w:r w:rsidRPr="00C363B2">
              <w:rPr>
                <w:b/>
                <w:bCs/>
                <w:lang w:val="pt-PT"/>
              </w:rPr>
              <w:t>19</w:t>
            </w:r>
          </w:p>
        </w:tc>
        <w:tc>
          <w:tcPr>
            <w:tcW w:w="939" w:type="dxa"/>
          </w:tcPr>
          <w:p w14:paraId="0FF5F4FF" w14:textId="77777777" w:rsidR="00C363B2" w:rsidRPr="00C363B2" w:rsidRDefault="00C363B2" w:rsidP="00C363B2">
            <w:pPr>
              <w:widowControl w:val="0"/>
              <w:autoSpaceDE w:val="0"/>
              <w:autoSpaceDN w:val="0"/>
              <w:rPr>
                <w:b/>
                <w:bCs/>
                <w:lang w:val="pt-PT"/>
              </w:rPr>
            </w:pPr>
            <w:r w:rsidRPr="00C363B2">
              <w:rPr>
                <w:b/>
                <w:bCs/>
                <w:lang w:val="pt-PT"/>
              </w:rPr>
              <w:t>350</w:t>
            </w:r>
          </w:p>
        </w:tc>
        <w:tc>
          <w:tcPr>
            <w:tcW w:w="827" w:type="dxa"/>
          </w:tcPr>
          <w:p w14:paraId="69C481AC" w14:textId="77777777" w:rsidR="00C363B2" w:rsidRPr="00C363B2" w:rsidRDefault="00C363B2" w:rsidP="00C363B2">
            <w:pPr>
              <w:widowControl w:val="0"/>
              <w:autoSpaceDE w:val="0"/>
              <w:autoSpaceDN w:val="0"/>
              <w:jc w:val="center"/>
              <w:rPr>
                <w:b/>
                <w:bCs/>
                <w:lang w:val="pt-PT"/>
              </w:rPr>
            </w:pPr>
            <w:r w:rsidRPr="00C363B2">
              <w:rPr>
                <w:b/>
                <w:bCs/>
                <w:lang w:val="pt-PT"/>
              </w:rPr>
              <w:t>M³</w:t>
            </w:r>
          </w:p>
        </w:tc>
        <w:tc>
          <w:tcPr>
            <w:tcW w:w="3218" w:type="dxa"/>
          </w:tcPr>
          <w:p w14:paraId="32AF95AD" w14:textId="77777777" w:rsidR="00C363B2" w:rsidRPr="00C363B2" w:rsidRDefault="00C363B2" w:rsidP="00C363B2">
            <w:pPr>
              <w:widowControl w:val="0"/>
              <w:autoSpaceDE w:val="0"/>
              <w:autoSpaceDN w:val="0"/>
              <w:rPr>
                <w:b/>
                <w:bCs/>
                <w:lang w:val="pt-PT"/>
              </w:rPr>
            </w:pPr>
            <w:r w:rsidRPr="00C363B2">
              <w:rPr>
                <w:b/>
                <w:bCs/>
                <w:lang w:val="pt-PT"/>
              </w:rPr>
              <w:t>ESCAVAÇÃO MECANIZADA COM RETROESCAVADEIRA, DE TRAÇÃO 4X4, COM POTÊNCIA DE NO MÍNIMO 105CV, PESO OPERACIONAL DE NO MÍNIMO 9.800 KG, CABINE FECHADA, MOTOR TURBO, PARA ESCAVAÇÃO DE VALA COM PROF. ATÉ 1,5 M, LARGURA MENOR QUE 0,8 M, EM SOLO DE 1 e 2A CATEGORIA. AF_09/2024</w:t>
            </w:r>
          </w:p>
        </w:tc>
        <w:tc>
          <w:tcPr>
            <w:tcW w:w="1117" w:type="dxa"/>
          </w:tcPr>
          <w:p w14:paraId="150DE0CC" w14:textId="4FA21201" w:rsidR="00C363B2" w:rsidRPr="00C363B2" w:rsidRDefault="007848D6" w:rsidP="007848D6">
            <w:pPr>
              <w:widowControl w:val="0"/>
              <w:autoSpaceDE w:val="0"/>
              <w:autoSpaceDN w:val="0"/>
              <w:jc w:val="center"/>
              <w:rPr>
                <w:b/>
                <w:bCs/>
                <w:lang w:val="pt-PT"/>
              </w:rPr>
            </w:pPr>
            <w:r>
              <w:rPr>
                <w:b/>
                <w:bCs/>
                <w:lang w:val="pt-PT"/>
              </w:rPr>
              <w:t>CATERPILLAR</w:t>
            </w:r>
          </w:p>
        </w:tc>
        <w:tc>
          <w:tcPr>
            <w:tcW w:w="1522" w:type="dxa"/>
          </w:tcPr>
          <w:p w14:paraId="5075A882" w14:textId="6FEF1EC0" w:rsidR="00C363B2" w:rsidRPr="00C363B2" w:rsidRDefault="00C363B2" w:rsidP="00C363B2">
            <w:pPr>
              <w:widowControl w:val="0"/>
              <w:autoSpaceDE w:val="0"/>
              <w:autoSpaceDN w:val="0"/>
              <w:jc w:val="right"/>
              <w:rPr>
                <w:b/>
                <w:bCs/>
                <w:lang w:val="pt-PT"/>
              </w:rPr>
            </w:pPr>
            <w:r>
              <w:rPr>
                <w:b/>
                <w:bCs/>
                <w:lang w:val="pt-PT"/>
              </w:rPr>
              <w:t>15,00</w:t>
            </w:r>
          </w:p>
        </w:tc>
        <w:tc>
          <w:tcPr>
            <w:tcW w:w="1363" w:type="dxa"/>
          </w:tcPr>
          <w:p w14:paraId="4CCE581F" w14:textId="32E0AE6A" w:rsidR="00C363B2" w:rsidRPr="00C363B2" w:rsidRDefault="00C363B2" w:rsidP="00C363B2">
            <w:pPr>
              <w:widowControl w:val="0"/>
              <w:autoSpaceDE w:val="0"/>
              <w:autoSpaceDN w:val="0"/>
              <w:jc w:val="right"/>
              <w:rPr>
                <w:b/>
                <w:bCs/>
                <w:lang w:val="pt-PT"/>
              </w:rPr>
            </w:pPr>
            <w:r>
              <w:rPr>
                <w:b/>
                <w:bCs/>
                <w:lang w:val="pt-PT"/>
              </w:rPr>
              <w:t>5.250,00</w:t>
            </w:r>
          </w:p>
        </w:tc>
      </w:tr>
      <w:tr w:rsidR="00C363B2" w:rsidRPr="00C363B2" w14:paraId="7B3AA77D" w14:textId="77777777" w:rsidTr="00F7103E">
        <w:tc>
          <w:tcPr>
            <w:tcW w:w="796" w:type="dxa"/>
          </w:tcPr>
          <w:p w14:paraId="5518DF70" w14:textId="77777777" w:rsidR="00C363B2" w:rsidRPr="00C363B2" w:rsidRDefault="00C363B2" w:rsidP="00C363B2">
            <w:pPr>
              <w:widowControl w:val="0"/>
              <w:autoSpaceDE w:val="0"/>
              <w:autoSpaceDN w:val="0"/>
              <w:rPr>
                <w:b/>
                <w:bCs/>
                <w:lang w:val="pt-PT"/>
              </w:rPr>
            </w:pPr>
            <w:r w:rsidRPr="00C363B2">
              <w:rPr>
                <w:b/>
                <w:bCs/>
                <w:lang w:val="pt-PT"/>
              </w:rPr>
              <w:t>20</w:t>
            </w:r>
          </w:p>
        </w:tc>
        <w:tc>
          <w:tcPr>
            <w:tcW w:w="939" w:type="dxa"/>
          </w:tcPr>
          <w:p w14:paraId="3640A78D" w14:textId="77777777" w:rsidR="00C363B2" w:rsidRPr="00C363B2" w:rsidRDefault="00C363B2" w:rsidP="00C363B2">
            <w:pPr>
              <w:widowControl w:val="0"/>
              <w:autoSpaceDE w:val="0"/>
              <w:autoSpaceDN w:val="0"/>
              <w:rPr>
                <w:b/>
                <w:bCs/>
                <w:lang w:val="pt-PT"/>
              </w:rPr>
            </w:pPr>
            <w:r w:rsidRPr="00C363B2">
              <w:rPr>
                <w:b/>
                <w:bCs/>
                <w:lang w:val="pt-PT"/>
              </w:rPr>
              <w:t>300</w:t>
            </w:r>
          </w:p>
        </w:tc>
        <w:tc>
          <w:tcPr>
            <w:tcW w:w="827" w:type="dxa"/>
          </w:tcPr>
          <w:p w14:paraId="69689A39" w14:textId="77777777" w:rsidR="00C363B2" w:rsidRPr="00C363B2" w:rsidRDefault="00C363B2" w:rsidP="00C363B2">
            <w:pPr>
              <w:widowControl w:val="0"/>
              <w:autoSpaceDE w:val="0"/>
              <w:autoSpaceDN w:val="0"/>
              <w:jc w:val="center"/>
              <w:rPr>
                <w:b/>
                <w:bCs/>
                <w:lang w:val="pt-PT"/>
              </w:rPr>
            </w:pPr>
            <w:r w:rsidRPr="00C363B2">
              <w:rPr>
                <w:b/>
                <w:bCs/>
                <w:lang w:val="pt-PT"/>
              </w:rPr>
              <w:t>M³</w:t>
            </w:r>
          </w:p>
        </w:tc>
        <w:tc>
          <w:tcPr>
            <w:tcW w:w="3218" w:type="dxa"/>
          </w:tcPr>
          <w:p w14:paraId="6CF159EA" w14:textId="77777777" w:rsidR="00C363B2" w:rsidRPr="00C363B2" w:rsidRDefault="00C363B2" w:rsidP="00C363B2">
            <w:pPr>
              <w:widowControl w:val="0"/>
              <w:autoSpaceDE w:val="0"/>
              <w:autoSpaceDN w:val="0"/>
              <w:rPr>
                <w:b/>
                <w:bCs/>
                <w:lang w:val="pt-PT"/>
              </w:rPr>
            </w:pPr>
            <w:r w:rsidRPr="00C363B2">
              <w:rPr>
                <w:b/>
                <w:bCs/>
                <w:lang w:val="pt-PT"/>
              </w:rPr>
              <w:t>REATERRO MECANIZADO DE VALA COM RETROESCAVADEIRA,</w:t>
            </w:r>
            <w:r w:rsidRPr="00C363B2">
              <w:rPr>
                <w:lang w:val="pt-PT"/>
              </w:rPr>
              <w:t xml:space="preserve"> </w:t>
            </w:r>
            <w:r w:rsidRPr="00C363B2">
              <w:rPr>
                <w:b/>
                <w:bCs/>
                <w:lang w:val="pt-PT"/>
              </w:rPr>
              <w:t>DE TRAÇÃO 4X4, COM POTÊNCIA DE NO MÍNIMO 105CV, PESO OPERACIONAL DE NO MÍNIMO 9.800 KG, CABINE FECHADA, MOTOR TURBO. REATERRO COM LARGURA ATÉ 0,8 M, PROFUNDIDADE ATÉ 1,5 M, COM SOLO DE 1ª CATEGORIA</w:t>
            </w:r>
          </w:p>
        </w:tc>
        <w:tc>
          <w:tcPr>
            <w:tcW w:w="1117" w:type="dxa"/>
          </w:tcPr>
          <w:p w14:paraId="021364B7" w14:textId="3877487D" w:rsidR="00C363B2" w:rsidRPr="00C363B2" w:rsidRDefault="007848D6" w:rsidP="00C363B2">
            <w:pPr>
              <w:widowControl w:val="0"/>
              <w:autoSpaceDE w:val="0"/>
              <w:autoSpaceDN w:val="0"/>
              <w:jc w:val="right"/>
              <w:rPr>
                <w:b/>
                <w:bCs/>
                <w:lang w:val="pt-PT"/>
              </w:rPr>
            </w:pPr>
            <w:r>
              <w:rPr>
                <w:b/>
                <w:bCs/>
                <w:lang w:val="pt-PT"/>
              </w:rPr>
              <w:t>CATERPILLAR</w:t>
            </w:r>
          </w:p>
        </w:tc>
        <w:tc>
          <w:tcPr>
            <w:tcW w:w="1522" w:type="dxa"/>
          </w:tcPr>
          <w:p w14:paraId="3D0B79F3" w14:textId="365D7D30" w:rsidR="00C363B2" w:rsidRPr="00C363B2" w:rsidRDefault="00C363B2" w:rsidP="00C363B2">
            <w:pPr>
              <w:widowControl w:val="0"/>
              <w:autoSpaceDE w:val="0"/>
              <w:autoSpaceDN w:val="0"/>
              <w:jc w:val="right"/>
              <w:rPr>
                <w:b/>
                <w:bCs/>
                <w:lang w:val="pt-PT"/>
              </w:rPr>
            </w:pPr>
            <w:r>
              <w:rPr>
                <w:b/>
                <w:bCs/>
                <w:lang w:val="pt-PT"/>
              </w:rPr>
              <w:t>20,00</w:t>
            </w:r>
          </w:p>
        </w:tc>
        <w:tc>
          <w:tcPr>
            <w:tcW w:w="1363" w:type="dxa"/>
          </w:tcPr>
          <w:p w14:paraId="7C524554" w14:textId="5A36D61E" w:rsidR="00C363B2" w:rsidRPr="00C363B2" w:rsidRDefault="00C363B2" w:rsidP="00C363B2">
            <w:pPr>
              <w:widowControl w:val="0"/>
              <w:autoSpaceDE w:val="0"/>
              <w:autoSpaceDN w:val="0"/>
              <w:jc w:val="right"/>
              <w:rPr>
                <w:b/>
                <w:bCs/>
                <w:lang w:val="pt-PT"/>
              </w:rPr>
            </w:pPr>
            <w:r>
              <w:rPr>
                <w:b/>
                <w:bCs/>
                <w:lang w:val="pt-PT"/>
              </w:rPr>
              <w:t>6.000,00</w:t>
            </w:r>
          </w:p>
        </w:tc>
      </w:tr>
      <w:tr w:rsidR="00C363B2" w:rsidRPr="00C363B2" w14:paraId="34678DE8" w14:textId="77777777" w:rsidTr="00F7103E">
        <w:tc>
          <w:tcPr>
            <w:tcW w:w="796" w:type="dxa"/>
          </w:tcPr>
          <w:p w14:paraId="14386FE8" w14:textId="77777777" w:rsidR="00C363B2" w:rsidRPr="00C363B2" w:rsidRDefault="00C363B2" w:rsidP="00C363B2">
            <w:pPr>
              <w:widowControl w:val="0"/>
              <w:autoSpaceDE w:val="0"/>
              <w:autoSpaceDN w:val="0"/>
              <w:rPr>
                <w:b/>
                <w:bCs/>
                <w:lang w:val="pt-PT"/>
              </w:rPr>
            </w:pPr>
            <w:r w:rsidRPr="00C363B2">
              <w:rPr>
                <w:b/>
                <w:bCs/>
                <w:lang w:val="pt-PT"/>
              </w:rPr>
              <w:t>21</w:t>
            </w:r>
          </w:p>
        </w:tc>
        <w:tc>
          <w:tcPr>
            <w:tcW w:w="939" w:type="dxa"/>
          </w:tcPr>
          <w:p w14:paraId="5429D6BF" w14:textId="77777777" w:rsidR="00C363B2" w:rsidRPr="00C363B2" w:rsidRDefault="00C363B2" w:rsidP="00C363B2">
            <w:pPr>
              <w:widowControl w:val="0"/>
              <w:autoSpaceDE w:val="0"/>
              <w:autoSpaceDN w:val="0"/>
              <w:rPr>
                <w:b/>
                <w:bCs/>
                <w:lang w:val="pt-PT"/>
              </w:rPr>
            </w:pPr>
            <w:r w:rsidRPr="00C363B2">
              <w:rPr>
                <w:b/>
                <w:bCs/>
                <w:lang w:val="pt-PT"/>
              </w:rPr>
              <w:t>120</w:t>
            </w:r>
          </w:p>
        </w:tc>
        <w:tc>
          <w:tcPr>
            <w:tcW w:w="827" w:type="dxa"/>
          </w:tcPr>
          <w:p w14:paraId="64203174" w14:textId="77777777" w:rsidR="00C363B2" w:rsidRPr="00C363B2" w:rsidRDefault="00C363B2" w:rsidP="00C363B2">
            <w:pPr>
              <w:widowControl w:val="0"/>
              <w:autoSpaceDE w:val="0"/>
              <w:autoSpaceDN w:val="0"/>
              <w:jc w:val="center"/>
              <w:rPr>
                <w:b/>
                <w:bCs/>
                <w:lang w:val="pt-PT"/>
              </w:rPr>
            </w:pPr>
            <w:r w:rsidRPr="00C363B2">
              <w:rPr>
                <w:b/>
                <w:bCs/>
                <w:lang w:val="pt-PT"/>
              </w:rPr>
              <w:t>h</w:t>
            </w:r>
          </w:p>
        </w:tc>
        <w:tc>
          <w:tcPr>
            <w:tcW w:w="3218" w:type="dxa"/>
          </w:tcPr>
          <w:p w14:paraId="421627B3" w14:textId="77777777" w:rsidR="00C363B2" w:rsidRPr="00C363B2" w:rsidRDefault="00C363B2" w:rsidP="00C363B2">
            <w:pPr>
              <w:widowControl w:val="0"/>
              <w:autoSpaceDE w:val="0"/>
              <w:autoSpaceDN w:val="0"/>
              <w:rPr>
                <w:b/>
                <w:bCs/>
                <w:lang w:val="pt-PT"/>
              </w:rPr>
            </w:pPr>
            <w:r w:rsidRPr="00C363B2">
              <w:rPr>
                <w:b/>
                <w:bCs/>
                <w:lang w:val="pt-PT"/>
              </w:rPr>
              <w:t>MÃO DE OBRA SERVIÇOS DE ENCANADOR HIDRAULICO</w:t>
            </w:r>
          </w:p>
        </w:tc>
        <w:tc>
          <w:tcPr>
            <w:tcW w:w="1117" w:type="dxa"/>
          </w:tcPr>
          <w:p w14:paraId="66FDE1D4" w14:textId="29B445BD" w:rsidR="00C363B2" w:rsidRPr="00C363B2" w:rsidRDefault="007848D6" w:rsidP="00C363B2">
            <w:pPr>
              <w:widowControl w:val="0"/>
              <w:autoSpaceDE w:val="0"/>
              <w:autoSpaceDN w:val="0"/>
              <w:jc w:val="right"/>
              <w:rPr>
                <w:b/>
                <w:bCs/>
                <w:lang w:val="pt-PT"/>
              </w:rPr>
            </w:pPr>
            <w:r>
              <w:rPr>
                <w:b/>
                <w:bCs/>
                <w:lang w:val="pt-PT"/>
              </w:rPr>
              <w:t>----------------</w:t>
            </w:r>
          </w:p>
        </w:tc>
        <w:tc>
          <w:tcPr>
            <w:tcW w:w="1522" w:type="dxa"/>
          </w:tcPr>
          <w:p w14:paraId="34CD801F" w14:textId="1EF031B9" w:rsidR="00C363B2" w:rsidRPr="00C363B2" w:rsidRDefault="007848D6" w:rsidP="00C363B2">
            <w:pPr>
              <w:widowControl w:val="0"/>
              <w:autoSpaceDE w:val="0"/>
              <w:autoSpaceDN w:val="0"/>
              <w:jc w:val="right"/>
              <w:rPr>
                <w:b/>
                <w:bCs/>
                <w:lang w:val="pt-PT"/>
              </w:rPr>
            </w:pPr>
            <w:r>
              <w:rPr>
                <w:b/>
                <w:bCs/>
                <w:lang w:val="pt-PT"/>
              </w:rPr>
              <w:t>35,50</w:t>
            </w:r>
          </w:p>
        </w:tc>
        <w:tc>
          <w:tcPr>
            <w:tcW w:w="1363" w:type="dxa"/>
          </w:tcPr>
          <w:p w14:paraId="4AB8F3A3" w14:textId="01C99288" w:rsidR="00C363B2" w:rsidRPr="00C363B2" w:rsidRDefault="007848D6" w:rsidP="00C363B2">
            <w:pPr>
              <w:widowControl w:val="0"/>
              <w:autoSpaceDE w:val="0"/>
              <w:autoSpaceDN w:val="0"/>
              <w:jc w:val="right"/>
              <w:rPr>
                <w:b/>
                <w:bCs/>
                <w:lang w:val="pt-PT"/>
              </w:rPr>
            </w:pPr>
            <w:r>
              <w:rPr>
                <w:b/>
                <w:bCs/>
                <w:lang w:val="pt-PT"/>
              </w:rPr>
              <w:t>4.260,00</w:t>
            </w:r>
          </w:p>
        </w:tc>
      </w:tr>
      <w:tr w:rsidR="00C363B2" w:rsidRPr="00C363B2" w14:paraId="430D1FCD" w14:textId="77777777" w:rsidTr="00F7103E">
        <w:tc>
          <w:tcPr>
            <w:tcW w:w="796" w:type="dxa"/>
          </w:tcPr>
          <w:p w14:paraId="03BBC105" w14:textId="77777777" w:rsidR="00C363B2" w:rsidRPr="00C363B2" w:rsidRDefault="00C363B2" w:rsidP="00C363B2">
            <w:pPr>
              <w:widowControl w:val="0"/>
              <w:autoSpaceDE w:val="0"/>
              <w:autoSpaceDN w:val="0"/>
              <w:rPr>
                <w:b/>
                <w:bCs/>
                <w:lang w:val="pt-PT"/>
              </w:rPr>
            </w:pPr>
            <w:r w:rsidRPr="00C363B2">
              <w:rPr>
                <w:b/>
                <w:bCs/>
                <w:lang w:val="pt-PT"/>
              </w:rPr>
              <w:t>22</w:t>
            </w:r>
          </w:p>
        </w:tc>
        <w:tc>
          <w:tcPr>
            <w:tcW w:w="939" w:type="dxa"/>
          </w:tcPr>
          <w:p w14:paraId="54E89815" w14:textId="77777777" w:rsidR="00C363B2" w:rsidRPr="00C363B2" w:rsidRDefault="00C363B2" w:rsidP="00C363B2">
            <w:pPr>
              <w:widowControl w:val="0"/>
              <w:autoSpaceDE w:val="0"/>
              <w:autoSpaceDN w:val="0"/>
              <w:rPr>
                <w:b/>
                <w:bCs/>
                <w:lang w:val="pt-PT"/>
              </w:rPr>
            </w:pPr>
            <w:r w:rsidRPr="00C363B2">
              <w:rPr>
                <w:b/>
                <w:bCs/>
                <w:lang w:val="pt-PT"/>
              </w:rPr>
              <w:t>40</w:t>
            </w:r>
          </w:p>
        </w:tc>
        <w:tc>
          <w:tcPr>
            <w:tcW w:w="827" w:type="dxa"/>
          </w:tcPr>
          <w:p w14:paraId="7A1F5177" w14:textId="77777777" w:rsidR="00C363B2" w:rsidRPr="00C363B2" w:rsidRDefault="00C363B2" w:rsidP="00C363B2">
            <w:pPr>
              <w:widowControl w:val="0"/>
              <w:autoSpaceDE w:val="0"/>
              <w:autoSpaceDN w:val="0"/>
              <w:jc w:val="center"/>
              <w:rPr>
                <w:b/>
                <w:bCs/>
                <w:lang w:val="pt-PT"/>
              </w:rPr>
            </w:pPr>
            <w:r w:rsidRPr="00C363B2">
              <w:rPr>
                <w:b/>
                <w:bCs/>
                <w:lang w:val="pt-PT"/>
              </w:rPr>
              <w:t>UND</w:t>
            </w:r>
          </w:p>
        </w:tc>
        <w:tc>
          <w:tcPr>
            <w:tcW w:w="3218" w:type="dxa"/>
          </w:tcPr>
          <w:p w14:paraId="1E853B64" w14:textId="77777777" w:rsidR="00C363B2" w:rsidRPr="00C363B2" w:rsidRDefault="00C363B2" w:rsidP="00C363B2">
            <w:pPr>
              <w:widowControl w:val="0"/>
              <w:autoSpaceDE w:val="0"/>
              <w:autoSpaceDN w:val="0"/>
              <w:rPr>
                <w:b/>
                <w:bCs/>
                <w:lang w:val="pt-PT"/>
              </w:rPr>
            </w:pPr>
            <w:r w:rsidRPr="00C363B2">
              <w:rPr>
                <w:b/>
                <w:bCs/>
                <w:lang w:val="pt-PT"/>
              </w:rPr>
              <w:t>LIXA PARA TUBULAÇÃO grão 80</w:t>
            </w:r>
          </w:p>
          <w:p w14:paraId="78443A39" w14:textId="77777777" w:rsidR="00C363B2" w:rsidRPr="00C363B2" w:rsidRDefault="00C363B2" w:rsidP="00C363B2">
            <w:pPr>
              <w:widowControl w:val="0"/>
              <w:autoSpaceDE w:val="0"/>
              <w:autoSpaceDN w:val="0"/>
              <w:rPr>
                <w:b/>
                <w:bCs/>
                <w:lang w:val="pt-PT"/>
              </w:rPr>
            </w:pPr>
          </w:p>
        </w:tc>
        <w:tc>
          <w:tcPr>
            <w:tcW w:w="1117" w:type="dxa"/>
          </w:tcPr>
          <w:p w14:paraId="6C7AA72C" w14:textId="65D8EC04" w:rsidR="00C363B2" w:rsidRPr="00C363B2" w:rsidRDefault="007848D6" w:rsidP="00C363B2">
            <w:pPr>
              <w:widowControl w:val="0"/>
              <w:autoSpaceDE w:val="0"/>
              <w:autoSpaceDN w:val="0"/>
              <w:jc w:val="right"/>
              <w:rPr>
                <w:b/>
                <w:bCs/>
                <w:lang w:val="pt-PT"/>
              </w:rPr>
            </w:pPr>
            <w:r>
              <w:rPr>
                <w:b/>
                <w:bCs/>
                <w:lang w:val="pt-PT"/>
              </w:rPr>
              <w:t>3M</w:t>
            </w:r>
          </w:p>
        </w:tc>
        <w:tc>
          <w:tcPr>
            <w:tcW w:w="1522" w:type="dxa"/>
          </w:tcPr>
          <w:p w14:paraId="386C3699" w14:textId="6B93F76F" w:rsidR="00C363B2" w:rsidRPr="00C363B2" w:rsidRDefault="007848D6" w:rsidP="00C363B2">
            <w:pPr>
              <w:widowControl w:val="0"/>
              <w:autoSpaceDE w:val="0"/>
              <w:autoSpaceDN w:val="0"/>
              <w:jc w:val="right"/>
              <w:rPr>
                <w:b/>
                <w:bCs/>
                <w:lang w:val="pt-PT"/>
              </w:rPr>
            </w:pPr>
            <w:r>
              <w:rPr>
                <w:b/>
                <w:bCs/>
                <w:lang w:val="pt-PT"/>
              </w:rPr>
              <w:t>1,40</w:t>
            </w:r>
          </w:p>
        </w:tc>
        <w:tc>
          <w:tcPr>
            <w:tcW w:w="1363" w:type="dxa"/>
          </w:tcPr>
          <w:p w14:paraId="2A776FEA" w14:textId="41A90515" w:rsidR="00C363B2" w:rsidRPr="00C363B2" w:rsidRDefault="007848D6" w:rsidP="00C363B2">
            <w:pPr>
              <w:widowControl w:val="0"/>
              <w:autoSpaceDE w:val="0"/>
              <w:autoSpaceDN w:val="0"/>
              <w:jc w:val="right"/>
              <w:rPr>
                <w:b/>
                <w:bCs/>
                <w:lang w:val="pt-PT"/>
              </w:rPr>
            </w:pPr>
            <w:r>
              <w:rPr>
                <w:b/>
                <w:bCs/>
                <w:lang w:val="pt-PT"/>
              </w:rPr>
              <w:t>56,00</w:t>
            </w:r>
          </w:p>
        </w:tc>
      </w:tr>
      <w:tr w:rsidR="00C363B2" w:rsidRPr="00C363B2" w14:paraId="677E7318" w14:textId="77777777" w:rsidTr="00F7103E">
        <w:tblPrEx>
          <w:tblCellMar>
            <w:left w:w="70" w:type="dxa"/>
            <w:right w:w="70" w:type="dxa"/>
          </w:tblCellMar>
          <w:tblLook w:val="0000" w:firstRow="0" w:lastRow="0" w:firstColumn="0" w:lastColumn="0" w:noHBand="0" w:noVBand="0"/>
        </w:tblPrEx>
        <w:trPr>
          <w:trHeight w:val="284"/>
        </w:trPr>
        <w:tc>
          <w:tcPr>
            <w:tcW w:w="9782" w:type="dxa"/>
            <w:gridSpan w:val="7"/>
          </w:tcPr>
          <w:p w14:paraId="6989D35D" w14:textId="5AA94668" w:rsidR="00C363B2" w:rsidRPr="00C363B2" w:rsidRDefault="00C363B2" w:rsidP="00C363B2">
            <w:pPr>
              <w:widowControl w:val="0"/>
              <w:autoSpaceDE w:val="0"/>
              <w:autoSpaceDN w:val="0"/>
              <w:spacing w:line="278" w:lineRule="auto"/>
              <w:ind w:left="653"/>
              <w:jc w:val="center"/>
              <w:rPr>
                <w:b/>
                <w:bCs/>
                <w:lang w:val="pt-PT"/>
              </w:rPr>
            </w:pPr>
            <w:r w:rsidRPr="00C363B2">
              <w:rPr>
                <w:b/>
                <w:bCs/>
                <w:lang w:val="pt-PT"/>
              </w:rPr>
              <w:t>VALOR TOTAL R$</w:t>
            </w:r>
            <w:r w:rsidR="007848D6">
              <w:rPr>
                <w:b/>
                <w:bCs/>
                <w:lang w:val="pt-PT"/>
              </w:rPr>
              <w:t xml:space="preserve"> 19.337,50 ( dezenove mil trezentos e trinta e sete reais com cinquenta centavos)</w:t>
            </w:r>
          </w:p>
        </w:tc>
      </w:tr>
    </w:tbl>
    <w:p w14:paraId="7CE38985"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B8BA536"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ADESÃO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À</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374DFD0E" w14:textId="77777777" w:rsidR="006712EC" w:rsidRPr="006712EC" w:rsidRDefault="006712EC" w:rsidP="006712EC">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5F1E66A"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VIGÊNCIA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6C2152A9" w14:textId="77777777" w:rsidR="006712EC" w:rsidRPr="006712EC" w:rsidRDefault="006712EC" w:rsidP="006712EC">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7"/>
          <w:kern w:val="0"/>
          <w:sz w:val="23"/>
          <w:szCs w:val="23"/>
          <w:lang w:val="pt-PT"/>
          <w14:ligatures w14:val="none"/>
        </w:rPr>
        <w:t xml:space="preserve"> de 01  ano,</w:t>
      </w:r>
      <w:r w:rsidRPr="006712EC">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556D1BA6"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5CA8BB1"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65DDDB7"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DAS</w:t>
      </w:r>
      <w:r w:rsidRPr="006712EC">
        <w:rPr>
          <w:rFonts w:ascii="Arial" w:eastAsia="Times New Roman" w:hAnsi="Arial" w:cs="Arial"/>
          <w:b/>
          <w:bCs/>
          <w:spacing w:val="1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A0F9C34" w14:textId="77777777" w:rsidR="006712EC" w:rsidRPr="006712EC" w:rsidRDefault="006712EC" w:rsidP="006712EC">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3E87837" w14:textId="77777777" w:rsidR="006712EC" w:rsidRPr="006712EC" w:rsidRDefault="006712EC" w:rsidP="006712EC">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Registros que não caracterizam alteração do contrato podem ser realizados por </w:t>
      </w:r>
      <w:r w:rsidRPr="006712EC">
        <w:rPr>
          <w:rFonts w:ascii="Arial" w:eastAsia="Times New Roman" w:hAnsi="Arial" w:cs="Arial"/>
          <w:kern w:val="0"/>
          <w:sz w:val="23"/>
          <w:szCs w:val="23"/>
          <w:lang w:val="pt-PT"/>
          <w14:ligatures w14:val="none"/>
        </w:rPr>
        <w:lastRenderedPageBreak/>
        <w:t>simples apostila, dispensada a celebração de termo aditivo, na forma do Artigo 136 da Lei Federal nº14.133/2021.</w:t>
      </w:r>
    </w:p>
    <w:p w14:paraId="3858C374" w14:textId="77777777" w:rsidR="006712EC" w:rsidRPr="006712EC" w:rsidRDefault="006712EC" w:rsidP="006712EC">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NEGOCIAÇÃO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04EFB27" w14:textId="77777777" w:rsidR="006712EC" w:rsidRPr="006712EC" w:rsidRDefault="006712EC" w:rsidP="006712EC">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05E1FB" w14:textId="77777777" w:rsidR="006712EC" w:rsidRPr="006712EC" w:rsidRDefault="006712EC" w:rsidP="006712EC">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7. DA</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OU</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ATUALIZAÇÃO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9BB39B8"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7.1 Havendo alteração de preços dos materiais, tabelados por órgãos oficiais competentes,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reequilibrados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modificações ocorridas, conforme restar efetivamente demonstrado.</w:t>
      </w:r>
    </w:p>
    <w:p w14:paraId="2EA21206"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7.2 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diferença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apurada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originalmente constante na proposta original e objeto do registro e o preço da tabela da época.</w:t>
      </w:r>
    </w:p>
    <w:p w14:paraId="1A9A4347" w14:textId="77777777" w:rsidR="006712EC" w:rsidRPr="006712EC" w:rsidRDefault="006712EC" w:rsidP="006712EC">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7.3 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7.1</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aplica-se,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igualmente,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incidência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novos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impostos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taxas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de alteração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alíquotas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existentes,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imprevisíveis,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previsíveis, de consequências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incalculáveis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impactem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pedido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6712EC">
        <w:rPr>
          <w:rFonts w:ascii="Arial" w:eastAsia="Times New Roman" w:hAnsi="Arial" w:cs="Arial"/>
          <w:spacing w:val="-2"/>
          <w:kern w:val="0"/>
          <w:sz w:val="23"/>
          <w:szCs w:val="23"/>
          <w:lang w:val="pt-PT"/>
          <w14:ligatures w14:val="none"/>
        </w:rPr>
        <w:t>14.133/2021.</w:t>
      </w:r>
    </w:p>
    <w:p w14:paraId="2B13BF21" w14:textId="77777777" w:rsidR="006712EC" w:rsidRPr="006712EC" w:rsidRDefault="006712EC" w:rsidP="006712EC">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8. 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CANCELAMENTO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LICITANTE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VENCEDOR</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 REGISTRADOS</w:t>
      </w:r>
    </w:p>
    <w:p w14:paraId="2F9821A4" w14:textId="77777777" w:rsidR="006712EC" w:rsidRPr="006712EC" w:rsidRDefault="006712EC" w:rsidP="006712EC">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cancelado,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prévia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05 (cinco) dias úteis, nos seguintes casos:</w:t>
      </w:r>
    </w:p>
    <w:p w14:paraId="7A4F6372" w14:textId="77777777" w:rsidR="006712EC" w:rsidRPr="006712EC" w:rsidRDefault="006712EC" w:rsidP="006712EC">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b/>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quando:</w:t>
      </w:r>
    </w:p>
    <w:p w14:paraId="52A70892"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convocatório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registro  de preços.</w:t>
      </w:r>
    </w:p>
    <w:p w14:paraId="6D00A220"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C58A4B4"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preços.</w:t>
      </w:r>
    </w:p>
    <w:p w14:paraId="7FB369A0" w14:textId="77777777" w:rsidR="006712EC" w:rsidRPr="006712EC" w:rsidRDefault="006712EC" w:rsidP="006712EC">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6712EC">
        <w:rPr>
          <w:rFonts w:ascii="Arial" w:eastAsia="Times New Roman" w:hAnsi="Arial" w:cs="Arial"/>
          <w:spacing w:val="-2"/>
          <w:kern w:val="0"/>
          <w:sz w:val="23"/>
          <w:szCs w:val="23"/>
          <w:lang w:val="pt-PT"/>
          <w14:ligatures w14:val="none"/>
        </w:rPr>
        <w:t>preços.</w:t>
      </w:r>
    </w:p>
    <w:p w14:paraId="20E80FF8"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apresentarem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mercado.</w:t>
      </w:r>
    </w:p>
    <w:p w14:paraId="01B965DA" w14:textId="77777777" w:rsidR="006712EC" w:rsidRPr="006712EC" w:rsidRDefault="006712EC" w:rsidP="006712EC">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razões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público,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fundamentadas.</w:t>
      </w:r>
    </w:p>
    <w:p w14:paraId="40851DFC" w14:textId="77777777" w:rsidR="006712EC" w:rsidRPr="006712EC" w:rsidRDefault="006712EC" w:rsidP="006712EC">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DDC1275" w14:textId="77777777" w:rsidR="006712EC" w:rsidRPr="006712EC" w:rsidRDefault="006712EC" w:rsidP="006712EC">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w:t>
      </w:r>
      <w:r w:rsidRPr="006712EC">
        <w:rPr>
          <w:rFonts w:ascii="Arial" w:eastAsia="Times New Roman" w:hAnsi="Arial" w:cs="Arial"/>
          <w:kern w:val="0"/>
          <w:sz w:val="23"/>
          <w:szCs w:val="23"/>
          <w:lang w:val="pt-PT"/>
          <w14:ligatures w14:val="none"/>
        </w:rPr>
        <w:lastRenderedPageBreak/>
        <w:t>empenho (nos casos de dispensa da formalização do contrato) facultada à Administração a aplicação das penalidades previstas no instrumento convocatório, caso não aceitas as razões do pedido.</w:t>
      </w:r>
    </w:p>
    <w:p w14:paraId="0EBCEF0B" w14:textId="77777777" w:rsidR="006712EC" w:rsidRPr="006712EC" w:rsidRDefault="006712EC" w:rsidP="006712EC">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9.DO</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MODELOS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EXECUÇÃO</w:t>
      </w:r>
    </w:p>
    <w:p w14:paraId="012B38FD" w14:textId="77777777" w:rsidR="006712EC" w:rsidRPr="006712EC" w:rsidRDefault="006712EC" w:rsidP="006712EC">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9.1.</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execução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objeto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seguirá</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 seguinte</w:t>
      </w:r>
      <w:r w:rsidRPr="006712EC">
        <w:rPr>
          <w:rFonts w:ascii="Arial" w:eastAsia="Times New Roman" w:hAnsi="Arial" w:cs="Arial"/>
          <w:b/>
          <w:bCs/>
          <w:spacing w:val="-2"/>
          <w:kern w:val="0"/>
          <w:sz w:val="23"/>
          <w:szCs w:val="23"/>
          <w:lang w:val="pt-PT"/>
          <w14:ligatures w14:val="none"/>
        </w:rPr>
        <w:t xml:space="preserve"> dinâmica:</w:t>
      </w:r>
    </w:p>
    <w:p w14:paraId="7235FA07" w14:textId="77777777" w:rsidR="006712EC" w:rsidRPr="006712EC" w:rsidRDefault="006712EC" w:rsidP="006712EC">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BC5E09F"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entrega dos materiais deverá ser realizada em até 10 (dez) dias úteis após o recebimento por parte da empresa da Autorização de Faturamento emitida pelo setor de compras. E o serviço com o maquinário, deverá ser realizado de acordo com a Solicitação do setor responsável, respeitando o prazo máximo de 10 (dez) dias úteis.</w:t>
      </w:r>
    </w:p>
    <w:p w14:paraId="1146FF5E"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DETENTORA DA ATA deverá fornecer os produtos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 conforme especificações,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BBF7730" w14:textId="77777777" w:rsidR="006712EC" w:rsidRPr="006712EC" w:rsidRDefault="006712EC" w:rsidP="006712EC">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recebidos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diferente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adjudicada;</w:t>
      </w:r>
    </w:p>
    <w:p w14:paraId="2B4C5590" w14:textId="77777777" w:rsidR="006712EC" w:rsidRPr="006712EC" w:rsidRDefault="006712EC" w:rsidP="006712EC">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A7B4929" w14:textId="77777777" w:rsidR="006712EC" w:rsidRPr="006712EC" w:rsidRDefault="006712EC" w:rsidP="006712EC">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recebimento definitivo não excluirá a responsabilidade da DETENTORA DA ATA pela perfeita qualidade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material/produto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fornecido,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cabendo-lhe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quaisquer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irregularidades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detectadas,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garantia do material/produto, quando da utilização desse;</w:t>
      </w:r>
    </w:p>
    <w:p w14:paraId="56B2672F" w14:textId="77777777" w:rsidR="006712EC" w:rsidRPr="006712EC" w:rsidRDefault="006712EC" w:rsidP="006712EC">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padrões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mínimos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qualidade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152D663F" w14:textId="77777777" w:rsidR="006712EC" w:rsidRPr="006712EC" w:rsidRDefault="006712EC" w:rsidP="006712EC">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B82F25" w14:textId="77777777" w:rsidR="006712EC" w:rsidRPr="006712EC" w:rsidRDefault="006712EC" w:rsidP="006712EC">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necessários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 xml:space="preserve">objeto, </w:t>
      </w:r>
      <w:r w:rsidRPr="006712EC">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F55104"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10. DA</w:t>
      </w:r>
      <w:r w:rsidRPr="006712EC">
        <w:rPr>
          <w:rFonts w:ascii="Arial" w:eastAsia="Times New Roman" w:hAnsi="Arial" w:cs="Arial"/>
          <w:b/>
          <w:bCs/>
          <w:spacing w:val="1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SUBCONTRATAÇÃO</w:t>
      </w:r>
    </w:p>
    <w:p w14:paraId="5331F79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subcontratação parcial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 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contratual.</w:t>
      </w:r>
    </w:p>
    <w:p w14:paraId="3EF466D9" w14:textId="77777777" w:rsidR="006712EC" w:rsidRPr="006712EC" w:rsidRDefault="006712EC" w:rsidP="006712EC">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lastRenderedPageBreak/>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2"/>
          <w:kern w:val="0"/>
          <w:sz w:val="23"/>
          <w:szCs w:val="23"/>
          <w:lang w:val="pt-PT"/>
          <w14:ligatures w14:val="none"/>
        </w:rPr>
        <w:t xml:space="preserve"> PAGAMENTO</w:t>
      </w:r>
    </w:p>
    <w:p w14:paraId="411A6A80"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b/>
          <w:spacing w:val="-2"/>
          <w:kern w:val="0"/>
          <w:sz w:val="23"/>
          <w:szCs w:val="23"/>
          <w:lang w:val="pt-PT"/>
          <w14:ligatures w14:val="none"/>
        </w:rPr>
        <w:t>11.1 PREÇO</w:t>
      </w:r>
    </w:p>
    <w:p w14:paraId="2D7477E8" w14:textId="6B88FFC8" w:rsidR="006712EC" w:rsidRPr="006712EC" w:rsidRDefault="006712EC" w:rsidP="006712EC">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é</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w:t>
      </w:r>
      <w:r w:rsidRPr="006712EC">
        <w:rPr>
          <w:rFonts w:ascii="Arial" w:eastAsia="Times New Roman" w:hAnsi="Arial" w:cs="Arial"/>
          <w:spacing w:val="-2"/>
          <w:kern w:val="0"/>
          <w:sz w:val="23"/>
          <w:szCs w:val="23"/>
          <w:lang w:val="pt-PT"/>
          <w14:ligatures w14:val="none"/>
        </w:rPr>
        <w:t xml:space="preserve"> </w:t>
      </w:r>
      <w:r w:rsidR="007848D6">
        <w:rPr>
          <w:rFonts w:ascii="Arial" w:eastAsia="Times New Roman" w:hAnsi="Arial" w:cs="Arial"/>
          <w:kern w:val="0"/>
          <w:sz w:val="23"/>
          <w:szCs w:val="23"/>
          <w:lang w:val="pt-PT"/>
          <w14:ligatures w14:val="none"/>
        </w:rPr>
        <w:t>19.337,50</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007848D6">
        <w:rPr>
          <w:rFonts w:ascii="Arial" w:eastAsia="Times New Roman" w:hAnsi="Arial" w:cs="Arial"/>
          <w:kern w:val="0"/>
          <w:sz w:val="23"/>
          <w:szCs w:val="23"/>
          <w:lang w:val="pt-PT"/>
          <w14:ligatures w14:val="none"/>
        </w:rPr>
        <w:t>dezenove mil trezentos e trinta e sete reais com cinquenta centavos</w:t>
      </w:r>
      <w:r w:rsidRPr="006712EC">
        <w:rPr>
          <w:rFonts w:ascii="Arial" w:eastAsia="Times New Roman" w:hAnsi="Arial" w:cs="Arial"/>
          <w:spacing w:val="-5"/>
          <w:kern w:val="0"/>
          <w:sz w:val="23"/>
          <w:szCs w:val="23"/>
          <w:lang w:val="pt-PT"/>
          <w14:ligatures w14:val="none"/>
        </w:rPr>
        <w:t>).</w:t>
      </w:r>
    </w:p>
    <w:p w14:paraId="6828DD17" w14:textId="77777777" w:rsidR="006712EC" w:rsidRPr="006712EC" w:rsidRDefault="006712EC" w:rsidP="006712EC">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6A515"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12. FORMA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PAGAMENTO</w:t>
      </w:r>
    </w:p>
    <w:p w14:paraId="33E7D56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agência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 corrente indicados pelo contratado.</w:t>
      </w:r>
    </w:p>
    <w:p w14:paraId="5FF34BF4"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Será</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considerada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para </w:t>
      </w:r>
      <w:r w:rsidRPr="006712EC">
        <w:rPr>
          <w:rFonts w:ascii="Arial" w:eastAsia="Times New Roman" w:hAnsi="Arial" w:cs="Arial"/>
          <w:spacing w:val="-2"/>
          <w:kern w:val="0"/>
          <w:sz w:val="23"/>
          <w:szCs w:val="23"/>
          <w:lang w:val="pt-PT"/>
          <w14:ligatures w14:val="none"/>
        </w:rPr>
        <w:t>pagamento.</w:t>
      </w:r>
    </w:p>
    <w:p w14:paraId="13B5B792"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 xml:space="preserve">13. </w:t>
      </w:r>
      <w:r w:rsidRPr="006712EC">
        <w:rPr>
          <w:rFonts w:ascii="Arial" w:eastAsia="Times New Roman" w:hAnsi="Arial" w:cs="Arial"/>
          <w:b/>
          <w:bCs/>
          <w:kern w:val="0"/>
          <w:sz w:val="23"/>
          <w:szCs w:val="23"/>
          <w:lang w:val="pt-PT"/>
          <w14:ligatures w14:val="none"/>
        </w:rPr>
        <w:t>PRAZO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3D500D0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a) </w:t>
      </w:r>
      <w:r w:rsidRPr="006712EC">
        <w:rPr>
          <w:rFonts w:ascii="Arial" w:eastAsia="Times New Roman" w:hAnsi="Arial" w:cs="Arial"/>
          <w:kern w:val="0"/>
          <w:sz w:val="23"/>
          <w:szCs w:val="23"/>
          <w:lang w:val="pt-PT"/>
          <w14:ligatures w14:val="none"/>
        </w:rPr>
        <w:t>O pagamento será efetuado em</w:t>
      </w:r>
      <w:r w:rsidRPr="006712EC">
        <w:rPr>
          <w:rFonts w:ascii="Arial" w:eastAsia="Times New Roman" w:hAnsi="Arial" w:cs="Arial"/>
          <w:b/>
          <w:bCs/>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 30 (trinta) dias, contados do recebimento dos produtos e da emissão da Nota Fiscal/Fatura.</w:t>
      </w:r>
    </w:p>
    <w:p w14:paraId="431130E5" w14:textId="77777777" w:rsidR="006712EC" w:rsidRPr="006712EC" w:rsidRDefault="006712EC" w:rsidP="006712EC">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58D8920" w14:textId="77777777" w:rsidR="006712EC" w:rsidRPr="006712EC" w:rsidRDefault="006712EC" w:rsidP="006712EC">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c) </w:t>
      </w:r>
      <w:r w:rsidRPr="006712EC">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1D2527D"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14. CONDIÇÕES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1CB3524A" w14:textId="77777777" w:rsidR="006712EC" w:rsidRPr="006712EC" w:rsidRDefault="006712EC" w:rsidP="006712EC">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As notas fiscais emitidas deverão estar de acordo com os valores unitários e totais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constantes na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passa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integrar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independente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transcrição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anexação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668A24C" w14:textId="77777777" w:rsidR="006712EC" w:rsidRPr="006712EC" w:rsidRDefault="006712EC" w:rsidP="006712EC">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6712EC">
        <w:rPr>
          <w:rFonts w:ascii="Arial" w:eastAsia="Times New Roman" w:hAnsi="Arial" w:cs="Arial"/>
          <w:b/>
          <w:kern w:val="0"/>
          <w:sz w:val="23"/>
          <w:szCs w:val="23"/>
          <w:u w:val="single"/>
          <w:lang w:val="pt-PT"/>
          <w14:ligatures w14:val="none"/>
        </w:rPr>
        <w:t>b)</w:t>
      </w:r>
      <w:r w:rsidRPr="006712EC">
        <w:rPr>
          <w:rFonts w:ascii="Arial" w:eastAsia="Times New Roman" w:hAnsi="Arial" w:cs="Arial"/>
          <w:kern w:val="0"/>
          <w:sz w:val="23"/>
          <w:szCs w:val="23"/>
          <w:u w:val="single"/>
          <w:lang w:val="pt-PT"/>
          <w14:ligatures w14:val="none"/>
        </w:rPr>
        <w:t>Os dados bancários da empresa Detentora da Ata (pessoa jurídica), deverão constar,</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obrigatoriamente, no corpo da nota fiscal.</w:t>
      </w:r>
    </w:p>
    <w:p w14:paraId="1727070B" w14:textId="77777777" w:rsidR="006712EC" w:rsidRPr="006712EC" w:rsidRDefault="006712EC" w:rsidP="006712EC">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aceitos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boletos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depósitos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 nome da Detentora da Ata..</w:t>
      </w:r>
    </w:p>
    <w:p w14:paraId="4F45E4C5"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d) O pagamento será realizado por meio de ordem bancária, creditada na conta corrente da </w:t>
      </w:r>
      <w:r w:rsidRPr="006712EC">
        <w:rPr>
          <w:rFonts w:ascii="Arial" w:eastAsia="Times New Roman" w:hAnsi="Arial" w:cs="Arial"/>
          <w:spacing w:val="-2"/>
          <w:kern w:val="0"/>
          <w:sz w:val="23"/>
          <w:szCs w:val="23"/>
          <w:lang w:val="pt-PT"/>
          <w14:ligatures w14:val="none"/>
        </w:rPr>
        <w:t>DETENTORA DA ATA.</w:t>
      </w:r>
    </w:p>
    <w:p w14:paraId="4766471D"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e) </w:t>
      </w:r>
      <w:r w:rsidRPr="006712EC">
        <w:rPr>
          <w:rFonts w:ascii="Arial" w:eastAsia="Times New Roman" w:hAnsi="Arial" w:cs="Arial"/>
          <w:kern w:val="0"/>
          <w:sz w:val="23"/>
          <w:szCs w:val="23"/>
          <w:lang w:val="pt-PT"/>
          <w14:ligatures w14:val="none"/>
        </w:rPr>
        <w:t>Nenhum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DETENTORA DA ATA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enquanto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pendente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39C2EC71" w14:textId="77777777" w:rsidR="006712EC" w:rsidRPr="006712EC" w:rsidRDefault="006712EC" w:rsidP="006712EC">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05F57AC7" w14:textId="77777777" w:rsidR="006712EC" w:rsidRPr="006712EC" w:rsidRDefault="006712EC" w:rsidP="006712EC">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g)Havendo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erro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apresentação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Nota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Fiscal/Fatura,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impeça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iniciar-se-á</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após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comprovação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regularização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situação, não acarretando qualquer ônus para a Administração;</w:t>
      </w:r>
    </w:p>
    <w:p w14:paraId="3573E1F6" w14:textId="77777777" w:rsidR="006712EC" w:rsidRPr="006712EC" w:rsidRDefault="006712EC" w:rsidP="006712EC">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h)Havendo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efetiva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normalmente,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se decida pela rescisão do contrato, caso o contratado não regularize sua situação.</w:t>
      </w:r>
    </w:p>
    <w:p w14:paraId="39B060A7" w14:textId="77777777" w:rsidR="006712EC" w:rsidRPr="006712EC" w:rsidRDefault="006712EC" w:rsidP="006712EC">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i)Quando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retenção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legislação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aplicável.</w:t>
      </w:r>
    </w:p>
    <w:p w14:paraId="3E78A8AE" w14:textId="77777777" w:rsidR="006712EC" w:rsidRPr="006712EC" w:rsidRDefault="006712EC" w:rsidP="006712EC">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m)Independentemente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percentual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inserido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planilha,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retidos na fonte os percentuais estabelecidos na legislação vigente.</w:t>
      </w:r>
    </w:p>
    <w:p w14:paraId="35EBF606"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j)O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optante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Simples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oficial,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faz</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tratamento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favorecido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referida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Lei </w:t>
      </w:r>
      <w:r w:rsidRPr="006712EC">
        <w:rPr>
          <w:rFonts w:ascii="Arial" w:eastAsia="Times New Roman" w:hAnsi="Arial" w:cs="Arial"/>
          <w:spacing w:val="-2"/>
          <w:kern w:val="0"/>
          <w:sz w:val="23"/>
          <w:szCs w:val="23"/>
          <w:lang w:val="pt-PT"/>
          <w14:ligatures w14:val="none"/>
        </w:rPr>
        <w:t>Complementar.</w:t>
      </w:r>
    </w:p>
    <w:p w14:paraId="384A23B7"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0F48EDAA"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15. DO</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REAJUSTE</w:t>
      </w:r>
    </w:p>
    <w:p w14:paraId="7BD23F7D"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4BDA891C"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p>
    <w:p w14:paraId="19CAC3D4"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16.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 ADMINISTRAÇÃO</w:t>
      </w:r>
    </w:p>
    <w:p w14:paraId="12C74887"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16.1 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 Administração</w:t>
      </w:r>
      <w:r w:rsidRPr="006712EC">
        <w:rPr>
          <w:rFonts w:ascii="Arial" w:eastAsia="Times New Roman" w:hAnsi="Arial" w:cs="Arial"/>
          <w:spacing w:val="-2"/>
          <w:kern w:val="0"/>
          <w:sz w:val="23"/>
          <w:szCs w:val="23"/>
          <w:lang w:val="pt-PT"/>
          <w14:ligatures w14:val="none"/>
        </w:rPr>
        <w:t>:</w:t>
      </w:r>
    </w:p>
    <w:p w14:paraId="0236127A" w14:textId="77777777" w:rsidR="006712EC" w:rsidRPr="006712EC" w:rsidRDefault="006712EC" w:rsidP="006712EC">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6F6F84F8" w14:textId="77777777" w:rsidR="006712EC" w:rsidRPr="006712EC" w:rsidRDefault="006712EC" w:rsidP="006712EC">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b) Receber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Referência.</w:t>
      </w:r>
    </w:p>
    <w:p w14:paraId="244D1635" w14:textId="77777777" w:rsidR="006712EC" w:rsidRPr="006712EC" w:rsidRDefault="006712EC" w:rsidP="006712EC">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 Notificar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escrito,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incorreções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6712EC">
        <w:rPr>
          <w:rFonts w:ascii="Arial" w:eastAsia="Times New Roman" w:hAnsi="Arial" w:cs="Arial"/>
          <w:spacing w:val="-2"/>
          <w:kern w:val="0"/>
          <w:sz w:val="23"/>
          <w:szCs w:val="23"/>
          <w:lang w:val="pt-PT"/>
          <w14:ligatures w14:val="none"/>
        </w:rPr>
        <w:t>expensas.</w:t>
      </w:r>
    </w:p>
    <w:p w14:paraId="3C59C040" w14:textId="77777777" w:rsidR="006712EC" w:rsidRPr="006712EC" w:rsidRDefault="006712EC" w:rsidP="006712EC">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A313EA6"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2E3D599F"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A3F126"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17. DAS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7"/>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CONTRATADO</w:t>
      </w:r>
    </w:p>
    <w:p w14:paraId="6666DDC0" w14:textId="77777777" w:rsidR="006712EC" w:rsidRPr="006712EC" w:rsidRDefault="006712EC" w:rsidP="006712EC">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a)O Contratado deve cumprir todas as obrigações constantes deste Contrato, em seus anexos, assumindo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exclusivamente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riscos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perfeita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 do objeto, observando, ainda, as obrigações a seguir dispostas:</w:t>
      </w:r>
    </w:p>
    <w:p w14:paraId="1355E945" w14:textId="77777777" w:rsidR="006712EC" w:rsidRPr="006712EC" w:rsidRDefault="006712EC" w:rsidP="006712EC">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determinações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Gestor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ainda da Autoridade Superior.</w:t>
      </w:r>
    </w:p>
    <w:p w14:paraId="61E2B05D" w14:textId="77777777" w:rsidR="006712EC" w:rsidRPr="006712EC" w:rsidRDefault="006712EC" w:rsidP="006712EC">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Reparar,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corrigir,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remover,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reconstruir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substituir,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expensas,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Gestor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verificarem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 ou incorreções resultantes da execução ou dos materiais empregados.</w:t>
      </w:r>
    </w:p>
    <w:p w14:paraId="5094D7BF" w14:textId="77777777" w:rsidR="006712EC" w:rsidRPr="006712EC" w:rsidRDefault="006712EC" w:rsidP="006712EC">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Responsabilizar-se pelos vícios e danos decorrentes da execução do objeto, bem como por todo e qualquer dano causado à Administração ou terceiros, não reduzindo </w:t>
      </w:r>
      <w:r w:rsidRPr="006712EC">
        <w:rPr>
          <w:rFonts w:ascii="Arial" w:eastAsia="Times New Roman" w:hAnsi="Arial" w:cs="Arial"/>
          <w:kern w:val="0"/>
          <w:sz w:val="23"/>
          <w:szCs w:val="23"/>
          <w:lang w:val="pt-PT"/>
          <w14:ligatures w14:val="none"/>
        </w:rPr>
        <w:lastRenderedPageBreak/>
        <w:t>essa responsabilidade a fiscalização ou 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acompanhamento da execução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 pela Administração, que ficará autorizado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 descontar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correspondente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 danos sofridos.</w:t>
      </w:r>
    </w:p>
    <w:p w14:paraId="79258CCE" w14:textId="77777777" w:rsidR="006712EC" w:rsidRPr="006712EC" w:rsidRDefault="006712EC" w:rsidP="006712EC">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durante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cônjuge,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companheiro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parente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linha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3097B38C" w14:textId="77777777" w:rsidR="006712EC" w:rsidRPr="006712EC" w:rsidRDefault="006712EC" w:rsidP="006712EC">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Prestar todo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esclarecimento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6CFCD50" w14:textId="77777777" w:rsidR="006712EC" w:rsidRPr="006712EC" w:rsidRDefault="006712EC" w:rsidP="006712EC">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2D044C88"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Arcar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eventual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equívoco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dimensionamento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quantitativos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sua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inclusive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variáveis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futuros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incertos,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exceto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ocorrer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arrolados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 124, inciso II, alínea “d”, da Lei Federal nº14.133/2021.</w:t>
      </w:r>
    </w:p>
    <w:p w14:paraId="18F8C86A"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 O contratado obriga-se a cumprir as exigências de reserva de cargos prevista em lei, bem como em outras normas específicas, para pessoa com deficiência, para reabilitado da Previdência Social e para aprendiz. </w:t>
      </w:r>
    </w:p>
    <w:p w14:paraId="1B2D372B" w14:textId="77777777" w:rsidR="006712EC" w:rsidRPr="006712EC" w:rsidRDefault="006712EC" w:rsidP="006712EC">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0AA29FD" w14:textId="77777777" w:rsidR="006712EC" w:rsidRPr="006712EC" w:rsidRDefault="006712EC" w:rsidP="006712EC">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6712EC">
        <w:rPr>
          <w:rFonts w:ascii="Arial" w:eastAsia="Times New Roman" w:hAnsi="Arial" w:cs="Arial"/>
          <w:b/>
          <w:spacing w:val="27"/>
          <w:kern w:val="0"/>
          <w:sz w:val="23"/>
          <w:szCs w:val="23"/>
          <w:lang w:val="pt-PT"/>
          <w14:ligatures w14:val="none"/>
        </w:rPr>
        <w:t xml:space="preserve">18.  </w:t>
      </w:r>
      <w:r w:rsidRPr="006712EC">
        <w:rPr>
          <w:rFonts w:ascii="Arial" w:eastAsia="Times New Roman" w:hAnsi="Arial" w:cs="Arial"/>
          <w:b/>
          <w:kern w:val="0"/>
          <w:sz w:val="23"/>
          <w:szCs w:val="23"/>
          <w:lang w:val="pt-PT"/>
          <w14:ligatures w14:val="none"/>
        </w:rPr>
        <w:t>DAS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OBRIGAÇÕES</w:t>
      </w:r>
      <w:r w:rsidRPr="006712EC">
        <w:rPr>
          <w:rFonts w:ascii="Arial" w:eastAsia="Times New Roman" w:hAnsi="Arial" w:cs="Arial"/>
          <w:b/>
          <w:spacing w:val="26"/>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PERTINENTES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À</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spacing w:val="-4"/>
          <w:kern w:val="0"/>
          <w:sz w:val="23"/>
          <w:szCs w:val="23"/>
          <w:lang w:val="pt-PT"/>
          <w14:ligatures w14:val="none"/>
        </w:rPr>
        <w:t>LGPD</w:t>
      </w:r>
    </w:p>
    <w:p w14:paraId="0B199FB0"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18.1 As partes deverão cumprir a Lei Federal nº13.709, de 14 de agosto de 2018 (LGPD), quanto a todos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pessoais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tenham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certame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10FCF11"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18.2Os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utilizados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finalidades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justificaram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 e de acordo com a boa-fé e com os princípios do Artigo 6º da LGPD.</w:t>
      </w:r>
    </w:p>
    <w:p w14:paraId="0687BEDB" w14:textId="77777777" w:rsidR="006712EC" w:rsidRPr="006712EC" w:rsidRDefault="006712EC" w:rsidP="006712EC">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18.3É</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vedado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compartilhamento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terceiros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permitidas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em </w:t>
      </w:r>
      <w:r w:rsidRPr="006712EC">
        <w:rPr>
          <w:rFonts w:ascii="Arial" w:eastAsia="Times New Roman" w:hAnsi="Arial" w:cs="Arial"/>
          <w:spacing w:val="-4"/>
          <w:kern w:val="0"/>
          <w:sz w:val="23"/>
          <w:szCs w:val="23"/>
          <w:lang w:val="pt-PT"/>
          <w14:ligatures w14:val="none"/>
        </w:rPr>
        <w:t>Lei.</w:t>
      </w:r>
    </w:p>
    <w:p w14:paraId="20B19ED1" w14:textId="77777777" w:rsidR="006712EC" w:rsidRPr="006712EC" w:rsidRDefault="006712EC" w:rsidP="006712EC">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18.4A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05</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(cinco)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úteis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contratos de suboperação firmados ou que venham a ser celebrados pelo Contratado.</w:t>
      </w:r>
    </w:p>
    <w:p w14:paraId="592687CC"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6348F14"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18.6É dever do contratado orientar e treinar seus empregados sobre os deveres, </w:t>
      </w:r>
      <w:r w:rsidRPr="006712EC">
        <w:rPr>
          <w:rFonts w:ascii="Arial" w:eastAsia="Times New Roman" w:hAnsi="Arial" w:cs="Arial"/>
          <w:kern w:val="0"/>
          <w:sz w:val="23"/>
          <w:szCs w:val="23"/>
          <w:lang w:val="pt-PT"/>
          <w14:ligatures w14:val="none"/>
        </w:rPr>
        <w:lastRenderedPageBreak/>
        <w:t>requisitos e responsabilidades decorrentes da LGPD.</w:t>
      </w:r>
    </w:p>
    <w:p w14:paraId="1961B04F" w14:textId="77777777" w:rsidR="006712EC" w:rsidRPr="006712EC" w:rsidRDefault="006712EC" w:rsidP="006712EC">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53B58976"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66747A2"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33414E6"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19.DA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GARANTIA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 xml:space="preserve">DE </w:t>
      </w:r>
      <w:r w:rsidRPr="006712EC">
        <w:rPr>
          <w:rFonts w:ascii="Arial" w:eastAsia="Times New Roman" w:hAnsi="Arial" w:cs="Arial"/>
          <w:b/>
          <w:bCs/>
          <w:spacing w:val="-2"/>
          <w:kern w:val="0"/>
          <w:sz w:val="23"/>
          <w:szCs w:val="23"/>
          <w:lang w:val="pt-PT"/>
          <w14:ligatures w14:val="none"/>
        </w:rPr>
        <w:t>EXECUÇÃO</w:t>
      </w:r>
    </w:p>
    <w:p w14:paraId="3012AFEB"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19.1 Não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haverá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execução.</w:t>
      </w:r>
    </w:p>
    <w:p w14:paraId="57F3A7A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3973B757"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20.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INFRAÇÕES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SANÇÕES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ADMINISTRATIVAS</w:t>
      </w:r>
    </w:p>
    <w:p w14:paraId="274D603F"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 Comete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que:</w:t>
      </w:r>
    </w:p>
    <w:p w14:paraId="5E7209FB" w14:textId="77777777" w:rsidR="006712EC" w:rsidRPr="006712EC" w:rsidRDefault="006712EC" w:rsidP="006712EC">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57F5CBC2" w14:textId="77777777" w:rsidR="006712EC" w:rsidRPr="006712EC" w:rsidRDefault="006712EC" w:rsidP="006712EC">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funcionamento dos serviços públicos ou ao interesse coletivo;</w:t>
      </w:r>
    </w:p>
    <w:p w14:paraId="0B96A8B2"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278A0" w14:textId="77777777" w:rsidR="006712EC" w:rsidRPr="006712EC" w:rsidRDefault="006712EC" w:rsidP="006712EC">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deixar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certame;</w:t>
      </w:r>
    </w:p>
    <w:p w14:paraId="7E6A624B"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salvo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249E516" w14:textId="77777777" w:rsidR="006712EC" w:rsidRPr="006712EC" w:rsidRDefault="006712EC" w:rsidP="006712EC">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celebrar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 convocado dentro do prazo de validade de sua proposta;</w:t>
      </w:r>
    </w:p>
    <w:p w14:paraId="77E650FC" w14:textId="77777777" w:rsidR="006712EC" w:rsidRPr="006712EC" w:rsidRDefault="006712EC" w:rsidP="006712EC">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ensejar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retardamento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motivo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9BDC523" w14:textId="77777777" w:rsidR="006712EC" w:rsidRPr="006712EC" w:rsidRDefault="006712EC" w:rsidP="006712EC">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6040B7A4" w14:textId="77777777" w:rsidR="006712EC" w:rsidRPr="006712EC" w:rsidRDefault="006712EC" w:rsidP="006712EC">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fraudar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fraudulento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1E5F2"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comportar-se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cometer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2"/>
          <w:kern w:val="0"/>
          <w:sz w:val="23"/>
          <w:szCs w:val="23"/>
          <w:lang w:val="pt-PT"/>
          <w14:ligatures w14:val="none"/>
        </w:rPr>
        <w:t xml:space="preserve"> natureza;</w:t>
      </w:r>
    </w:p>
    <w:p w14:paraId="686F46CF" w14:textId="77777777" w:rsidR="006712EC" w:rsidRPr="006712EC" w:rsidRDefault="006712EC" w:rsidP="006712EC">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ilícitos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frustrar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objetivos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contratação;</w:t>
      </w:r>
    </w:p>
    <w:p w14:paraId="0FFC617F"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lesivo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5º</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nº12.846/2013.</w:t>
      </w:r>
    </w:p>
    <w:p w14:paraId="603506FF" w14:textId="77777777" w:rsidR="006712EC" w:rsidRPr="006712EC" w:rsidRDefault="006712EC" w:rsidP="006712EC">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20.2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responsável</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infrações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seguintes </w:t>
      </w:r>
      <w:r w:rsidRPr="006712EC">
        <w:rPr>
          <w:rFonts w:ascii="Arial" w:eastAsia="Times New Roman" w:hAnsi="Arial" w:cs="Arial"/>
          <w:spacing w:val="-2"/>
          <w:kern w:val="0"/>
          <w:sz w:val="23"/>
          <w:szCs w:val="23"/>
          <w:lang w:val="pt-PT"/>
          <w14:ligatures w14:val="none"/>
        </w:rPr>
        <w:t>sanções:</w:t>
      </w:r>
    </w:p>
    <w:p w14:paraId="6D5A57E0" w14:textId="77777777" w:rsidR="006712EC" w:rsidRPr="006712EC" w:rsidRDefault="006712EC" w:rsidP="006712EC">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Advertência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 justificar a imposição de penalidade mais grave.</w:t>
      </w:r>
    </w:p>
    <w:p w14:paraId="3DEA1427" w14:textId="77777777" w:rsidR="006712EC" w:rsidRPr="006712EC" w:rsidRDefault="006712EC" w:rsidP="006712EC">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Impedimento</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contratar</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condutas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alíneas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c, </w:t>
      </w:r>
      <w:r w:rsidRPr="006712EC">
        <w:rPr>
          <w:rFonts w:ascii="Arial" w:eastAsia="Times New Roman" w:hAnsi="Arial" w:cs="Arial"/>
          <w:spacing w:val="-5"/>
          <w:kern w:val="0"/>
          <w:sz w:val="23"/>
          <w:szCs w:val="23"/>
          <w:lang w:val="pt-PT"/>
          <w14:ligatures w14:val="none"/>
        </w:rPr>
        <w:t xml:space="preserve">d,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subitem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imposição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penalidade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mais </w:t>
      </w:r>
      <w:r w:rsidRPr="006712EC">
        <w:rPr>
          <w:rFonts w:ascii="Arial" w:eastAsia="Times New Roman" w:hAnsi="Arial" w:cs="Arial"/>
          <w:spacing w:val="-2"/>
          <w:kern w:val="0"/>
          <w:sz w:val="23"/>
          <w:szCs w:val="23"/>
          <w:lang w:val="pt-PT"/>
          <w14:ligatures w14:val="none"/>
        </w:rPr>
        <w:t>grave.</w:t>
      </w:r>
    </w:p>
    <w:p w14:paraId="5813E5AC" w14:textId="77777777" w:rsidR="006712EC" w:rsidRPr="006712EC" w:rsidRDefault="006712EC" w:rsidP="006712EC">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Declaração de inidoneidade para</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 e contratar</w:t>
      </w:r>
      <w:r w:rsidRPr="006712EC">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0E5ED898" w14:textId="77777777" w:rsidR="006712EC" w:rsidRPr="006712EC" w:rsidRDefault="006712EC" w:rsidP="006712EC">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Multa:</w:t>
      </w:r>
    </w:p>
    <w:p w14:paraId="67A80247" w14:textId="77777777" w:rsidR="006712EC" w:rsidRPr="006712EC" w:rsidRDefault="006712EC" w:rsidP="006712EC">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moratória de 0,5% (cinco décimos por cento) por dia de atraso injustificado sobre o </w:t>
      </w:r>
      <w:r w:rsidRPr="006712EC">
        <w:rPr>
          <w:rFonts w:ascii="Arial" w:eastAsia="Times New Roman" w:hAnsi="Arial" w:cs="Arial"/>
          <w:kern w:val="0"/>
          <w:sz w:val="23"/>
          <w:szCs w:val="23"/>
          <w:lang w:val="pt-PT"/>
          <w14:ligatures w14:val="none"/>
        </w:rPr>
        <w:lastRenderedPageBreak/>
        <w:t>valor da parcela inadimplida, até o limite de 30 dias, podendo, também, ser rescindido o contrato.</w:t>
      </w:r>
    </w:p>
    <w:p w14:paraId="336C4D70" w14:textId="77777777" w:rsidR="006712EC" w:rsidRPr="006712EC" w:rsidRDefault="006712EC" w:rsidP="006712EC">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w:t>
      </w:r>
      <w:r w:rsidRPr="006712EC">
        <w:rPr>
          <w:rFonts w:ascii="Arial" w:eastAsia="Times New Roman" w:hAnsi="Arial" w:cs="Arial"/>
          <w:b/>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atraso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30</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(trinta)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autoriza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promover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5CE38DE3" w14:textId="77777777" w:rsidR="006712EC" w:rsidRPr="006712EC" w:rsidRDefault="006712EC" w:rsidP="006712EC">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compensatória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 total do objeto, podendo, também, ser rescindido o contrato.</w:t>
      </w:r>
    </w:p>
    <w:p w14:paraId="20C73341" w14:textId="77777777" w:rsidR="006712EC" w:rsidRPr="006712EC" w:rsidRDefault="006712EC" w:rsidP="006712EC">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20.3Aplicação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neste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exclui,</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reparação integral do dano causado à Administração.</w:t>
      </w:r>
    </w:p>
    <w:p w14:paraId="15060CC6" w14:textId="77777777" w:rsidR="006712EC" w:rsidRPr="006712EC" w:rsidRDefault="006712EC" w:rsidP="006712EC">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20.4 Todas as sanções previstas neste Contrato poderão ser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cumulativamente com 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 (Artigo 156, §7º da Lei Federal nº14.131/2021).</w:t>
      </w:r>
    </w:p>
    <w:p w14:paraId="2424B856" w14:textId="77777777" w:rsidR="006712EC" w:rsidRPr="006712EC" w:rsidRDefault="006712EC" w:rsidP="006712EC">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20.5 Antes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 úteis, contado da data de sua intimação.</w:t>
      </w:r>
    </w:p>
    <w:p w14:paraId="2FC07BC2"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6588404"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CD4C52"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20.8 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realizar-se-á</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processo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assegure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contraditório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observando-se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procedimento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caput</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parágrafos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AF5A87A"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20.9 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considerados:</w:t>
      </w:r>
    </w:p>
    <w:p w14:paraId="7D4D1D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natureza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gravidade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cometida;</w:t>
      </w:r>
    </w:p>
    <w:p w14:paraId="12630F12"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peculiaridades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concreto;</w:t>
      </w:r>
    </w:p>
    <w:p w14:paraId="7D45F316"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agravantes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atenuantes;</w:t>
      </w:r>
    </w:p>
    <w:p w14:paraId="7F8B93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dela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provierem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w:t>
      </w:r>
    </w:p>
    <w:p w14:paraId="2897D71E" w14:textId="77777777" w:rsidR="006712EC" w:rsidRPr="006712EC" w:rsidRDefault="006712EC" w:rsidP="006712EC">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implantação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aperfeiçoamento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programa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integridade,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orientações dos órgãos de controle.</w:t>
      </w:r>
    </w:p>
    <w:p w14:paraId="64245F0E" w14:textId="77777777" w:rsidR="006712EC" w:rsidRPr="006712EC" w:rsidRDefault="006712EC" w:rsidP="006712EC">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25F8F06" w14:textId="77777777" w:rsidR="006712EC" w:rsidRPr="006712EC" w:rsidRDefault="006712EC" w:rsidP="006712EC">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provocar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confusão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patrimonial,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nesse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efeitos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lastRenderedPageBreak/>
        <w:t>direito,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 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observados, em todos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 o contraditório,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 defesa e a obrigatoriedade de análise jurídica prévia.</w:t>
      </w:r>
    </w:p>
    <w:p w14:paraId="06FECB73" w14:textId="77777777" w:rsidR="006712EC" w:rsidRPr="006712EC" w:rsidRDefault="006712EC" w:rsidP="006712EC">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20.12 O Contratante deverá, no prazo máximo 15 (quinze) dias úteis, contado da data de aplicação 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atualizados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relativos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publicidade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Inidôneas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(CEIS)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 de Empresas Punidas (CNEP), instituídos no âmbito do Poder Executivo Federal.</w:t>
      </w:r>
    </w:p>
    <w:p w14:paraId="77CFAE53"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55FA527"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14FC4DF"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21. DA</w:t>
      </w:r>
      <w:r w:rsidRPr="006712EC">
        <w:rPr>
          <w:rFonts w:ascii="Arial" w:eastAsia="Times New Roman" w:hAnsi="Arial" w:cs="Arial"/>
          <w:b/>
          <w:bCs/>
          <w:spacing w:val="2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EXTINÇÃO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CONTRATUAL</w:t>
      </w:r>
    </w:p>
    <w:p w14:paraId="1C409B05" w14:textId="77777777" w:rsidR="006712EC" w:rsidRPr="006712EC" w:rsidRDefault="006712EC" w:rsidP="006712EC">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587D9F7"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21.2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extinto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antes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nele</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 não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dispuser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orçamentários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continuidade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entender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 mais lhe oferece vantagem.</w:t>
      </w:r>
    </w:p>
    <w:p w14:paraId="77C1E00C"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3BD2E5C"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22. DA</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DOTAÇÃO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ORÇAMENTÁRIA</w:t>
      </w:r>
    </w:p>
    <w:p w14:paraId="6BA85EF4"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6712EC">
        <w:rPr>
          <w:rFonts w:ascii="Arial" w:eastAsia="Calibri" w:hAnsi="Arial" w:cs="Arial"/>
          <w:kern w:val="0"/>
          <w:sz w:val="23"/>
          <w:szCs w:val="23"/>
          <w:lang w:val="pt-PT"/>
          <w14:ligatures w14:val="none"/>
        </w:rPr>
        <w:t xml:space="preserve">Será informada por ocasião da Autorização de Fornecimento – AF. </w:t>
      </w:r>
    </w:p>
    <w:p w14:paraId="354FA72F"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4BCD8952"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23. DOS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CASOS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OMISSOS</w:t>
      </w:r>
    </w:p>
    <w:p w14:paraId="2719E110"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6DBE739"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D424953"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24. DA</w:t>
      </w:r>
      <w:r w:rsidRPr="006712EC">
        <w:rPr>
          <w:rFonts w:ascii="Arial" w:eastAsia="Times New Roman" w:hAnsi="Arial" w:cs="Arial"/>
          <w:b/>
          <w:bCs/>
          <w:spacing w:val="-2"/>
          <w:kern w:val="0"/>
          <w:sz w:val="23"/>
          <w:szCs w:val="23"/>
          <w:lang w:val="pt-PT"/>
          <w14:ligatures w14:val="none"/>
        </w:rPr>
        <w:t xml:space="preserve"> FISCALIZAÇÃO</w:t>
      </w:r>
    </w:p>
    <w:p w14:paraId="5303EA44" w14:textId="3722024D" w:rsidR="006712EC" w:rsidRPr="006712EC" w:rsidRDefault="006712EC" w:rsidP="006712EC">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4E9DAFE" wp14:editId="6A82FAD8">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5C97B"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fiscalização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totalidade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 Administrativo,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realizada</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Município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GESTOR(ES)</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spacing w:val="-10"/>
          <w:kern w:val="0"/>
          <w:sz w:val="23"/>
          <w:szCs w:val="23"/>
          <w:lang w:val="pt-PT"/>
          <w14:ligatures w14:val="none"/>
        </w:rPr>
        <w:t>(</w:t>
      </w:r>
      <w:r w:rsidR="00A164D6">
        <w:rPr>
          <w:rFonts w:ascii="Arial" w:eastAsia="Times New Roman" w:hAnsi="Arial" w:cs="Arial"/>
          <w:kern w:val="0"/>
          <w:sz w:val="23"/>
          <w:szCs w:val="23"/>
          <w:u w:val="single"/>
          <w:lang w:val="pt-PT"/>
          <w14:ligatures w14:val="none"/>
        </w:rPr>
        <w:t>MIRNA CRISTIANE STEILMANN, PORTARIA 041/2025</w:t>
      </w:r>
      <w:r w:rsidRPr="006712EC">
        <w:rPr>
          <w:rFonts w:ascii="Arial" w:eastAsia="Times New Roman" w:hAnsi="Arial" w:cs="Arial"/>
          <w:spacing w:val="-6"/>
          <w:kern w:val="0"/>
          <w:sz w:val="23"/>
          <w:szCs w:val="23"/>
          <w:lang w:val="pt-PT"/>
          <w14:ligatures w14:val="none"/>
        </w:rPr>
        <w:t>),</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10"/>
          <w:kern w:val="0"/>
          <w:sz w:val="23"/>
          <w:szCs w:val="23"/>
          <w:lang w:val="pt-PT"/>
          <w14:ligatures w14:val="none"/>
        </w:rPr>
        <w:t>e</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lang w:val="pt-PT"/>
          <w14:ligatures w14:val="none"/>
        </w:rPr>
        <w:t>pelo(s)</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u w:val="single"/>
          <w:lang w:val="pt-PT"/>
          <w14:ligatures w14:val="none"/>
        </w:rPr>
        <w:t>FISCAL(IS)</w:t>
      </w:r>
      <w:r w:rsidRPr="006712EC">
        <w:rPr>
          <w:rFonts w:ascii="Arial" w:eastAsia="Times New Roman" w:hAnsi="Arial" w:cs="Arial"/>
          <w:spacing w:val="-2"/>
          <w:kern w:val="0"/>
          <w:sz w:val="23"/>
          <w:szCs w:val="23"/>
          <w:lang w:val="pt-PT"/>
          <w14:ligatures w14:val="none"/>
        </w:rPr>
        <w:t>,</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SR.</w:t>
      </w:r>
    </w:p>
    <w:p w14:paraId="583F08DF" w14:textId="0F494278"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6712EC">
        <w:rPr>
          <w:rFonts w:ascii="Arial" w:eastAsia="Times New Roman" w:hAnsi="Arial" w:cs="Arial"/>
          <w:kern w:val="0"/>
          <w:sz w:val="23"/>
          <w:szCs w:val="23"/>
          <w:u w:val="single"/>
          <w:lang w:val="pt-PT"/>
          <w14:ligatures w14:val="none"/>
        </w:rPr>
        <w:tab/>
      </w:r>
      <w:r w:rsidRPr="006712EC">
        <w:rPr>
          <w:rFonts w:ascii="Arial" w:eastAsia="Times New Roman" w:hAnsi="Arial" w:cs="Arial"/>
          <w:spacing w:val="-10"/>
          <w:kern w:val="0"/>
          <w:sz w:val="23"/>
          <w:szCs w:val="23"/>
          <w:lang w:val="pt-PT"/>
          <w14:ligatures w14:val="none"/>
        </w:rPr>
        <w:t>(</w:t>
      </w:r>
      <w:r w:rsidRPr="006712EC">
        <w:rPr>
          <w:rFonts w:ascii="Arial" w:eastAsia="Times New Roman" w:hAnsi="Arial" w:cs="Arial"/>
          <w:kern w:val="0"/>
          <w:sz w:val="23"/>
          <w:szCs w:val="23"/>
          <w:u w:val="single"/>
          <w:lang w:val="pt-PT"/>
          <w14:ligatures w14:val="none"/>
        </w:rPr>
        <w:t xml:space="preserve">  </w:t>
      </w:r>
      <w:r w:rsidR="00A164D6">
        <w:rPr>
          <w:rFonts w:ascii="Arial" w:eastAsia="Times New Roman" w:hAnsi="Arial" w:cs="Arial"/>
          <w:kern w:val="0"/>
          <w:sz w:val="23"/>
          <w:szCs w:val="23"/>
          <w:u w:val="single"/>
          <w:lang w:val="pt-PT"/>
          <w14:ligatures w14:val="none"/>
        </w:rPr>
        <w:t>FLÁVIO VENZO, PORTARIA 049/2025</w:t>
      </w:r>
      <w:r w:rsidRPr="006712EC">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spacing w:val="-5"/>
          <w:kern w:val="0"/>
          <w:sz w:val="23"/>
          <w:szCs w:val="23"/>
          <w:lang w:val="pt-PT"/>
          <w14:ligatures w14:val="none"/>
        </w:rPr>
        <w:t>).</w:t>
      </w:r>
    </w:p>
    <w:p w14:paraId="05442882"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2D2C05F"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A2AB862"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25. DA</w:t>
      </w:r>
      <w:r w:rsidRPr="006712EC">
        <w:rPr>
          <w:rFonts w:ascii="Arial" w:eastAsia="Times New Roman" w:hAnsi="Arial" w:cs="Arial"/>
          <w:b/>
          <w:bCs/>
          <w:spacing w:val="-2"/>
          <w:kern w:val="0"/>
          <w:sz w:val="23"/>
          <w:szCs w:val="23"/>
          <w:lang w:val="pt-PT"/>
          <w14:ligatures w14:val="none"/>
        </w:rPr>
        <w:t xml:space="preserve"> PUBLICAÇÃO</w:t>
      </w:r>
    </w:p>
    <w:p w14:paraId="23F04019"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52D7D746"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D6A6A40"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26. 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4"/>
          <w:kern w:val="0"/>
          <w:sz w:val="23"/>
          <w:szCs w:val="23"/>
          <w:lang w:val="pt-PT"/>
          <w14:ligatures w14:val="none"/>
        </w:rPr>
        <w:t>FORO</w:t>
      </w:r>
    </w:p>
    <w:p w14:paraId="367B0094" w14:textId="77777777" w:rsidR="006712EC" w:rsidRPr="006712EC" w:rsidRDefault="006712EC" w:rsidP="006712EC">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b/>
        <w:t>Fica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eleito pelas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 em comum acordo, o Foro da Comarca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Tenente Portela- </w:t>
      </w:r>
      <w:r w:rsidRPr="006712EC">
        <w:rPr>
          <w:rFonts w:ascii="Arial" w:eastAsia="Times New Roman" w:hAnsi="Arial" w:cs="Arial"/>
          <w:kern w:val="0"/>
          <w:sz w:val="23"/>
          <w:szCs w:val="23"/>
          <w:lang w:val="pt-PT"/>
          <w14:ligatures w14:val="none"/>
        </w:rPr>
        <w:lastRenderedPageBreak/>
        <w:t>RS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 dirimir 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litígios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 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Contrato Administrativo 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possam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 compostos pela conciliação, conforme Artigo 92, §1º da Lei Federal nº 14.133/21.</w:t>
      </w:r>
    </w:p>
    <w:p w14:paraId="27D1F3C0"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assim,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acordadas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firmam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vias,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forma,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juntamente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presença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testemunhas,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jurídicos e legais efeitos.</w:t>
      </w:r>
    </w:p>
    <w:p w14:paraId="3C80D941"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61B578C" w14:textId="68EFECB3"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 xml:space="preserve">Miraguaí – RS, </w:t>
      </w:r>
      <w:r w:rsidR="00A164D6">
        <w:rPr>
          <w:rFonts w:ascii="Arial" w:eastAsia="Times New Roman" w:hAnsi="Arial" w:cs="Arial"/>
          <w:kern w:val="0"/>
          <w:sz w:val="23"/>
          <w:szCs w:val="23"/>
          <w:u w:val="single"/>
          <w:lang w:val="pt-PT"/>
          <w14:ligatures w14:val="none"/>
        </w:rPr>
        <w:t xml:space="preserve">30 </w:t>
      </w:r>
      <w:r w:rsidRPr="006712EC">
        <w:rPr>
          <w:rFonts w:ascii="Arial" w:eastAsia="Times New Roman" w:hAnsi="Arial" w:cs="Arial"/>
          <w:kern w:val="0"/>
          <w:sz w:val="23"/>
          <w:szCs w:val="23"/>
          <w:lang w:val="pt-PT"/>
          <w14:ligatures w14:val="none"/>
        </w:rPr>
        <w:t xml:space="preserve">de </w:t>
      </w:r>
      <w:r w:rsidR="00A164D6">
        <w:rPr>
          <w:rFonts w:ascii="Arial" w:eastAsia="Times New Roman" w:hAnsi="Arial" w:cs="Arial"/>
          <w:kern w:val="0"/>
          <w:sz w:val="23"/>
          <w:szCs w:val="23"/>
          <w:u w:val="single"/>
          <w:lang w:val="pt-PT"/>
          <w14:ligatures w14:val="none"/>
        </w:rPr>
        <w:t xml:space="preserve">junho </w:t>
      </w:r>
      <w:r w:rsidRPr="006712EC">
        <w:rPr>
          <w:rFonts w:ascii="Arial" w:eastAsia="Times New Roman" w:hAnsi="Arial" w:cs="Arial"/>
          <w:kern w:val="0"/>
          <w:sz w:val="23"/>
          <w:szCs w:val="23"/>
          <w:lang w:val="pt-PT"/>
          <w14:ligatures w14:val="none"/>
        </w:rPr>
        <w:t xml:space="preserve">de </w:t>
      </w:r>
      <w:r w:rsidRPr="006712EC">
        <w:rPr>
          <w:rFonts w:ascii="Arial" w:eastAsia="Times New Roman" w:hAnsi="Arial" w:cs="Arial"/>
          <w:spacing w:val="-2"/>
          <w:kern w:val="0"/>
          <w:sz w:val="23"/>
          <w:szCs w:val="23"/>
          <w:lang w:val="pt-PT"/>
          <w14:ligatures w14:val="none"/>
        </w:rPr>
        <w:t>2025.</w:t>
      </w:r>
    </w:p>
    <w:p w14:paraId="51FA73E5" w14:textId="77777777"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03CF076" w14:textId="42591A03" w:rsidR="006712EC" w:rsidRPr="006712EC" w:rsidRDefault="006712EC" w:rsidP="006712EC">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r w:rsidR="00A164D6">
        <w:rPr>
          <w:rFonts w:ascii="Arial" w:eastAsia="Times New Roman" w:hAnsi="Arial" w:cs="Arial"/>
          <w:kern w:val="0"/>
          <w:sz w:val="23"/>
          <w:szCs w:val="23"/>
          <w:lang w:val="pt-PT"/>
          <w14:ligatures w14:val="none"/>
        </w:rPr>
        <w:t>__</w:t>
      </w:r>
      <w:r w:rsidRPr="006712EC">
        <w:rPr>
          <w:rFonts w:ascii="Arial" w:eastAsia="Times New Roman" w:hAnsi="Arial" w:cs="Arial"/>
          <w:kern w:val="0"/>
          <w:sz w:val="23"/>
          <w:szCs w:val="23"/>
          <w:lang w:val="pt-PT"/>
          <w14:ligatures w14:val="none"/>
        </w:rPr>
        <w:t xml:space="preserve">             ________________________</w:t>
      </w:r>
      <w:r w:rsidR="005875B9">
        <w:rPr>
          <w:rFonts w:ascii="Arial" w:eastAsia="Times New Roman" w:hAnsi="Arial" w:cs="Arial"/>
          <w:kern w:val="0"/>
          <w:sz w:val="23"/>
          <w:szCs w:val="23"/>
          <w:lang w:val="pt-PT"/>
          <w14:ligatures w14:val="none"/>
        </w:rPr>
        <w:t>______</w:t>
      </w:r>
    </w:p>
    <w:p w14:paraId="0CE1914C" w14:textId="5CF3789D" w:rsidR="006712EC" w:rsidRPr="006712EC" w:rsidRDefault="006712EC" w:rsidP="006712EC">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Representante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            R</w:t>
      </w:r>
      <w:r w:rsidRPr="006712EC">
        <w:rPr>
          <w:rFonts w:ascii="Arial" w:eastAsia="Times New Roman" w:hAnsi="Arial" w:cs="Arial"/>
          <w:kern w:val="0"/>
          <w:sz w:val="23"/>
          <w:szCs w:val="23"/>
          <w:lang w:val="pt-PT"/>
          <w14:ligatures w14:val="none"/>
        </w:rPr>
        <w:t>epresentante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do </w:t>
      </w:r>
      <w:r w:rsidR="00A164D6" w:rsidRPr="006712EC">
        <w:rPr>
          <w:rFonts w:ascii="Arial" w:eastAsia="Times New Roman" w:hAnsi="Arial" w:cs="Arial"/>
          <w:spacing w:val="-2"/>
          <w:kern w:val="0"/>
          <w:sz w:val="23"/>
          <w:szCs w:val="23"/>
          <w:lang w:val="pt-PT"/>
          <w14:ligatures w14:val="none"/>
        </w:rPr>
        <w:t xml:space="preserve">CONTRATADO </w:t>
      </w:r>
    </w:p>
    <w:p w14:paraId="448FCD74" w14:textId="00C98E54" w:rsidR="006712EC" w:rsidRPr="005875B9" w:rsidRDefault="005875B9" w:rsidP="005875B9">
      <w:pPr>
        <w:widowControl w:val="0"/>
        <w:tabs>
          <w:tab w:val="left" w:pos="426"/>
          <w:tab w:val="center" w:pos="4535"/>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LEONIR HARTK</w:t>
      </w:r>
      <w:r w:rsidRPr="005875B9">
        <w:rPr>
          <w:rFonts w:ascii="Arial" w:eastAsia="Times New Roman" w:hAnsi="Arial" w:cs="Arial"/>
          <w:b/>
          <w:bCs/>
          <w:kern w:val="0"/>
          <w:sz w:val="23"/>
          <w:szCs w:val="23"/>
          <w:lang w:val="pt-PT"/>
          <w14:ligatures w14:val="none"/>
        </w:rPr>
        <w:tab/>
        <w:t xml:space="preserve">                                                </w:t>
      </w:r>
      <w:r w:rsidR="007848D6">
        <w:rPr>
          <w:rFonts w:ascii="Arial" w:eastAsia="Times New Roman" w:hAnsi="Arial" w:cs="Arial"/>
          <w:b/>
          <w:bCs/>
          <w:kern w:val="0"/>
          <w:sz w:val="23"/>
          <w:szCs w:val="23"/>
          <w:lang w:val="pt-PT"/>
          <w14:ligatures w14:val="none"/>
        </w:rPr>
        <w:t xml:space="preserve">FRANCIELI DOS SANTOS SOARES </w:t>
      </w:r>
    </w:p>
    <w:p w14:paraId="20A8B532" w14:textId="23870FF3"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r w:rsidR="007848D6">
        <w:rPr>
          <w:rFonts w:ascii="Arial" w:eastAsia="Times New Roman" w:hAnsi="Arial" w:cs="Arial"/>
          <w:b/>
          <w:bCs/>
          <w:kern w:val="0"/>
          <w:sz w:val="23"/>
          <w:szCs w:val="23"/>
          <w:lang w:val="pt-PT"/>
          <w14:ligatures w14:val="none"/>
        </w:rPr>
        <w:t xml:space="preserve">                         </w:t>
      </w:r>
      <w:r w:rsidR="003A67DA">
        <w:rPr>
          <w:rFonts w:ascii="Arial" w:eastAsia="Times New Roman" w:hAnsi="Arial" w:cs="Arial"/>
          <w:b/>
          <w:bCs/>
          <w:kern w:val="0"/>
          <w:sz w:val="23"/>
          <w:szCs w:val="23"/>
          <w:lang w:val="pt-PT"/>
          <w14:ligatures w14:val="none"/>
        </w:rPr>
        <w:t xml:space="preserve">                           </w:t>
      </w:r>
      <w:r w:rsidR="007848D6">
        <w:rPr>
          <w:rFonts w:ascii="Arial" w:eastAsia="Times New Roman" w:hAnsi="Arial" w:cs="Arial"/>
          <w:b/>
          <w:bCs/>
          <w:kern w:val="0"/>
          <w:sz w:val="23"/>
          <w:szCs w:val="23"/>
          <w:lang w:val="pt-PT"/>
          <w14:ligatures w14:val="none"/>
        </w:rPr>
        <w:t>MAIERON</w:t>
      </w:r>
      <w:r w:rsidRPr="005875B9">
        <w:rPr>
          <w:rFonts w:ascii="Arial" w:eastAsia="Times New Roman" w:hAnsi="Arial" w:cs="Arial"/>
          <w:b/>
          <w:bCs/>
          <w:kern w:val="0"/>
          <w:sz w:val="23"/>
          <w:szCs w:val="23"/>
          <w:lang w:val="pt-PT"/>
          <w14:ligatures w14:val="none"/>
        </w:rPr>
        <w:t xml:space="preserve">                                                       </w:t>
      </w:r>
    </w:p>
    <w:p w14:paraId="4A523C6C" w14:textId="05FC614A"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r w:rsidRPr="005875B9">
        <w:rPr>
          <w:rFonts w:ascii="Arial" w:eastAsia="Times New Roman" w:hAnsi="Arial" w:cs="Arial"/>
          <w:kern w:val="0"/>
          <w:sz w:val="23"/>
          <w:szCs w:val="23"/>
          <w:lang w:val="pt-PT"/>
          <w14:ligatures w14:val="none"/>
        </w:rPr>
        <w:t>CNPJ:</w:t>
      </w:r>
      <w:r w:rsidR="003A67DA">
        <w:rPr>
          <w:rFonts w:ascii="Arial" w:eastAsia="Times New Roman" w:hAnsi="Arial" w:cs="Arial"/>
          <w:kern w:val="0"/>
          <w:sz w:val="23"/>
          <w:szCs w:val="23"/>
          <w:lang w:val="pt-PT"/>
          <w14:ligatures w14:val="none"/>
        </w:rPr>
        <w:t>13.664.810/0001-94</w:t>
      </w:r>
    </w:p>
    <w:p w14:paraId="3051568B" w14:textId="60A275C3"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p>
    <w:p w14:paraId="577C98A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5C21E4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7F67F40A" w14:textId="77777777" w:rsidR="005875B9" w:rsidRPr="006712EC"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5BC9A17F"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6712EC">
        <w:rPr>
          <w:rFonts w:ascii="Arial" w:eastAsia="Times New Roman" w:hAnsi="Arial" w:cs="Arial"/>
          <w:spacing w:val="-2"/>
          <w:kern w:val="0"/>
          <w:sz w:val="23"/>
          <w:szCs w:val="23"/>
          <w:lang w:val="pt-PT"/>
          <w14:ligatures w14:val="none"/>
        </w:rPr>
        <w:t>Testemunhas:</w:t>
      </w:r>
    </w:p>
    <w:p w14:paraId="6145747A"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0926960"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w:t>
      </w:r>
    </w:p>
    <w:p w14:paraId="4BE167C8"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215750AE"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2DBEE1B4"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p>
    <w:p w14:paraId="0EE57C9A"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0AD4235C" w14:textId="77777777" w:rsidR="00AA32ED" w:rsidRDefault="00AA32ED"/>
    <w:sectPr w:rsidR="00AA32ED" w:rsidSect="006712EC">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3E85D" w14:textId="77777777" w:rsidR="003A67DA" w:rsidRDefault="003A67DA">
      <w:pPr>
        <w:spacing w:after="0" w:line="240" w:lineRule="auto"/>
      </w:pPr>
      <w:r>
        <w:separator/>
      </w:r>
    </w:p>
  </w:endnote>
  <w:endnote w:type="continuationSeparator" w:id="0">
    <w:p w14:paraId="3BD31D59" w14:textId="77777777" w:rsidR="003A67DA" w:rsidRDefault="003A6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5624" w14:textId="77777777" w:rsidR="005875B9" w:rsidRDefault="005875B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09DA" w14:textId="77777777" w:rsidR="003A67DA" w:rsidRDefault="003A67DA">
      <w:pPr>
        <w:spacing w:after="0" w:line="240" w:lineRule="auto"/>
      </w:pPr>
      <w:r>
        <w:separator/>
      </w:r>
    </w:p>
  </w:footnote>
  <w:footnote w:type="continuationSeparator" w:id="0">
    <w:p w14:paraId="5D6F23D2" w14:textId="77777777" w:rsidR="003A67DA" w:rsidRDefault="003A6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0FA1" w14:textId="77777777" w:rsidR="005875B9" w:rsidRDefault="005875B9">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EC"/>
    <w:rsid w:val="001361F5"/>
    <w:rsid w:val="003A67DA"/>
    <w:rsid w:val="005875B9"/>
    <w:rsid w:val="006712EC"/>
    <w:rsid w:val="006970EB"/>
    <w:rsid w:val="007848D6"/>
    <w:rsid w:val="00837617"/>
    <w:rsid w:val="00A164D6"/>
    <w:rsid w:val="00AA32ED"/>
    <w:rsid w:val="00B445A9"/>
    <w:rsid w:val="00C363B2"/>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1C70"/>
  <w15:chartTrackingRefBased/>
  <w15:docId w15:val="{2D0490A4-FE72-480D-A807-47B0F3A7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71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71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71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71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671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671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71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1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12E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12E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712E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6712EC"/>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6712EC"/>
    <w:rPr>
      <w:rFonts w:eastAsiaTheme="majorEastAsia" w:cstheme="majorBidi"/>
      <w:i/>
      <w:iCs/>
      <w:color w:val="2F5496" w:themeColor="accent1" w:themeShade="BF"/>
    </w:rPr>
  </w:style>
  <w:style w:type="character" w:customStyle="1" w:styleId="Ttulo5Char">
    <w:name w:val="Título 5 Char"/>
    <w:basedOn w:val="Fontepargpadro"/>
    <w:link w:val="Ttulo5"/>
    <w:rsid w:val="006712EC"/>
    <w:rPr>
      <w:rFonts w:eastAsiaTheme="majorEastAsia" w:cstheme="majorBidi"/>
      <w:color w:val="2F5496" w:themeColor="accent1" w:themeShade="BF"/>
    </w:rPr>
  </w:style>
  <w:style w:type="character" w:customStyle="1" w:styleId="Ttulo6Char">
    <w:name w:val="Título 6 Char"/>
    <w:basedOn w:val="Fontepargpadro"/>
    <w:link w:val="Ttulo6"/>
    <w:rsid w:val="006712EC"/>
    <w:rPr>
      <w:rFonts w:eastAsiaTheme="majorEastAsia" w:cstheme="majorBidi"/>
      <w:i/>
      <w:iCs/>
      <w:color w:val="595959" w:themeColor="text1" w:themeTint="A6"/>
    </w:rPr>
  </w:style>
  <w:style w:type="character" w:customStyle="1" w:styleId="Ttulo7Char">
    <w:name w:val="Título 7 Char"/>
    <w:basedOn w:val="Fontepargpadro"/>
    <w:link w:val="Ttulo7"/>
    <w:rsid w:val="006712E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12E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12EC"/>
    <w:rPr>
      <w:rFonts w:eastAsiaTheme="majorEastAsia" w:cstheme="majorBidi"/>
      <w:color w:val="272727" w:themeColor="text1" w:themeTint="D8"/>
    </w:rPr>
  </w:style>
  <w:style w:type="paragraph" w:styleId="Ttulo">
    <w:name w:val="Title"/>
    <w:basedOn w:val="Normal"/>
    <w:next w:val="Normal"/>
    <w:link w:val="TtuloChar"/>
    <w:qFormat/>
    <w:rsid w:val="00671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71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712E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712E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12EC"/>
    <w:pPr>
      <w:spacing w:before="160"/>
      <w:jc w:val="center"/>
    </w:pPr>
    <w:rPr>
      <w:i/>
      <w:iCs/>
      <w:color w:val="404040" w:themeColor="text1" w:themeTint="BF"/>
    </w:rPr>
  </w:style>
  <w:style w:type="character" w:customStyle="1" w:styleId="CitaoChar">
    <w:name w:val="Citação Char"/>
    <w:basedOn w:val="Fontepargpadro"/>
    <w:link w:val="Citao"/>
    <w:uiPriority w:val="29"/>
    <w:rsid w:val="006712EC"/>
    <w:rPr>
      <w:i/>
      <w:iCs/>
      <w:color w:val="404040" w:themeColor="text1" w:themeTint="BF"/>
    </w:rPr>
  </w:style>
  <w:style w:type="paragraph" w:styleId="PargrafodaLista">
    <w:name w:val="List Paragraph"/>
    <w:basedOn w:val="Normal"/>
    <w:uiPriority w:val="34"/>
    <w:qFormat/>
    <w:rsid w:val="006712EC"/>
    <w:pPr>
      <w:ind w:left="720"/>
      <w:contextualSpacing/>
    </w:pPr>
  </w:style>
  <w:style w:type="character" w:styleId="nfaseIntensa">
    <w:name w:val="Intense Emphasis"/>
    <w:basedOn w:val="Fontepargpadro"/>
    <w:uiPriority w:val="21"/>
    <w:qFormat/>
    <w:rsid w:val="006712EC"/>
    <w:rPr>
      <w:i/>
      <w:iCs/>
      <w:color w:val="2F5496" w:themeColor="accent1" w:themeShade="BF"/>
    </w:rPr>
  </w:style>
  <w:style w:type="paragraph" w:styleId="CitaoIntensa">
    <w:name w:val="Intense Quote"/>
    <w:basedOn w:val="Normal"/>
    <w:next w:val="Normal"/>
    <w:link w:val="CitaoIntensaChar"/>
    <w:uiPriority w:val="30"/>
    <w:qFormat/>
    <w:rsid w:val="00671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712EC"/>
    <w:rPr>
      <w:i/>
      <w:iCs/>
      <w:color w:val="2F5496" w:themeColor="accent1" w:themeShade="BF"/>
    </w:rPr>
  </w:style>
  <w:style w:type="character" w:styleId="RefernciaIntensa">
    <w:name w:val="Intense Reference"/>
    <w:basedOn w:val="Fontepargpadro"/>
    <w:uiPriority w:val="32"/>
    <w:qFormat/>
    <w:rsid w:val="006712EC"/>
    <w:rPr>
      <w:b/>
      <w:bCs/>
      <w:smallCaps/>
      <w:color w:val="2F5496" w:themeColor="accent1" w:themeShade="BF"/>
      <w:spacing w:val="5"/>
    </w:rPr>
  </w:style>
  <w:style w:type="numbering" w:customStyle="1" w:styleId="Semlista1">
    <w:name w:val="Sem lista1"/>
    <w:next w:val="Semlista"/>
    <w:uiPriority w:val="99"/>
    <w:semiHidden/>
    <w:unhideWhenUsed/>
    <w:rsid w:val="006712EC"/>
  </w:style>
  <w:style w:type="table" w:customStyle="1" w:styleId="NormalTable0">
    <w:name w:val="Normal Table0"/>
    <w:uiPriority w:val="2"/>
    <w:semiHidden/>
    <w:unhideWhenUsed/>
    <w:qFormat/>
    <w:rsid w:val="006712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712E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712E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712E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6712EC"/>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6712E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712EC"/>
    <w:rPr>
      <w:color w:val="0563C1"/>
      <w:u w:val="single"/>
    </w:rPr>
  </w:style>
  <w:style w:type="character" w:customStyle="1" w:styleId="MenoPendente1">
    <w:name w:val="Menção Pendente1"/>
    <w:basedOn w:val="Fontepargpadro"/>
    <w:uiPriority w:val="99"/>
    <w:semiHidden/>
    <w:unhideWhenUsed/>
    <w:rsid w:val="006712EC"/>
    <w:rPr>
      <w:color w:val="605E5C"/>
      <w:shd w:val="clear" w:color="auto" w:fill="E1DFDD"/>
    </w:rPr>
  </w:style>
  <w:style w:type="character" w:styleId="Nmerodepgina">
    <w:name w:val="page number"/>
    <w:basedOn w:val="Fontepargpadro"/>
    <w:rsid w:val="006712EC"/>
  </w:style>
  <w:style w:type="paragraph" w:styleId="Textoembloco">
    <w:name w:val="Block Text"/>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712EC"/>
    <w:rPr>
      <w:vertAlign w:val="superscript"/>
    </w:rPr>
  </w:style>
  <w:style w:type="paragraph" w:styleId="Textodenotaderodap">
    <w:name w:val="footnote text"/>
    <w:basedOn w:val="Normal"/>
    <w:link w:val="TextodenotaderodapChar"/>
    <w:rsid w:val="006712E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712E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712E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712EC"/>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6712E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712E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712E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712EC"/>
    <w:rPr>
      <w:rFonts w:ascii="Times New Roman" w:eastAsia="Times New Roman" w:hAnsi="Times New Roman" w:cs="Times New Roman"/>
      <w:kern w:val="0"/>
      <w:sz w:val="24"/>
      <w:szCs w:val="24"/>
      <w:lang w:eastAsia="pt-BR"/>
      <w14:ligatures w14:val="none"/>
    </w:rPr>
  </w:style>
  <w:style w:type="paragraph" w:customStyle="1" w:styleId="Default">
    <w:name w:val="Default"/>
    <w:rsid w:val="006712E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712EC"/>
  </w:style>
  <w:style w:type="paragraph" w:styleId="SemEspaamento">
    <w:name w:val="No Spacing"/>
    <w:uiPriority w:val="1"/>
    <w:qFormat/>
    <w:rsid w:val="006712E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712E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712EC"/>
  </w:style>
  <w:style w:type="character" w:styleId="nfase">
    <w:name w:val="Emphasis"/>
    <w:uiPriority w:val="20"/>
    <w:qFormat/>
    <w:rsid w:val="006712EC"/>
    <w:rPr>
      <w:i/>
      <w:iCs/>
    </w:rPr>
  </w:style>
  <w:style w:type="character" w:customStyle="1" w:styleId="st">
    <w:name w:val="st"/>
    <w:rsid w:val="006712EC"/>
  </w:style>
  <w:style w:type="table" w:customStyle="1" w:styleId="Tabelacomgrade1">
    <w:name w:val="Tabela com grade1"/>
    <w:basedOn w:val="Tabelanormal"/>
    <w:next w:val="Tabelacomgrade"/>
    <w:uiPriority w:val="59"/>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712E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712EC"/>
    <w:rPr>
      <w:b/>
      <w:bCs/>
    </w:rPr>
  </w:style>
  <w:style w:type="character" w:styleId="HiperlinkVisitado">
    <w:name w:val="FollowedHyperlink"/>
    <w:uiPriority w:val="99"/>
    <w:unhideWhenUsed/>
    <w:rsid w:val="006712EC"/>
    <w:rPr>
      <w:color w:val="800080"/>
      <w:u w:val="single"/>
    </w:rPr>
  </w:style>
  <w:style w:type="character" w:customStyle="1" w:styleId="apple-converted-space">
    <w:name w:val="apple-converted-space"/>
    <w:rsid w:val="006712EC"/>
  </w:style>
  <w:style w:type="numbering" w:customStyle="1" w:styleId="Semlista2">
    <w:name w:val="Sem lista2"/>
    <w:next w:val="Semlista"/>
    <w:uiPriority w:val="99"/>
    <w:semiHidden/>
    <w:unhideWhenUsed/>
    <w:rsid w:val="006712EC"/>
  </w:style>
  <w:style w:type="character" w:customStyle="1" w:styleId="ng-binding">
    <w:name w:val="ng-binding"/>
    <w:rsid w:val="006712EC"/>
  </w:style>
  <w:style w:type="numbering" w:customStyle="1" w:styleId="Semlista111">
    <w:name w:val="Sem lista111"/>
    <w:next w:val="Semlista"/>
    <w:uiPriority w:val="99"/>
    <w:semiHidden/>
    <w:rsid w:val="006712EC"/>
  </w:style>
  <w:style w:type="table" w:customStyle="1" w:styleId="Tabelacomgrade11">
    <w:name w:val="Tabela com grade11"/>
    <w:basedOn w:val="Tabelanormal"/>
    <w:next w:val="Tabelacomgrade"/>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712EC"/>
  </w:style>
  <w:style w:type="paragraph" w:customStyle="1" w:styleId="msonormal0">
    <w:name w:val="msonormal"/>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712E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712E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712E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712E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712E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712E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712E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712EC"/>
    <w:pPr>
      <w:jc w:val="center"/>
    </w:pPr>
    <w:rPr>
      <w:b/>
      <w:bCs/>
    </w:rPr>
  </w:style>
  <w:style w:type="paragraph" w:customStyle="1" w:styleId="Contedodequadro">
    <w:name w:val="Conteúdo de quadro"/>
    <w:basedOn w:val="Corpodetexto"/>
    <w:rsid w:val="006712E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712EC"/>
    <w:pPr>
      <w:jc w:val="center"/>
    </w:pPr>
    <w:rPr>
      <w:b/>
      <w:bCs/>
    </w:rPr>
  </w:style>
  <w:style w:type="paragraph" w:customStyle="1" w:styleId="Contedodoquadro">
    <w:name w:val="Conteúdo do quadro"/>
    <w:basedOn w:val="Corpodetexto"/>
    <w:rsid w:val="006712EC"/>
    <w:pPr>
      <w:suppressAutoHyphens/>
      <w:autoSpaceDE/>
      <w:autoSpaceDN/>
      <w:ind w:left="0"/>
      <w:jc w:val="both"/>
    </w:pPr>
    <w:rPr>
      <w:sz w:val="28"/>
      <w:szCs w:val="20"/>
      <w:lang w:val="pt-BR" w:eastAsia="zh-CN"/>
    </w:rPr>
  </w:style>
  <w:style w:type="paragraph" w:customStyle="1" w:styleId="Textoembloco1">
    <w:name w:val="Texto em bloco1"/>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712EC"/>
    <w:rPr>
      <w:vertAlign w:val="superscript"/>
    </w:rPr>
  </w:style>
  <w:style w:type="character" w:customStyle="1" w:styleId="WW8Num1z0">
    <w:name w:val="WW8Num1z0"/>
    <w:rsid w:val="006712EC"/>
  </w:style>
  <w:style w:type="character" w:customStyle="1" w:styleId="WW8Num1z1">
    <w:name w:val="WW8Num1z1"/>
    <w:rsid w:val="006712EC"/>
  </w:style>
  <w:style w:type="character" w:customStyle="1" w:styleId="WW8Num1z2">
    <w:name w:val="WW8Num1z2"/>
    <w:rsid w:val="006712EC"/>
  </w:style>
  <w:style w:type="character" w:customStyle="1" w:styleId="WW8Num1z3">
    <w:name w:val="WW8Num1z3"/>
    <w:rsid w:val="006712EC"/>
  </w:style>
  <w:style w:type="character" w:customStyle="1" w:styleId="WW8Num1z4">
    <w:name w:val="WW8Num1z4"/>
    <w:rsid w:val="006712EC"/>
  </w:style>
  <w:style w:type="character" w:customStyle="1" w:styleId="WW8Num1z5">
    <w:name w:val="WW8Num1z5"/>
    <w:rsid w:val="006712EC"/>
  </w:style>
  <w:style w:type="character" w:customStyle="1" w:styleId="WW8Num1z6">
    <w:name w:val="WW8Num1z6"/>
    <w:rsid w:val="006712EC"/>
  </w:style>
  <w:style w:type="character" w:customStyle="1" w:styleId="WW8Num1z7">
    <w:name w:val="WW8Num1z7"/>
    <w:rsid w:val="006712EC"/>
  </w:style>
  <w:style w:type="character" w:customStyle="1" w:styleId="WW8Num1z8">
    <w:name w:val="WW8Num1z8"/>
    <w:rsid w:val="006712EC"/>
  </w:style>
  <w:style w:type="character" w:customStyle="1" w:styleId="Fontepargpadro4">
    <w:name w:val="Fonte parág. padrão4"/>
    <w:rsid w:val="006712EC"/>
  </w:style>
  <w:style w:type="character" w:customStyle="1" w:styleId="Absatz-Standardschriftart">
    <w:name w:val="Absatz-Standardschriftart"/>
    <w:rsid w:val="006712EC"/>
  </w:style>
  <w:style w:type="character" w:customStyle="1" w:styleId="Fontepargpadro3">
    <w:name w:val="Fonte parág. padrão3"/>
    <w:rsid w:val="006712EC"/>
  </w:style>
  <w:style w:type="character" w:customStyle="1" w:styleId="WW-Absatz-Standardschriftart">
    <w:name w:val="WW-Absatz-Standardschriftart"/>
    <w:rsid w:val="006712EC"/>
  </w:style>
  <w:style w:type="character" w:customStyle="1" w:styleId="Fontepargpadro2">
    <w:name w:val="Fonte parág. padrão2"/>
    <w:rsid w:val="006712EC"/>
  </w:style>
  <w:style w:type="character" w:customStyle="1" w:styleId="WW-Absatz-Standardschriftart1">
    <w:name w:val="WW-Absatz-Standardschriftart1"/>
    <w:rsid w:val="006712EC"/>
  </w:style>
  <w:style w:type="character" w:customStyle="1" w:styleId="WW-Absatz-Standardschriftart11">
    <w:name w:val="WW-Absatz-Standardschriftart11"/>
    <w:rsid w:val="006712EC"/>
  </w:style>
  <w:style w:type="character" w:customStyle="1" w:styleId="WW-Absatz-Standardschriftart111">
    <w:name w:val="WW-Absatz-Standardschriftart111"/>
    <w:rsid w:val="006712EC"/>
  </w:style>
  <w:style w:type="character" w:customStyle="1" w:styleId="WW-Absatz-Standardschriftart1111">
    <w:name w:val="WW-Absatz-Standardschriftart1111"/>
    <w:rsid w:val="006712EC"/>
  </w:style>
  <w:style w:type="character" w:customStyle="1" w:styleId="WW-Absatz-Standardschriftart11111">
    <w:name w:val="WW-Absatz-Standardschriftart11111"/>
    <w:rsid w:val="006712EC"/>
  </w:style>
  <w:style w:type="character" w:customStyle="1" w:styleId="Fontepargpadro1">
    <w:name w:val="Fonte parág. padrão1"/>
    <w:rsid w:val="006712EC"/>
  </w:style>
  <w:style w:type="character" w:customStyle="1" w:styleId="Caracteresdenotaderodap">
    <w:name w:val="Caracteres de nota de rodapé"/>
    <w:rsid w:val="006712EC"/>
    <w:rPr>
      <w:vertAlign w:val="superscript"/>
    </w:rPr>
  </w:style>
  <w:style w:type="character" w:customStyle="1" w:styleId="Refdenotaderodap1">
    <w:name w:val="Ref. de nota de rodapé1"/>
    <w:rsid w:val="006712EC"/>
    <w:rPr>
      <w:vertAlign w:val="superscript"/>
    </w:rPr>
  </w:style>
  <w:style w:type="character" w:customStyle="1" w:styleId="Caracteresdenotadefim">
    <w:name w:val="Caracteres de nota de fim"/>
    <w:rsid w:val="006712EC"/>
    <w:rPr>
      <w:vertAlign w:val="superscript"/>
    </w:rPr>
  </w:style>
  <w:style w:type="character" w:customStyle="1" w:styleId="WW-Caracteresdenotadefim">
    <w:name w:val="WW-Caracteres de nota de fim"/>
    <w:rsid w:val="006712EC"/>
  </w:style>
  <w:style w:type="character" w:customStyle="1" w:styleId="Smbolosdenumerao">
    <w:name w:val="Símbolos de numeração"/>
    <w:rsid w:val="006712EC"/>
  </w:style>
  <w:style w:type="character" w:customStyle="1" w:styleId="Refdenotadefim1">
    <w:name w:val="Ref. de nota de fim1"/>
    <w:rsid w:val="006712EC"/>
    <w:rPr>
      <w:vertAlign w:val="superscript"/>
    </w:rPr>
  </w:style>
  <w:style w:type="character" w:customStyle="1" w:styleId="Refdenotaderodap2">
    <w:name w:val="Ref. de nota de rodapé2"/>
    <w:rsid w:val="006712EC"/>
    <w:rPr>
      <w:vertAlign w:val="superscript"/>
    </w:rPr>
  </w:style>
  <w:style w:type="character" w:customStyle="1" w:styleId="Refdenotadefim2">
    <w:name w:val="Ref. de nota de fim2"/>
    <w:rsid w:val="006712EC"/>
    <w:rPr>
      <w:vertAlign w:val="superscript"/>
    </w:rPr>
  </w:style>
  <w:style w:type="character" w:customStyle="1" w:styleId="Refdenotaderodap3">
    <w:name w:val="Ref. de nota de rodapé3"/>
    <w:rsid w:val="006712EC"/>
    <w:rPr>
      <w:vertAlign w:val="superscript"/>
    </w:rPr>
  </w:style>
  <w:style w:type="character" w:customStyle="1" w:styleId="Refdenotadefim3">
    <w:name w:val="Ref. de nota de fim3"/>
    <w:rsid w:val="006712EC"/>
    <w:rPr>
      <w:vertAlign w:val="superscript"/>
    </w:rPr>
  </w:style>
  <w:style w:type="character" w:customStyle="1" w:styleId="Refdenotaderodap5">
    <w:name w:val="Ref. de nota de rodapé5"/>
    <w:rsid w:val="006712EC"/>
    <w:rPr>
      <w:vertAlign w:val="superscript"/>
    </w:rPr>
  </w:style>
  <w:style w:type="character" w:customStyle="1" w:styleId="WW8Num2z0">
    <w:name w:val="WW8Num2z0"/>
    <w:rsid w:val="006712EC"/>
    <w:rPr>
      <w:rFonts w:ascii="Monotype Sorts" w:hAnsi="Monotype Sorts" w:hint="default"/>
    </w:rPr>
  </w:style>
  <w:style w:type="character" w:customStyle="1" w:styleId="WW8Num3z0">
    <w:name w:val="WW8Num3z0"/>
    <w:rsid w:val="006712EC"/>
    <w:rPr>
      <w:b/>
      <w:bCs w:val="0"/>
    </w:rPr>
  </w:style>
  <w:style w:type="character" w:customStyle="1" w:styleId="WW8Num4z0">
    <w:name w:val="WW8Num4z0"/>
    <w:rsid w:val="006712EC"/>
    <w:rPr>
      <w:rFonts w:ascii="Times New Roman" w:eastAsia="Times New Roman" w:hAnsi="Times New Roman" w:cs="Times New Roman" w:hint="default"/>
    </w:rPr>
  </w:style>
  <w:style w:type="character" w:customStyle="1" w:styleId="WW8Num4z1">
    <w:name w:val="WW8Num4z1"/>
    <w:rsid w:val="006712EC"/>
    <w:rPr>
      <w:rFonts w:ascii="Courier New" w:hAnsi="Courier New" w:cs="Courier New" w:hint="default"/>
    </w:rPr>
  </w:style>
  <w:style w:type="character" w:customStyle="1" w:styleId="WW8Num4z2">
    <w:name w:val="WW8Num4z2"/>
    <w:rsid w:val="006712EC"/>
    <w:rPr>
      <w:rFonts w:ascii="Wingdings" w:hAnsi="Wingdings" w:hint="default"/>
    </w:rPr>
  </w:style>
  <w:style w:type="character" w:customStyle="1" w:styleId="WW8Num4z3">
    <w:name w:val="WW8Num4z3"/>
    <w:rsid w:val="006712EC"/>
    <w:rPr>
      <w:rFonts w:ascii="Symbol" w:hAnsi="Symbol" w:hint="default"/>
    </w:rPr>
  </w:style>
  <w:style w:type="character" w:customStyle="1" w:styleId="WW8Num5z0">
    <w:name w:val="WW8Num5z0"/>
    <w:rsid w:val="006712EC"/>
    <w:rPr>
      <w:rFonts w:ascii="Times New Roman" w:hAnsi="Times New Roman" w:cs="Times New Roman" w:hint="default"/>
      <w:b/>
      <w:bCs w:val="0"/>
    </w:rPr>
  </w:style>
  <w:style w:type="character" w:customStyle="1" w:styleId="WW8Num6z0">
    <w:name w:val="WW8Num6z0"/>
    <w:rsid w:val="006712EC"/>
    <w:rPr>
      <w:b/>
      <w:bCs w:val="0"/>
    </w:rPr>
  </w:style>
  <w:style w:type="character" w:customStyle="1" w:styleId="WW8Num7z0">
    <w:name w:val="WW8Num7z0"/>
    <w:rsid w:val="006712EC"/>
    <w:rPr>
      <w:b/>
      <w:bCs w:val="0"/>
    </w:rPr>
  </w:style>
  <w:style w:type="paragraph" w:customStyle="1" w:styleId="WW-Corpodetexto3">
    <w:name w:val="WW-Corpo de texto 3"/>
    <w:basedOn w:val="Normal"/>
    <w:rsid w:val="006712E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712E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712EC"/>
  </w:style>
  <w:style w:type="numbering" w:customStyle="1" w:styleId="Semlista3">
    <w:name w:val="Sem lista3"/>
    <w:next w:val="Semlista"/>
    <w:uiPriority w:val="99"/>
    <w:semiHidden/>
    <w:unhideWhenUsed/>
    <w:rsid w:val="006712EC"/>
  </w:style>
  <w:style w:type="table" w:customStyle="1" w:styleId="Tabelacomgrade2">
    <w:name w:val="Tabela com grade2"/>
    <w:basedOn w:val="Tabelanormal"/>
    <w:next w:val="Tabelacomgrade"/>
    <w:uiPriority w:val="59"/>
    <w:rsid w:val="006712E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712E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712EC"/>
  </w:style>
  <w:style w:type="table" w:customStyle="1" w:styleId="TableNormal">
    <w:name w:val="Table Normal"/>
    <w:rsid w:val="006712E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712E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712EC"/>
  </w:style>
  <w:style w:type="numbering" w:customStyle="1" w:styleId="Semlista12">
    <w:name w:val="Sem lista12"/>
    <w:next w:val="Semlista"/>
    <w:uiPriority w:val="99"/>
    <w:semiHidden/>
    <w:unhideWhenUsed/>
    <w:rsid w:val="006712EC"/>
  </w:style>
  <w:style w:type="numbering" w:customStyle="1" w:styleId="Semlista21">
    <w:name w:val="Sem lista21"/>
    <w:next w:val="Semlista"/>
    <w:uiPriority w:val="99"/>
    <w:semiHidden/>
    <w:rsid w:val="006712EC"/>
  </w:style>
  <w:style w:type="table" w:customStyle="1" w:styleId="Tabelacomgrade12">
    <w:name w:val="Tabela com grade12"/>
    <w:basedOn w:val="Tabelanormal"/>
    <w:next w:val="Tabelacomgrade"/>
    <w:uiPriority w:val="59"/>
    <w:rsid w:val="006712E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712EC"/>
    <w:rPr>
      <w:color w:val="605E5C"/>
      <w:shd w:val="clear" w:color="auto" w:fill="E1DFDD"/>
    </w:rPr>
  </w:style>
  <w:style w:type="character" w:styleId="Hyperlink">
    <w:name w:val="Hyperlink"/>
    <w:basedOn w:val="Fontepargpadro"/>
    <w:uiPriority w:val="99"/>
    <w:semiHidden/>
    <w:unhideWhenUsed/>
    <w:rsid w:val="006712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4100</Words>
  <Characters>22146</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2025-06-30T14:20:00Z</dcterms:created>
  <dcterms:modified xsi:type="dcterms:W3CDTF">2025-06-30T14:20:00Z</dcterms:modified>
</cp:coreProperties>
</file>