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E9F93" w14:textId="77777777" w:rsidR="00C30F24" w:rsidRPr="00C30F24" w:rsidRDefault="00C30F24" w:rsidP="000C3060">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03AC9F00" w14:textId="4CD3F1A1" w:rsidR="00C30F24" w:rsidRPr="00C30F24" w:rsidRDefault="00C30F24" w:rsidP="00C30F24">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30F24">
        <w:rPr>
          <w:rFonts w:ascii="Arial" w:eastAsia="Times New Roman" w:hAnsi="Arial" w:cs="Arial"/>
          <w:b/>
          <w:kern w:val="0"/>
          <w:lang w:val="pt-PT"/>
          <w14:ligatures w14:val="none"/>
        </w:rPr>
        <w:t xml:space="preserve"> ATA DE REGISTRO DE PREÇOS Nº </w:t>
      </w:r>
      <w:r w:rsidR="00BB628D">
        <w:rPr>
          <w:rFonts w:ascii="Arial" w:eastAsia="Times New Roman" w:hAnsi="Arial" w:cs="Arial"/>
          <w:b/>
          <w:kern w:val="0"/>
          <w:u w:val="single"/>
          <w:lang w:val="pt-PT"/>
          <w14:ligatures w14:val="none"/>
        </w:rPr>
        <w:t>1</w:t>
      </w:r>
      <w:r w:rsidR="003B626E">
        <w:rPr>
          <w:rFonts w:ascii="Arial" w:eastAsia="Times New Roman" w:hAnsi="Arial" w:cs="Arial"/>
          <w:b/>
          <w:kern w:val="0"/>
          <w:u w:val="single"/>
          <w:lang w:val="pt-PT"/>
          <w14:ligatures w14:val="none"/>
        </w:rPr>
        <w:t>1</w:t>
      </w:r>
      <w:r w:rsidR="00E95D6A">
        <w:rPr>
          <w:rFonts w:ascii="Arial" w:eastAsia="Times New Roman" w:hAnsi="Arial" w:cs="Arial"/>
          <w:b/>
          <w:kern w:val="0"/>
          <w:u w:val="single"/>
          <w:lang w:val="pt-PT"/>
          <w14:ligatures w14:val="none"/>
        </w:rPr>
        <w:t>1</w:t>
      </w:r>
      <w:r w:rsidRPr="00C30F24">
        <w:rPr>
          <w:rFonts w:ascii="Arial" w:eastAsia="Times New Roman" w:hAnsi="Arial" w:cs="Arial"/>
          <w:b/>
          <w:spacing w:val="-2"/>
          <w:kern w:val="0"/>
          <w:lang w:val="pt-PT"/>
          <w14:ligatures w14:val="none"/>
        </w:rPr>
        <w:t xml:space="preserve">/2025 </w:t>
      </w:r>
      <w:r w:rsidRPr="00C30F24">
        <w:rPr>
          <w:rFonts w:ascii="Arial" w:eastAsia="Times New Roman" w:hAnsi="Arial" w:cs="Arial"/>
          <w:b/>
          <w:kern w:val="0"/>
          <w:lang w:val="pt-PT"/>
          <w14:ligatures w14:val="none"/>
        </w:rPr>
        <w:t>ORIUNDO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PROCESSO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ADMINISTRATIVO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Nº</w:t>
      </w:r>
      <w:r w:rsidRPr="00C30F24">
        <w:rPr>
          <w:rFonts w:ascii="Arial" w:eastAsia="Times New Roman" w:hAnsi="Arial" w:cs="Arial"/>
          <w:b/>
          <w:spacing w:val="-5"/>
          <w:kern w:val="0"/>
          <w:lang w:val="pt-PT"/>
          <w14:ligatures w14:val="none"/>
        </w:rPr>
        <w:t xml:space="preserve"> 57/2025,</w:t>
      </w:r>
      <w:r w:rsidRPr="00C30F24">
        <w:rPr>
          <w:rFonts w:ascii="Arial" w:eastAsia="Times New Roman" w:hAnsi="Arial" w:cs="Arial"/>
          <w:b/>
          <w:kern w:val="0"/>
          <w:lang w:val="pt-PT"/>
          <w14:ligatures w14:val="none"/>
        </w:rPr>
        <w:t xml:space="preserve"> DO EDITAL DE PREGÃO PRESENCIAL Nº 30/2025</w:t>
      </w:r>
    </w:p>
    <w:p w14:paraId="105C7940" w14:textId="77777777"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6A45335" w14:textId="39D6B3EF"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O MUNICÍPO DE MIRAGUAÍ-RS, </w:t>
      </w:r>
      <w:r w:rsidRPr="00C30F24">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30F24">
        <w:rPr>
          <w:rFonts w:ascii="Arial" w:eastAsia="Times New Roman" w:hAnsi="Arial" w:cs="Arial"/>
          <w:b/>
          <w:kern w:val="0"/>
          <w:sz w:val="23"/>
          <w:szCs w:val="23"/>
          <w:u w:val="single"/>
          <w:lang w:val="pt-PT"/>
          <w14:ligatures w14:val="none"/>
        </w:rPr>
        <w:t>Sr. LEONIR HARTK</w:t>
      </w:r>
      <w:r w:rsidRPr="00C30F24">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E95D6A">
        <w:rPr>
          <w:rFonts w:ascii="Arial" w:eastAsia="Times New Roman" w:hAnsi="Arial" w:cs="Arial"/>
          <w:kern w:val="0"/>
          <w:sz w:val="23"/>
          <w:szCs w:val="23"/>
          <w:lang w:val="pt-PT"/>
          <w14:ligatures w14:val="none"/>
        </w:rPr>
        <w:t>HOSPITALARES COM</w:t>
      </w:r>
      <w:r w:rsidR="00CE38F0">
        <w:rPr>
          <w:rFonts w:ascii="Arial" w:eastAsia="Times New Roman" w:hAnsi="Arial" w:cs="Arial"/>
          <w:kern w:val="0"/>
          <w:sz w:val="23"/>
          <w:szCs w:val="23"/>
          <w:lang w:val="pt-PT"/>
          <w14:ligatures w14:val="none"/>
        </w:rPr>
        <w:t>ÉRCIO DE MATERIAL MÉDICO HOSPITALAR E FISIOTERAPÊUTICO LTDA</w:t>
      </w:r>
      <w:r w:rsidRPr="00C30F24">
        <w:rPr>
          <w:rFonts w:ascii="Arial" w:eastAsia="Times New Roman" w:hAnsi="Arial" w:cs="Arial"/>
          <w:kern w:val="0"/>
          <w:sz w:val="23"/>
          <w:szCs w:val="23"/>
          <w:lang w:val="pt-PT"/>
          <w14:ligatures w14:val="none"/>
        </w:rPr>
        <w:t>, pessoa jurídica de direito privado,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inscrito(a) no CNPJ/MF</w:t>
      </w:r>
      <w:r w:rsidRPr="00C30F24">
        <w:rPr>
          <w:rFonts w:ascii="Arial" w:eastAsia="Times New Roman" w:hAnsi="Arial" w:cs="Arial"/>
          <w:spacing w:val="3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w:t>
      </w:r>
      <w:r w:rsidRPr="00C30F24">
        <w:rPr>
          <w:rFonts w:ascii="Arial" w:eastAsia="Times New Roman" w:hAnsi="Arial" w:cs="Arial"/>
          <w:spacing w:val="3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w:t>
      </w:r>
      <w:r w:rsidRPr="00C30F24">
        <w:rPr>
          <w:rFonts w:ascii="Arial" w:eastAsia="Times New Roman" w:hAnsi="Arial" w:cs="Arial"/>
          <w:spacing w:val="32"/>
          <w:kern w:val="0"/>
          <w:sz w:val="23"/>
          <w:szCs w:val="23"/>
          <w:lang w:val="pt-PT"/>
          <w14:ligatures w14:val="none"/>
        </w:rPr>
        <w:t xml:space="preserve"> </w:t>
      </w:r>
      <w:r w:rsidR="00CE38F0">
        <w:rPr>
          <w:rFonts w:ascii="Arial" w:eastAsia="Times New Roman" w:hAnsi="Arial" w:cs="Arial"/>
          <w:kern w:val="0"/>
          <w:sz w:val="23"/>
          <w:szCs w:val="23"/>
          <w:lang w:val="pt-PT"/>
          <w14:ligatures w14:val="none"/>
        </w:rPr>
        <w:t>07.571.682/0001-31</w:t>
      </w:r>
      <w:r w:rsidR="00BB628D">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sediado(a)</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2"/>
          <w:kern w:val="0"/>
          <w:sz w:val="23"/>
          <w:szCs w:val="23"/>
          <w:lang w:val="pt-PT"/>
          <w14:ligatures w14:val="none"/>
        </w:rPr>
        <w:t xml:space="preserve"> </w:t>
      </w:r>
      <w:r w:rsidR="003B626E">
        <w:rPr>
          <w:rFonts w:ascii="Arial" w:eastAsia="Times New Roman" w:hAnsi="Arial" w:cs="Arial"/>
          <w:kern w:val="0"/>
          <w:sz w:val="23"/>
          <w:szCs w:val="23"/>
          <w:lang w:val="pt-PT"/>
          <w14:ligatures w14:val="none"/>
        </w:rPr>
        <w:t>R</w:t>
      </w:r>
      <w:r w:rsidR="00CE38F0">
        <w:rPr>
          <w:rFonts w:ascii="Arial" w:eastAsia="Times New Roman" w:hAnsi="Arial" w:cs="Arial"/>
          <w:kern w:val="0"/>
          <w:sz w:val="23"/>
          <w:szCs w:val="23"/>
          <w:lang w:val="pt-PT"/>
          <w14:ligatures w14:val="none"/>
        </w:rPr>
        <w:t>ua Buriti</w:t>
      </w:r>
      <w:r w:rsidR="00FC46DF">
        <w:rPr>
          <w:rFonts w:ascii="Arial" w:eastAsia="Times New Roman" w:hAnsi="Arial" w:cs="Arial"/>
          <w:kern w:val="0"/>
          <w:sz w:val="23"/>
          <w:szCs w:val="23"/>
          <w:lang w:val="pt-PT"/>
          <w14:ligatures w14:val="none"/>
        </w:rPr>
        <w:t>,</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nº</w:t>
      </w:r>
      <w:r w:rsidR="00CE38F0">
        <w:rPr>
          <w:rFonts w:ascii="Arial" w:eastAsia="Times New Roman" w:hAnsi="Arial" w:cs="Arial"/>
          <w:kern w:val="0"/>
          <w:sz w:val="23"/>
          <w:szCs w:val="23"/>
          <w:lang w:val="pt-PT"/>
          <w14:ligatures w14:val="none"/>
        </w:rPr>
        <w:t>188</w:t>
      </w:r>
      <w:r w:rsidRPr="00C30F24">
        <w:rPr>
          <w:rFonts w:ascii="Arial" w:eastAsia="Times New Roman" w:hAnsi="Arial" w:cs="Arial"/>
          <w:kern w:val="0"/>
          <w:sz w:val="23"/>
          <w:szCs w:val="23"/>
          <w:lang w:val="pt-PT"/>
          <w14:ligatures w14:val="none"/>
        </w:rPr>
        <w:t>,</w:t>
      </w:r>
      <w:r w:rsidR="003B626E">
        <w:rPr>
          <w:rFonts w:ascii="Arial" w:eastAsia="Times New Roman" w:hAnsi="Arial" w:cs="Arial"/>
          <w:kern w:val="0"/>
          <w:sz w:val="23"/>
          <w:szCs w:val="23"/>
          <w:lang w:val="pt-PT"/>
          <w14:ligatures w14:val="none"/>
        </w:rPr>
        <w:t xml:space="preserve"> bairro Dom </w:t>
      </w:r>
      <w:r w:rsidR="00CE38F0">
        <w:rPr>
          <w:rFonts w:ascii="Arial" w:eastAsia="Times New Roman" w:hAnsi="Arial" w:cs="Arial"/>
          <w:kern w:val="0"/>
          <w:sz w:val="23"/>
          <w:szCs w:val="23"/>
          <w:lang w:val="pt-PT"/>
          <w14:ligatures w14:val="none"/>
        </w:rPr>
        <w:t>Centro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2"/>
          <w:kern w:val="0"/>
          <w:sz w:val="23"/>
          <w:szCs w:val="23"/>
          <w:lang w:val="pt-PT"/>
          <w14:ligatures w14:val="none"/>
        </w:rPr>
        <w:t xml:space="preserve"> </w:t>
      </w:r>
      <w:r w:rsidR="00CE38F0">
        <w:rPr>
          <w:rFonts w:ascii="Arial" w:eastAsia="Times New Roman" w:hAnsi="Arial" w:cs="Arial"/>
          <w:spacing w:val="-2"/>
          <w:kern w:val="0"/>
          <w:sz w:val="23"/>
          <w:szCs w:val="23"/>
          <w:lang w:val="pt-PT"/>
          <w14:ligatures w14:val="none"/>
        </w:rPr>
        <w:t>Santa Rosa</w:t>
      </w:r>
      <w:r w:rsidR="003B626E">
        <w:rPr>
          <w:rFonts w:ascii="Arial" w:eastAsia="Times New Roman" w:hAnsi="Arial" w:cs="Arial"/>
          <w:spacing w:val="-2"/>
          <w:kern w:val="0"/>
          <w:sz w:val="23"/>
          <w:szCs w:val="23"/>
          <w:lang w:val="pt-PT"/>
          <w14:ligatures w14:val="none"/>
        </w:rPr>
        <w:t xml:space="preserve"> </w:t>
      </w:r>
      <w:r w:rsidR="00FC46DF">
        <w:rPr>
          <w:rFonts w:ascii="Arial" w:eastAsia="Times New Roman" w:hAnsi="Arial" w:cs="Arial"/>
          <w:spacing w:val="-2"/>
          <w:kern w:val="0"/>
          <w:sz w:val="23"/>
          <w:szCs w:val="23"/>
          <w:lang w:val="pt-PT"/>
          <w14:ligatures w14:val="none"/>
        </w:rPr>
        <w:t>/RS</w:t>
      </w:r>
    </w:p>
    <w:p w14:paraId="2918F29F" w14:textId="723A6008"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doravante designada DETENTORA DA ATA, neste ato representada por </w:t>
      </w:r>
      <w:r w:rsidR="00FC46DF">
        <w:rPr>
          <w:rFonts w:ascii="Arial" w:eastAsia="Times New Roman" w:hAnsi="Arial" w:cs="Arial"/>
          <w:kern w:val="0"/>
          <w:sz w:val="23"/>
          <w:szCs w:val="23"/>
          <w:lang w:val="pt-PT"/>
          <w14:ligatures w14:val="none"/>
        </w:rPr>
        <w:t xml:space="preserve">seu </w:t>
      </w:r>
      <w:r w:rsidR="00CE38F0">
        <w:rPr>
          <w:rFonts w:ascii="Arial" w:eastAsia="Times New Roman" w:hAnsi="Arial" w:cs="Arial"/>
          <w:kern w:val="0"/>
          <w:sz w:val="23"/>
          <w:szCs w:val="23"/>
          <w:lang w:val="pt-PT"/>
          <w14:ligatures w14:val="none"/>
        </w:rPr>
        <w:t>representante legal</w:t>
      </w:r>
      <w:r w:rsidR="00FC46DF">
        <w:rPr>
          <w:rFonts w:ascii="Arial" w:eastAsia="Times New Roman" w:hAnsi="Arial" w:cs="Arial"/>
          <w:kern w:val="0"/>
          <w:sz w:val="23"/>
          <w:szCs w:val="23"/>
          <w:lang w:val="pt-PT"/>
          <w14:ligatures w14:val="none"/>
        </w:rPr>
        <w:t xml:space="preserve"> </w:t>
      </w:r>
      <w:r w:rsidR="00CE38F0">
        <w:rPr>
          <w:rFonts w:ascii="Arial" w:eastAsia="Times New Roman" w:hAnsi="Arial" w:cs="Arial"/>
          <w:kern w:val="0"/>
          <w:sz w:val="23"/>
          <w:szCs w:val="23"/>
          <w:lang w:val="pt-PT"/>
          <w14:ligatures w14:val="none"/>
        </w:rPr>
        <w:t>Sr.MARCOS FERNANDO FACCHINELLO</w:t>
      </w:r>
      <w:r w:rsidR="00FC46DF">
        <w:rPr>
          <w:rFonts w:ascii="Arial" w:eastAsia="Times New Roman" w:hAnsi="Arial" w:cs="Arial"/>
          <w:kern w:val="0"/>
          <w:sz w:val="23"/>
          <w:szCs w:val="23"/>
          <w:lang w:val="pt-PT"/>
          <w14:ligatures w14:val="none"/>
        </w:rPr>
        <w:t xml:space="preserve"> portador do CPF</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sob nº</w:t>
      </w:r>
      <w:r w:rsidR="00CE38F0">
        <w:rPr>
          <w:rFonts w:ascii="Arial" w:eastAsia="Times New Roman" w:hAnsi="Arial" w:cs="Arial"/>
          <w:kern w:val="0"/>
          <w:sz w:val="23"/>
          <w:szCs w:val="23"/>
          <w:lang w:val="pt-PT"/>
          <w14:ligatures w14:val="none"/>
        </w:rPr>
        <w:t>787.830.460-20</w:t>
      </w:r>
      <w:r w:rsidRPr="00C30F24">
        <w:rPr>
          <w:rFonts w:ascii="Arial" w:eastAsia="Times New Roman" w:hAnsi="Arial" w:cs="Arial"/>
          <w:kern w:val="0"/>
          <w:sz w:val="23"/>
          <w:szCs w:val="23"/>
          <w:lang w:val="pt-PT"/>
          <w14:ligatures w14:val="none"/>
        </w:rPr>
        <w:t>, conforme atos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constitutivos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OU</w:t>
      </w:r>
      <w:r w:rsidRPr="00C30F24">
        <w:rPr>
          <w:rFonts w:ascii="Arial" w:eastAsia="Times New Roman" w:hAnsi="Arial" w:cs="Arial"/>
          <w:b/>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procuração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autos</w:t>
      </w:r>
      <w:r w:rsidRPr="00C30F24">
        <w:rPr>
          <w:rFonts w:ascii="Arial" w:eastAsia="Times New Roman" w:hAnsi="Arial" w:cs="Arial"/>
          <w:i/>
          <w:kern w:val="0"/>
          <w:sz w:val="23"/>
          <w:szCs w:val="23"/>
          <w:lang w:val="pt-PT"/>
          <w14:ligatures w14:val="none"/>
        </w:rPr>
        <w:t>,</w:t>
      </w:r>
      <w:r w:rsidRPr="00C30F24">
        <w:rPr>
          <w:rFonts w:ascii="Arial" w:eastAsia="Times New Roman" w:hAnsi="Arial" w:cs="Arial"/>
          <w:i/>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observância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disposições da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3"/>
          <w:kern w:val="0"/>
          <w:sz w:val="23"/>
          <w:szCs w:val="23"/>
          <w:lang w:val="pt-PT"/>
          <w14:ligatures w14:val="none"/>
        </w:rPr>
        <w:t xml:space="preserve"> Decreto Municipal nº 2.374 de 28/12/2023</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resolvem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quantidade(s)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cotada(s),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licitação,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em conformidade com as disposições a seguir:</w:t>
      </w:r>
    </w:p>
    <w:p w14:paraId="3D20737C"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0FB3EF4"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OBJETO</w:t>
      </w:r>
    </w:p>
    <w:p w14:paraId="61AAE77D" w14:textId="77777777" w:rsidR="00C30F24" w:rsidRPr="00C30F24" w:rsidRDefault="00C30F24" w:rsidP="00C30F24">
      <w:pPr>
        <w:widowControl w:val="0"/>
        <w:numPr>
          <w:ilvl w:val="1"/>
          <w:numId w:val="2"/>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objeto do presente instrumento é o </w:t>
      </w:r>
      <w:r w:rsidRPr="00C30F24">
        <w:rPr>
          <w:rFonts w:ascii="Arial" w:eastAsia="Times New Roman" w:hAnsi="Arial" w:cs="Arial"/>
          <w:b/>
          <w:kern w:val="0"/>
          <w:sz w:val="23"/>
          <w:szCs w:val="23"/>
          <w:lang w:val="pt-PT"/>
          <w14:ligatures w14:val="none"/>
        </w:rPr>
        <w:t>Registro de Preços para futura e eventual aquisição de Materiais Ambulatoriais, a fim de atender as necessidades</w:t>
      </w:r>
      <w:r w:rsidRPr="00C30F24">
        <w:rPr>
          <w:rFonts w:ascii="Arial" w:eastAsia="Times New Roman" w:hAnsi="Arial" w:cs="Arial"/>
          <w:b/>
          <w:spacing w:val="-3"/>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da Secretaria Municipal de Saúde</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Referência,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 Edital de Pregão Presencial nº 30/2025.</w:t>
      </w:r>
    </w:p>
    <w:p w14:paraId="747F7FDF"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ESPECIFICAÇÕES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5A598991" w14:textId="77777777" w:rsidR="00C30F24" w:rsidRPr="00C30F24" w:rsidRDefault="00C30F24" w:rsidP="00C30F24">
      <w:pPr>
        <w:widowControl w:val="0"/>
        <w:numPr>
          <w:ilvl w:val="1"/>
          <w:numId w:val="2"/>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preço registrado, as especificações do objeto, as quantidades mínimas e máximas de cada item,</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demais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ofertadas</w:t>
      </w:r>
      <w:r w:rsidRPr="00C30F24">
        <w:rPr>
          <w:rFonts w:ascii="Arial" w:eastAsia="Times New Roman" w:hAnsi="Arial" w:cs="Arial"/>
          <w:spacing w:val="3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seguem:</w:t>
      </w:r>
    </w:p>
    <w:p w14:paraId="58901E4F" w14:textId="77777777" w:rsidR="00CE38F0" w:rsidRPr="00CE38F0" w:rsidRDefault="00CE38F0" w:rsidP="00CE38F0">
      <w:pPr>
        <w:widowControl w:val="0"/>
        <w:autoSpaceDE w:val="0"/>
        <w:autoSpaceDN w:val="0"/>
        <w:spacing w:after="0" w:line="240" w:lineRule="auto"/>
        <w:jc w:val="both"/>
        <w:rPr>
          <w:rFonts w:ascii="Arial" w:eastAsia="Arial" w:hAnsi="Arial" w:cs="Arial"/>
          <w:kern w:val="0"/>
          <w:sz w:val="24"/>
          <w:szCs w:val="24"/>
          <w:lang w:val="pt-PT"/>
          <w14:ligatures w14:val="none"/>
        </w:rPr>
      </w:pPr>
    </w:p>
    <w:tbl>
      <w:tblPr>
        <w:tblW w:w="99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3"/>
        <w:gridCol w:w="1418"/>
        <w:gridCol w:w="2918"/>
        <w:gridCol w:w="12"/>
        <w:gridCol w:w="1179"/>
        <w:gridCol w:w="1701"/>
        <w:gridCol w:w="1679"/>
      </w:tblGrid>
      <w:tr w:rsidR="008836B7" w:rsidRPr="00CE38F0" w14:paraId="6F5B92E5" w14:textId="77777777" w:rsidTr="008836B7">
        <w:trPr>
          <w:trHeight w:val="519"/>
        </w:trPr>
        <w:tc>
          <w:tcPr>
            <w:tcW w:w="1023" w:type="dxa"/>
            <w:tcBorders>
              <w:top w:val="single" w:sz="4" w:space="0" w:color="000000"/>
              <w:left w:val="single" w:sz="4" w:space="0" w:color="000000"/>
              <w:bottom w:val="single" w:sz="4" w:space="0" w:color="000000"/>
              <w:right w:val="single" w:sz="4" w:space="0" w:color="000000"/>
            </w:tcBorders>
            <w:hideMark/>
          </w:tcPr>
          <w:p w14:paraId="2BE7A992"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ITEM</w:t>
            </w:r>
          </w:p>
        </w:tc>
        <w:tc>
          <w:tcPr>
            <w:tcW w:w="1418" w:type="dxa"/>
            <w:tcBorders>
              <w:top w:val="single" w:sz="4" w:space="0" w:color="000000"/>
              <w:left w:val="single" w:sz="4" w:space="0" w:color="000000"/>
              <w:bottom w:val="single" w:sz="4" w:space="0" w:color="000000"/>
              <w:right w:val="single" w:sz="4" w:space="0" w:color="000000"/>
            </w:tcBorders>
            <w:hideMark/>
          </w:tcPr>
          <w:p w14:paraId="71611CF4"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QUANT.</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35A0B174"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DESCRIÇÃO DOS PRODUTOS</w:t>
            </w:r>
          </w:p>
        </w:tc>
        <w:tc>
          <w:tcPr>
            <w:tcW w:w="1179" w:type="dxa"/>
            <w:tcBorders>
              <w:top w:val="single" w:sz="4" w:space="0" w:color="000000"/>
              <w:left w:val="single" w:sz="4" w:space="0" w:color="auto"/>
              <w:bottom w:val="single" w:sz="4" w:space="0" w:color="000000"/>
              <w:right w:val="single" w:sz="4" w:space="0" w:color="000000"/>
            </w:tcBorders>
          </w:tcPr>
          <w:p w14:paraId="5F781A4B" w14:textId="294C3FFF"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Pr>
                <w:rFonts w:ascii="Arial" w:eastAsia="Times New Roman" w:hAnsi="Arial" w:cs="Arial"/>
                <w:b/>
                <w:bCs/>
                <w:sz w:val="20"/>
                <w:szCs w:val="20"/>
                <w:lang w:val="pt-PT" w:eastAsia="pt-BR"/>
              </w:rPr>
              <w:t>MARCA</w:t>
            </w:r>
          </w:p>
        </w:tc>
        <w:tc>
          <w:tcPr>
            <w:tcW w:w="1701" w:type="dxa"/>
            <w:tcBorders>
              <w:top w:val="single" w:sz="4" w:space="0" w:color="000000"/>
              <w:left w:val="single" w:sz="4" w:space="0" w:color="000000"/>
              <w:bottom w:val="single" w:sz="4" w:space="0" w:color="000000"/>
              <w:right w:val="single" w:sz="4" w:space="0" w:color="000000"/>
            </w:tcBorders>
            <w:hideMark/>
          </w:tcPr>
          <w:p w14:paraId="70C48FDF" w14:textId="04237625"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PREÇO MÉDIO</w:t>
            </w:r>
          </w:p>
          <w:p w14:paraId="3FD04AF5"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UNIT. R$</w:t>
            </w:r>
          </w:p>
        </w:tc>
        <w:tc>
          <w:tcPr>
            <w:tcW w:w="1679" w:type="dxa"/>
            <w:tcBorders>
              <w:top w:val="single" w:sz="4" w:space="0" w:color="000000"/>
              <w:left w:val="single" w:sz="4" w:space="0" w:color="000000"/>
              <w:bottom w:val="single" w:sz="4" w:space="0" w:color="000000"/>
              <w:right w:val="single" w:sz="4" w:space="0" w:color="000000"/>
            </w:tcBorders>
            <w:hideMark/>
          </w:tcPr>
          <w:p w14:paraId="34D8770A"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VALOR TOTAL R$</w:t>
            </w:r>
          </w:p>
        </w:tc>
      </w:tr>
      <w:tr w:rsidR="008836B7" w:rsidRPr="00CE38F0" w14:paraId="0F595466"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41F432CF" w14:textId="7A780747"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32</w:t>
            </w:r>
          </w:p>
        </w:tc>
        <w:tc>
          <w:tcPr>
            <w:tcW w:w="1418" w:type="dxa"/>
            <w:tcBorders>
              <w:top w:val="single" w:sz="4" w:space="0" w:color="000000"/>
              <w:left w:val="single" w:sz="4" w:space="0" w:color="000000"/>
              <w:bottom w:val="single" w:sz="4" w:space="0" w:color="000000"/>
              <w:right w:val="single" w:sz="4" w:space="0" w:color="000000"/>
            </w:tcBorders>
            <w:hideMark/>
          </w:tcPr>
          <w:p w14:paraId="504E0A29"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02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5CE8B45D"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Esfigmomanômetro para obeso.</w:t>
            </w:r>
          </w:p>
        </w:tc>
        <w:tc>
          <w:tcPr>
            <w:tcW w:w="1179" w:type="dxa"/>
            <w:tcBorders>
              <w:top w:val="single" w:sz="4" w:space="0" w:color="000000"/>
              <w:left w:val="single" w:sz="4" w:space="0" w:color="auto"/>
              <w:bottom w:val="single" w:sz="4" w:space="0" w:color="000000"/>
              <w:right w:val="single" w:sz="4" w:space="0" w:color="000000"/>
            </w:tcBorders>
          </w:tcPr>
          <w:p w14:paraId="54DD0D15" w14:textId="48745051"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P.A.MED</w:t>
            </w:r>
          </w:p>
        </w:tc>
        <w:tc>
          <w:tcPr>
            <w:tcW w:w="1701" w:type="dxa"/>
            <w:tcBorders>
              <w:top w:val="single" w:sz="4" w:space="0" w:color="000000"/>
              <w:left w:val="single" w:sz="4" w:space="0" w:color="000000"/>
              <w:bottom w:val="single" w:sz="4" w:space="0" w:color="000000"/>
              <w:right w:val="single" w:sz="4" w:space="0" w:color="000000"/>
            </w:tcBorders>
            <w:hideMark/>
          </w:tcPr>
          <w:p w14:paraId="665C3C15" w14:textId="7843FB49"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92,20</w:t>
            </w:r>
          </w:p>
        </w:tc>
        <w:tc>
          <w:tcPr>
            <w:tcW w:w="1679" w:type="dxa"/>
            <w:tcBorders>
              <w:top w:val="single" w:sz="4" w:space="0" w:color="000000"/>
              <w:left w:val="single" w:sz="4" w:space="0" w:color="000000"/>
              <w:bottom w:val="single" w:sz="4" w:space="0" w:color="000000"/>
              <w:right w:val="single" w:sz="4" w:space="0" w:color="000000"/>
            </w:tcBorders>
            <w:hideMark/>
          </w:tcPr>
          <w:p w14:paraId="7B79EBD5" w14:textId="65B0DEF6"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184,40</w:t>
            </w:r>
          </w:p>
        </w:tc>
      </w:tr>
      <w:tr w:rsidR="008836B7" w:rsidRPr="00CE38F0" w14:paraId="15FFFA25"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E37F29A" w14:textId="6688C6CF"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34</w:t>
            </w:r>
          </w:p>
        </w:tc>
        <w:tc>
          <w:tcPr>
            <w:tcW w:w="1418" w:type="dxa"/>
            <w:tcBorders>
              <w:top w:val="single" w:sz="4" w:space="0" w:color="000000"/>
              <w:left w:val="single" w:sz="4" w:space="0" w:color="000000"/>
              <w:bottom w:val="single" w:sz="4" w:space="0" w:color="000000"/>
              <w:right w:val="single" w:sz="4" w:space="0" w:color="000000"/>
            </w:tcBorders>
            <w:hideMark/>
          </w:tcPr>
          <w:p w14:paraId="0362DB4F"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06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0284259E" w14:textId="77777777" w:rsidR="008836B7" w:rsidRPr="00CE38F0" w:rsidRDefault="008836B7" w:rsidP="00CE38F0">
            <w:pPr>
              <w:widowControl w:val="0"/>
              <w:tabs>
                <w:tab w:val="left" w:pos="2760"/>
              </w:tabs>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Otoscópio com 5 espéculos</w:t>
            </w:r>
            <w:r w:rsidRPr="00CE38F0">
              <w:rPr>
                <w:rFonts w:ascii="Arial" w:eastAsia="Times New Roman" w:hAnsi="Arial" w:cs="Arial"/>
                <w:sz w:val="21"/>
                <w:szCs w:val="21"/>
                <w:lang w:val="pt-PT" w:eastAsia="pt-BR"/>
              </w:rPr>
              <w:tab/>
            </w:r>
          </w:p>
        </w:tc>
        <w:tc>
          <w:tcPr>
            <w:tcW w:w="1179" w:type="dxa"/>
            <w:tcBorders>
              <w:top w:val="single" w:sz="4" w:space="0" w:color="000000"/>
              <w:left w:val="single" w:sz="4" w:space="0" w:color="auto"/>
              <w:bottom w:val="single" w:sz="4" w:space="0" w:color="000000"/>
              <w:right w:val="single" w:sz="4" w:space="0" w:color="000000"/>
            </w:tcBorders>
          </w:tcPr>
          <w:p w14:paraId="64B7416F" w14:textId="099F3698" w:rsidR="008836B7" w:rsidRPr="00CE38F0" w:rsidRDefault="008836B7" w:rsidP="008836B7">
            <w:pPr>
              <w:widowControl w:val="0"/>
              <w:tabs>
                <w:tab w:val="left" w:pos="2760"/>
              </w:tabs>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MIKATOS</w:t>
            </w:r>
          </w:p>
        </w:tc>
        <w:tc>
          <w:tcPr>
            <w:tcW w:w="1701" w:type="dxa"/>
            <w:tcBorders>
              <w:top w:val="single" w:sz="4" w:space="0" w:color="000000"/>
              <w:left w:val="single" w:sz="4" w:space="0" w:color="000000"/>
              <w:bottom w:val="single" w:sz="4" w:space="0" w:color="000000"/>
              <w:right w:val="single" w:sz="4" w:space="0" w:color="000000"/>
            </w:tcBorders>
            <w:hideMark/>
          </w:tcPr>
          <w:p w14:paraId="22A3CF8E" w14:textId="37EBCB77" w:rsidR="008836B7" w:rsidRPr="00CE38F0" w:rsidRDefault="008836B7" w:rsidP="00CE38F0">
            <w:pPr>
              <w:widowControl w:val="0"/>
              <w:tabs>
                <w:tab w:val="left" w:pos="2760"/>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238,00</w:t>
            </w:r>
          </w:p>
        </w:tc>
        <w:tc>
          <w:tcPr>
            <w:tcW w:w="1679" w:type="dxa"/>
            <w:tcBorders>
              <w:top w:val="single" w:sz="4" w:space="0" w:color="000000"/>
              <w:left w:val="single" w:sz="4" w:space="0" w:color="000000"/>
              <w:bottom w:val="single" w:sz="4" w:space="0" w:color="000000"/>
              <w:right w:val="single" w:sz="4" w:space="0" w:color="000000"/>
            </w:tcBorders>
            <w:hideMark/>
          </w:tcPr>
          <w:p w14:paraId="015E3410" w14:textId="7EAA4010" w:rsidR="008836B7" w:rsidRPr="00CE38F0" w:rsidRDefault="008836B7" w:rsidP="00CE38F0">
            <w:pPr>
              <w:widowControl w:val="0"/>
              <w:tabs>
                <w:tab w:val="left" w:pos="2760"/>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1.428,00</w:t>
            </w:r>
          </w:p>
        </w:tc>
      </w:tr>
      <w:tr w:rsidR="008836B7" w:rsidRPr="00CE38F0" w14:paraId="16E610A6"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73D79075" w14:textId="310BB99B"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51</w:t>
            </w:r>
          </w:p>
        </w:tc>
        <w:tc>
          <w:tcPr>
            <w:tcW w:w="1418" w:type="dxa"/>
            <w:tcBorders>
              <w:top w:val="single" w:sz="4" w:space="0" w:color="000000"/>
              <w:left w:val="single" w:sz="4" w:space="0" w:color="000000"/>
              <w:bottom w:val="single" w:sz="4" w:space="0" w:color="000000"/>
              <w:right w:val="single" w:sz="4" w:space="0" w:color="000000"/>
            </w:tcBorders>
            <w:hideMark/>
          </w:tcPr>
          <w:p w14:paraId="2FCDDC27"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20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0783A38E"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highlight w:val="white"/>
                <w:lang w:val="pt-PT" w:eastAsia="pt-BR"/>
              </w:rPr>
              <w:t xml:space="preserve">Kit de aparelho de pressão arterial adulto de alta precisão e sensibilidade com sistema de fecho de contato </w:t>
            </w:r>
            <w:r w:rsidRPr="00CE38F0">
              <w:rPr>
                <w:rFonts w:ascii="Arial" w:eastAsia="Times New Roman" w:hAnsi="Arial" w:cs="Arial"/>
                <w:sz w:val="21"/>
                <w:szCs w:val="21"/>
                <w:highlight w:val="white"/>
                <w:lang w:val="pt-PT" w:eastAsia="pt-BR"/>
              </w:rPr>
              <w:lastRenderedPageBreak/>
              <w:t>com estetoscópio duplo auscutador cardíaco e pulmonar.</w:t>
            </w:r>
          </w:p>
        </w:tc>
        <w:tc>
          <w:tcPr>
            <w:tcW w:w="1179" w:type="dxa"/>
            <w:tcBorders>
              <w:top w:val="single" w:sz="4" w:space="0" w:color="000000"/>
              <w:left w:val="single" w:sz="4" w:space="0" w:color="auto"/>
              <w:bottom w:val="single" w:sz="4" w:space="0" w:color="000000"/>
              <w:right w:val="single" w:sz="4" w:space="0" w:color="000000"/>
            </w:tcBorders>
          </w:tcPr>
          <w:p w14:paraId="4EAFF54F" w14:textId="254DB219"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lastRenderedPageBreak/>
              <w:t>P.A.MED</w:t>
            </w:r>
          </w:p>
        </w:tc>
        <w:tc>
          <w:tcPr>
            <w:tcW w:w="1701" w:type="dxa"/>
            <w:tcBorders>
              <w:top w:val="single" w:sz="4" w:space="0" w:color="000000"/>
              <w:left w:val="single" w:sz="4" w:space="0" w:color="000000"/>
              <w:bottom w:val="single" w:sz="4" w:space="0" w:color="000000"/>
              <w:right w:val="single" w:sz="4" w:space="0" w:color="000000"/>
            </w:tcBorders>
            <w:hideMark/>
          </w:tcPr>
          <w:p w14:paraId="60263AD4" w14:textId="00855C67"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highlight w:val="white"/>
                <w:lang w:val="pt-PT" w:eastAsia="pt-BR"/>
              </w:rPr>
            </w:pPr>
            <w:r>
              <w:rPr>
                <w:rFonts w:ascii="Arial" w:eastAsia="Times New Roman" w:hAnsi="Arial" w:cs="Arial"/>
                <w:sz w:val="21"/>
                <w:szCs w:val="21"/>
                <w:highlight w:val="white"/>
                <w:lang w:val="pt-PT" w:eastAsia="pt-BR"/>
              </w:rPr>
              <w:t>115,00</w:t>
            </w:r>
          </w:p>
        </w:tc>
        <w:tc>
          <w:tcPr>
            <w:tcW w:w="1679" w:type="dxa"/>
            <w:tcBorders>
              <w:top w:val="single" w:sz="4" w:space="0" w:color="000000"/>
              <w:left w:val="single" w:sz="4" w:space="0" w:color="000000"/>
              <w:bottom w:val="single" w:sz="4" w:space="0" w:color="000000"/>
              <w:right w:val="single" w:sz="4" w:space="0" w:color="000000"/>
            </w:tcBorders>
            <w:hideMark/>
          </w:tcPr>
          <w:p w14:paraId="35ABB25B" w14:textId="71BB5634"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highlight w:val="white"/>
                <w:lang w:val="pt-PT" w:eastAsia="pt-BR"/>
              </w:rPr>
            </w:pPr>
            <w:r>
              <w:rPr>
                <w:rFonts w:ascii="Arial" w:eastAsia="Times New Roman" w:hAnsi="Arial" w:cs="Arial"/>
                <w:sz w:val="21"/>
                <w:szCs w:val="21"/>
                <w:highlight w:val="white"/>
                <w:lang w:val="pt-PT" w:eastAsia="pt-BR"/>
              </w:rPr>
              <w:t>2.300,00</w:t>
            </w:r>
          </w:p>
        </w:tc>
      </w:tr>
      <w:tr w:rsidR="008836B7" w:rsidRPr="00CE38F0" w14:paraId="35E227A3"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412DB71C" w14:textId="2EE36FE9"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56</w:t>
            </w:r>
          </w:p>
        </w:tc>
        <w:tc>
          <w:tcPr>
            <w:tcW w:w="1418" w:type="dxa"/>
            <w:tcBorders>
              <w:top w:val="single" w:sz="4" w:space="0" w:color="000000"/>
              <w:left w:val="single" w:sz="4" w:space="0" w:color="000000"/>
              <w:bottom w:val="single" w:sz="4" w:space="0" w:color="000000"/>
              <w:right w:val="single" w:sz="4" w:space="0" w:color="000000"/>
            </w:tcBorders>
            <w:hideMark/>
          </w:tcPr>
          <w:p w14:paraId="11D68896"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50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6E42AD0B"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Máscara de oxigênio adulto com reservatório.</w:t>
            </w:r>
          </w:p>
        </w:tc>
        <w:tc>
          <w:tcPr>
            <w:tcW w:w="1179" w:type="dxa"/>
            <w:tcBorders>
              <w:top w:val="single" w:sz="4" w:space="0" w:color="000000"/>
              <w:left w:val="single" w:sz="4" w:space="0" w:color="auto"/>
              <w:bottom w:val="single" w:sz="4" w:space="0" w:color="000000"/>
              <w:right w:val="single" w:sz="4" w:space="0" w:color="000000"/>
            </w:tcBorders>
          </w:tcPr>
          <w:p w14:paraId="1545FDDE" w14:textId="6B7D751C"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JOAOMED</w:t>
            </w:r>
          </w:p>
        </w:tc>
        <w:tc>
          <w:tcPr>
            <w:tcW w:w="1701" w:type="dxa"/>
            <w:tcBorders>
              <w:top w:val="single" w:sz="4" w:space="0" w:color="000000"/>
              <w:left w:val="single" w:sz="4" w:space="0" w:color="000000"/>
              <w:bottom w:val="single" w:sz="4" w:space="0" w:color="000000"/>
              <w:right w:val="single" w:sz="4" w:space="0" w:color="000000"/>
            </w:tcBorders>
            <w:hideMark/>
          </w:tcPr>
          <w:p w14:paraId="0EF574F0" w14:textId="71B3EF05"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7,80</w:t>
            </w:r>
          </w:p>
        </w:tc>
        <w:tc>
          <w:tcPr>
            <w:tcW w:w="1679" w:type="dxa"/>
            <w:tcBorders>
              <w:top w:val="single" w:sz="4" w:space="0" w:color="000000"/>
              <w:left w:val="single" w:sz="4" w:space="0" w:color="000000"/>
              <w:bottom w:val="single" w:sz="4" w:space="0" w:color="000000"/>
              <w:right w:val="single" w:sz="4" w:space="0" w:color="000000"/>
            </w:tcBorders>
            <w:hideMark/>
          </w:tcPr>
          <w:p w14:paraId="7993CB10" w14:textId="5ACFD1BC"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390,00</w:t>
            </w:r>
          </w:p>
        </w:tc>
      </w:tr>
      <w:tr w:rsidR="008836B7" w:rsidRPr="00CE38F0" w14:paraId="0E565137"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0989426" w14:textId="1CABDF32"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60</w:t>
            </w:r>
          </w:p>
        </w:tc>
        <w:tc>
          <w:tcPr>
            <w:tcW w:w="1418" w:type="dxa"/>
            <w:tcBorders>
              <w:top w:val="single" w:sz="4" w:space="0" w:color="000000"/>
              <w:left w:val="single" w:sz="4" w:space="0" w:color="000000"/>
              <w:bottom w:val="single" w:sz="4" w:space="0" w:color="000000"/>
              <w:right w:val="single" w:sz="4" w:space="0" w:color="000000"/>
            </w:tcBorders>
            <w:hideMark/>
          </w:tcPr>
          <w:p w14:paraId="68784407"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200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68D6B2A8"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Esparadrapo de 2,5cmx4,5m.</w:t>
            </w:r>
          </w:p>
        </w:tc>
        <w:tc>
          <w:tcPr>
            <w:tcW w:w="1179" w:type="dxa"/>
            <w:tcBorders>
              <w:top w:val="single" w:sz="4" w:space="0" w:color="000000"/>
              <w:left w:val="single" w:sz="4" w:space="0" w:color="auto"/>
              <w:bottom w:val="single" w:sz="4" w:space="0" w:color="000000"/>
              <w:right w:val="single" w:sz="4" w:space="0" w:color="000000"/>
            </w:tcBorders>
          </w:tcPr>
          <w:p w14:paraId="641A1616" w14:textId="2CAF12C2" w:rsidR="008836B7" w:rsidRPr="00CE38F0" w:rsidRDefault="008836B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ADPELE</w:t>
            </w:r>
          </w:p>
        </w:tc>
        <w:tc>
          <w:tcPr>
            <w:tcW w:w="1701" w:type="dxa"/>
            <w:tcBorders>
              <w:top w:val="single" w:sz="4" w:space="0" w:color="000000"/>
              <w:left w:val="single" w:sz="4" w:space="0" w:color="000000"/>
              <w:bottom w:val="single" w:sz="4" w:space="0" w:color="000000"/>
              <w:right w:val="single" w:sz="4" w:space="0" w:color="000000"/>
            </w:tcBorders>
            <w:hideMark/>
          </w:tcPr>
          <w:p w14:paraId="0F90C960" w14:textId="0EA5BE36"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3,95</w:t>
            </w:r>
          </w:p>
        </w:tc>
        <w:tc>
          <w:tcPr>
            <w:tcW w:w="1679" w:type="dxa"/>
            <w:tcBorders>
              <w:top w:val="single" w:sz="4" w:space="0" w:color="000000"/>
              <w:left w:val="single" w:sz="4" w:space="0" w:color="000000"/>
              <w:bottom w:val="single" w:sz="4" w:space="0" w:color="000000"/>
              <w:right w:val="single" w:sz="4" w:space="0" w:color="000000"/>
            </w:tcBorders>
            <w:hideMark/>
          </w:tcPr>
          <w:p w14:paraId="408A2265" w14:textId="0078140F"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790,00</w:t>
            </w:r>
          </w:p>
        </w:tc>
      </w:tr>
      <w:tr w:rsidR="008836B7" w:rsidRPr="00CE38F0" w14:paraId="26F0F54B"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69AC9939" w14:textId="102B5790"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62</w:t>
            </w:r>
          </w:p>
        </w:tc>
        <w:tc>
          <w:tcPr>
            <w:tcW w:w="1418" w:type="dxa"/>
            <w:tcBorders>
              <w:top w:val="single" w:sz="4" w:space="0" w:color="000000"/>
              <w:left w:val="single" w:sz="4" w:space="0" w:color="000000"/>
              <w:bottom w:val="single" w:sz="4" w:space="0" w:color="000000"/>
              <w:right w:val="single" w:sz="4" w:space="0" w:color="000000"/>
            </w:tcBorders>
            <w:hideMark/>
          </w:tcPr>
          <w:p w14:paraId="1D7F0BAE"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01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2DEFE23C"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Tubo de silicone 6x12mm 15mt</w:t>
            </w:r>
          </w:p>
        </w:tc>
        <w:tc>
          <w:tcPr>
            <w:tcW w:w="1179" w:type="dxa"/>
            <w:tcBorders>
              <w:top w:val="single" w:sz="4" w:space="0" w:color="000000"/>
              <w:left w:val="single" w:sz="4" w:space="0" w:color="auto"/>
              <w:bottom w:val="single" w:sz="4" w:space="0" w:color="000000"/>
              <w:right w:val="single" w:sz="4" w:space="0" w:color="000000"/>
            </w:tcBorders>
          </w:tcPr>
          <w:p w14:paraId="7A1CC0EC" w14:textId="5ACEE04A"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LEMGRUBER</w:t>
            </w:r>
          </w:p>
        </w:tc>
        <w:tc>
          <w:tcPr>
            <w:tcW w:w="1701" w:type="dxa"/>
            <w:tcBorders>
              <w:top w:val="single" w:sz="4" w:space="0" w:color="000000"/>
              <w:left w:val="single" w:sz="4" w:space="0" w:color="000000"/>
              <w:bottom w:val="single" w:sz="4" w:space="0" w:color="000000"/>
              <w:right w:val="single" w:sz="4" w:space="0" w:color="000000"/>
            </w:tcBorders>
            <w:hideMark/>
          </w:tcPr>
          <w:p w14:paraId="66C6F156" w14:textId="22D49CAA"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112,00</w:t>
            </w:r>
          </w:p>
        </w:tc>
        <w:tc>
          <w:tcPr>
            <w:tcW w:w="1679" w:type="dxa"/>
            <w:tcBorders>
              <w:top w:val="single" w:sz="4" w:space="0" w:color="000000"/>
              <w:left w:val="single" w:sz="4" w:space="0" w:color="000000"/>
              <w:bottom w:val="single" w:sz="4" w:space="0" w:color="000000"/>
              <w:right w:val="single" w:sz="4" w:space="0" w:color="000000"/>
            </w:tcBorders>
            <w:hideMark/>
          </w:tcPr>
          <w:p w14:paraId="79254C67" w14:textId="5B63DAA1"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112,00</w:t>
            </w:r>
          </w:p>
        </w:tc>
      </w:tr>
      <w:tr w:rsidR="008836B7" w:rsidRPr="00CE38F0" w14:paraId="12A7EFA7"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4FF0B0D" w14:textId="28F21F78"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63</w:t>
            </w:r>
          </w:p>
        </w:tc>
        <w:tc>
          <w:tcPr>
            <w:tcW w:w="1418" w:type="dxa"/>
            <w:tcBorders>
              <w:top w:val="single" w:sz="4" w:space="0" w:color="000000"/>
              <w:left w:val="single" w:sz="4" w:space="0" w:color="000000"/>
              <w:bottom w:val="single" w:sz="4" w:space="0" w:color="000000"/>
              <w:right w:val="single" w:sz="4" w:space="0" w:color="000000"/>
            </w:tcBorders>
            <w:hideMark/>
          </w:tcPr>
          <w:p w14:paraId="4757AC2B"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30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0974BB2D"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 xml:space="preserve">Almotolia 250ml translúcida </w:t>
            </w:r>
          </w:p>
        </w:tc>
        <w:tc>
          <w:tcPr>
            <w:tcW w:w="1179" w:type="dxa"/>
            <w:tcBorders>
              <w:top w:val="single" w:sz="4" w:space="0" w:color="000000"/>
              <w:left w:val="single" w:sz="4" w:space="0" w:color="auto"/>
              <w:bottom w:val="single" w:sz="4" w:space="0" w:color="000000"/>
              <w:right w:val="single" w:sz="4" w:space="0" w:color="000000"/>
            </w:tcBorders>
          </w:tcPr>
          <w:p w14:paraId="675F3B40" w14:textId="498543AE" w:rsidR="008836B7" w:rsidRPr="00CE38F0" w:rsidRDefault="008836B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JPROLAB</w:t>
            </w:r>
          </w:p>
        </w:tc>
        <w:tc>
          <w:tcPr>
            <w:tcW w:w="1701" w:type="dxa"/>
            <w:tcBorders>
              <w:top w:val="single" w:sz="4" w:space="0" w:color="000000"/>
              <w:left w:val="single" w:sz="4" w:space="0" w:color="000000"/>
              <w:bottom w:val="single" w:sz="4" w:space="0" w:color="000000"/>
              <w:right w:val="single" w:sz="4" w:space="0" w:color="000000"/>
            </w:tcBorders>
            <w:hideMark/>
          </w:tcPr>
          <w:p w14:paraId="5E3D60BF" w14:textId="203A84DA"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3,10</w:t>
            </w:r>
          </w:p>
        </w:tc>
        <w:tc>
          <w:tcPr>
            <w:tcW w:w="1679" w:type="dxa"/>
            <w:tcBorders>
              <w:top w:val="single" w:sz="4" w:space="0" w:color="000000"/>
              <w:left w:val="single" w:sz="4" w:space="0" w:color="000000"/>
              <w:bottom w:val="single" w:sz="4" w:space="0" w:color="000000"/>
              <w:right w:val="single" w:sz="4" w:space="0" w:color="000000"/>
            </w:tcBorders>
            <w:hideMark/>
          </w:tcPr>
          <w:p w14:paraId="73B57073" w14:textId="1AD70E28" w:rsidR="008836B7" w:rsidRPr="00CE38F0" w:rsidRDefault="008836B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93,00</w:t>
            </w:r>
          </w:p>
        </w:tc>
      </w:tr>
      <w:tr w:rsidR="008836B7" w:rsidRPr="00CE38F0" w14:paraId="0DA8CA8E"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5B61800" w14:textId="42E4FB85"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66</w:t>
            </w:r>
          </w:p>
        </w:tc>
        <w:tc>
          <w:tcPr>
            <w:tcW w:w="1418" w:type="dxa"/>
            <w:tcBorders>
              <w:top w:val="single" w:sz="4" w:space="0" w:color="000000"/>
              <w:left w:val="single" w:sz="4" w:space="0" w:color="000000"/>
              <w:bottom w:val="single" w:sz="4" w:space="0" w:color="000000"/>
              <w:right w:val="single" w:sz="4" w:space="0" w:color="000000"/>
            </w:tcBorders>
            <w:hideMark/>
          </w:tcPr>
          <w:p w14:paraId="35C377EA"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12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26DC2387"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 xml:space="preserve">Máscara para nebulização pediatra com reservatório. </w:t>
            </w:r>
          </w:p>
        </w:tc>
        <w:tc>
          <w:tcPr>
            <w:tcW w:w="1179" w:type="dxa"/>
            <w:tcBorders>
              <w:top w:val="single" w:sz="4" w:space="0" w:color="000000"/>
              <w:left w:val="single" w:sz="4" w:space="0" w:color="auto"/>
              <w:bottom w:val="single" w:sz="4" w:space="0" w:color="000000"/>
              <w:right w:val="single" w:sz="4" w:space="0" w:color="000000"/>
            </w:tcBorders>
          </w:tcPr>
          <w:p w14:paraId="57FB14CD" w14:textId="5EC2B0AC"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VITALGOLD</w:t>
            </w:r>
          </w:p>
        </w:tc>
        <w:tc>
          <w:tcPr>
            <w:tcW w:w="1701" w:type="dxa"/>
            <w:tcBorders>
              <w:top w:val="single" w:sz="4" w:space="0" w:color="000000"/>
              <w:left w:val="single" w:sz="4" w:space="0" w:color="000000"/>
              <w:bottom w:val="single" w:sz="4" w:space="0" w:color="000000"/>
              <w:right w:val="single" w:sz="4" w:space="0" w:color="000000"/>
            </w:tcBorders>
            <w:hideMark/>
          </w:tcPr>
          <w:p w14:paraId="664BAB83" w14:textId="1517FF9E"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6,80</w:t>
            </w:r>
          </w:p>
        </w:tc>
        <w:tc>
          <w:tcPr>
            <w:tcW w:w="1679" w:type="dxa"/>
            <w:tcBorders>
              <w:top w:val="single" w:sz="4" w:space="0" w:color="000000"/>
              <w:left w:val="single" w:sz="4" w:space="0" w:color="000000"/>
              <w:bottom w:val="single" w:sz="4" w:space="0" w:color="000000"/>
              <w:right w:val="single" w:sz="4" w:space="0" w:color="000000"/>
            </w:tcBorders>
            <w:hideMark/>
          </w:tcPr>
          <w:p w14:paraId="7FFFA6A3" w14:textId="5EAA1674"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81,60</w:t>
            </w:r>
          </w:p>
        </w:tc>
      </w:tr>
      <w:tr w:rsidR="008836B7" w:rsidRPr="00CE38F0" w14:paraId="2C905D1B"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D4AC46A" w14:textId="645CD311"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80</w:t>
            </w:r>
          </w:p>
        </w:tc>
        <w:tc>
          <w:tcPr>
            <w:tcW w:w="1418" w:type="dxa"/>
            <w:tcBorders>
              <w:top w:val="single" w:sz="4" w:space="0" w:color="000000"/>
              <w:left w:val="single" w:sz="4" w:space="0" w:color="000000"/>
              <w:bottom w:val="single" w:sz="4" w:space="0" w:color="000000"/>
              <w:right w:val="single" w:sz="4" w:space="0" w:color="000000"/>
            </w:tcBorders>
            <w:hideMark/>
          </w:tcPr>
          <w:p w14:paraId="085DD5E7"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12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12E3A5A9"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Garote com trava.</w:t>
            </w:r>
          </w:p>
        </w:tc>
        <w:tc>
          <w:tcPr>
            <w:tcW w:w="1179" w:type="dxa"/>
            <w:tcBorders>
              <w:top w:val="single" w:sz="4" w:space="0" w:color="000000"/>
              <w:left w:val="single" w:sz="4" w:space="0" w:color="auto"/>
              <w:bottom w:val="single" w:sz="4" w:space="0" w:color="000000"/>
              <w:right w:val="single" w:sz="4" w:space="0" w:color="000000"/>
            </w:tcBorders>
          </w:tcPr>
          <w:p w14:paraId="1ADB3EEA" w14:textId="568A85D2" w:rsidR="008836B7" w:rsidRPr="00CE38F0" w:rsidRDefault="00B0784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P.A,MED</w:t>
            </w:r>
          </w:p>
        </w:tc>
        <w:tc>
          <w:tcPr>
            <w:tcW w:w="1701" w:type="dxa"/>
            <w:tcBorders>
              <w:top w:val="single" w:sz="4" w:space="0" w:color="000000"/>
              <w:left w:val="single" w:sz="4" w:space="0" w:color="000000"/>
              <w:bottom w:val="single" w:sz="4" w:space="0" w:color="000000"/>
              <w:right w:val="single" w:sz="4" w:space="0" w:color="000000"/>
            </w:tcBorders>
            <w:hideMark/>
          </w:tcPr>
          <w:p w14:paraId="4256F459" w14:textId="69817DCA"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8,45</w:t>
            </w:r>
          </w:p>
        </w:tc>
        <w:tc>
          <w:tcPr>
            <w:tcW w:w="1679" w:type="dxa"/>
            <w:tcBorders>
              <w:top w:val="single" w:sz="4" w:space="0" w:color="000000"/>
              <w:left w:val="single" w:sz="4" w:space="0" w:color="000000"/>
              <w:bottom w:val="single" w:sz="4" w:space="0" w:color="000000"/>
              <w:right w:val="single" w:sz="4" w:space="0" w:color="000000"/>
            </w:tcBorders>
            <w:hideMark/>
          </w:tcPr>
          <w:p w14:paraId="1CE8DDC4" w14:textId="3D841932"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101,40</w:t>
            </w:r>
          </w:p>
        </w:tc>
      </w:tr>
      <w:tr w:rsidR="008836B7" w:rsidRPr="00CE38F0" w14:paraId="3C5F5EEA"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950916D" w14:textId="7D64B223"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81</w:t>
            </w:r>
          </w:p>
        </w:tc>
        <w:tc>
          <w:tcPr>
            <w:tcW w:w="1418" w:type="dxa"/>
            <w:tcBorders>
              <w:top w:val="single" w:sz="4" w:space="0" w:color="000000"/>
              <w:left w:val="single" w:sz="4" w:space="0" w:color="000000"/>
              <w:bottom w:val="single" w:sz="4" w:space="0" w:color="000000"/>
              <w:right w:val="single" w:sz="4" w:space="0" w:color="000000"/>
            </w:tcBorders>
            <w:hideMark/>
          </w:tcPr>
          <w:p w14:paraId="62E7DA69"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20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73B2E9D9"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 xml:space="preserve">Sonda para nutrição enteral.  </w:t>
            </w:r>
          </w:p>
        </w:tc>
        <w:tc>
          <w:tcPr>
            <w:tcW w:w="1179" w:type="dxa"/>
            <w:tcBorders>
              <w:top w:val="single" w:sz="4" w:space="0" w:color="000000"/>
              <w:left w:val="single" w:sz="4" w:space="0" w:color="auto"/>
              <w:bottom w:val="single" w:sz="4" w:space="0" w:color="000000"/>
              <w:right w:val="single" w:sz="4" w:space="0" w:color="000000"/>
            </w:tcBorders>
          </w:tcPr>
          <w:p w14:paraId="0A597039" w14:textId="4F23C84F" w:rsidR="008836B7" w:rsidRPr="00CE38F0" w:rsidRDefault="00B0784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MARKMED</w:t>
            </w:r>
          </w:p>
        </w:tc>
        <w:tc>
          <w:tcPr>
            <w:tcW w:w="1701" w:type="dxa"/>
            <w:tcBorders>
              <w:top w:val="single" w:sz="4" w:space="0" w:color="000000"/>
              <w:left w:val="single" w:sz="4" w:space="0" w:color="000000"/>
              <w:bottom w:val="single" w:sz="4" w:space="0" w:color="000000"/>
              <w:right w:val="single" w:sz="4" w:space="0" w:color="000000"/>
            </w:tcBorders>
            <w:hideMark/>
          </w:tcPr>
          <w:p w14:paraId="31C225C4" w14:textId="0FB9E506"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11,40</w:t>
            </w:r>
          </w:p>
        </w:tc>
        <w:tc>
          <w:tcPr>
            <w:tcW w:w="1679" w:type="dxa"/>
            <w:tcBorders>
              <w:top w:val="single" w:sz="4" w:space="0" w:color="000000"/>
              <w:left w:val="single" w:sz="4" w:space="0" w:color="000000"/>
              <w:bottom w:val="single" w:sz="4" w:space="0" w:color="000000"/>
              <w:right w:val="single" w:sz="4" w:space="0" w:color="000000"/>
            </w:tcBorders>
            <w:hideMark/>
          </w:tcPr>
          <w:p w14:paraId="002F9478" w14:textId="05458935"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228,00</w:t>
            </w:r>
          </w:p>
        </w:tc>
      </w:tr>
      <w:tr w:rsidR="008836B7" w:rsidRPr="00CE38F0" w14:paraId="1D466062"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6D0A2E6C" w14:textId="5487678D" w:rsidR="008836B7" w:rsidRPr="00CE38F0" w:rsidRDefault="008836B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85</w:t>
            </w:r>
          </w:p>
        </w:tc>
        <w:tc>
          <w:tcPr>
            <w:tcW w:w="1418" w:type="dxa"/>
            <w:tcBorders>
              <w:top w:val="single" w:sz="4" w:space="0" w:color="000000"/>
              <w:left w:val="single" w:sz="4" w:space="0" w:color="000000"/>
              <w:bottom w:val="single" w:sz="4" w:space="0" w:color="000000"/>
              <w:right w:val="single" w:sz="4" w:space="0" w:color="000000"/>
            </w:tcBorders>
            <w:hideMark/>
          </w:tcPr>
          <w:p w14:paraId="3AA3C7D7"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500 unidades</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38365E72"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Avental descartável não estéril manga longa 30g</w:t>
            </w:r>
          </w:p>
        </w:tc>
        <w:tc>
          <w:tcPr>
            <w:tcW w:w="1179" w:type="dxa"/>
            <w:tcBorders>
              <w:top w:val="single" w:sz="4" w:space="0" w:color="000000"/>
              <w:left w:val="single" w:sz="4" w:space="0" w:color="auto"/>
              <w:bottom w:val="single" w:sz="4" w:space="0" w:color="000000"/>
              <w:right w:val="single" w:sz="4" w:space="0" w:color="000000"/>
            </w:tcBorders>
          </w:tcPr>
          <w:p w14:paraId="53F6490B" w14:textId="491A2725" w:rsidR="008836B7" w:rsidRPr="00CE38F0" w:rsidRDefault="00B0784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701" w:type="dxa"/>
            <w:tcBorders>
              <w:top w:val="single" w:sz="4" w:space="0" w:color="000000"/>
              <w:left w:val="single" w:sz="4" w:space="0" w:color="000000"/>
              <w:bottom w:val="single" w:sz="4" w:space="0" w:color="000000"/>
              <w:right w:val="single" w:sz="4" w:space="0" w:color="000000"/>
            </w:tcBorders>
            <w:hideMark/>
          </w:tcPr>
          <w:p w14:paraId="18D1FF01" w14:textId="351C766E"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2,80</w:t>
            </w:r>
          </w:p>
        </w:tc>
        <w:tc>
          <w:tcPr>
            <w:tcW w:w="1679" w:type="dxa"/>
            <w:tcBorders>
              <w:top w:val="single" w:sz="4" w:space="0" w:color="000000"/>
              <w:left w:val="single" w:sz="4" w:space="0" w:color="000000"/>
              <w:bottom w:val="single" w:sz="4" w:space="0" w:color="000000"/>
              <w:right w:val="single" w:sz="4" w:space="0" w:color="000000"/>
            </w:tcBorders>
            <w:hideMark/>
          </w:tcPr>
          <w:p w14:paraId="4B3076B2" w14:textId="2309C5A1"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1.400,00</w:t>
            </w:r>
          </w:p>
        </w:tc>
      </w:tr>
      <w:tr w:rsidR="008836B7" w:rsidRPr="00CE38F0" w14:paraId="1683A725" w14:textId="77777777" w:rsidTr="008836B7">
        <w:tc>
          <w:tcPr>
            <w:tcW w:w="1023" w:type="dxa"/>
            <w:tcBorders>
              <w:top w:val="single" w:sz="4" w:space="0" w:color="000000"/>
              <w:left w:val="single" w:sz="4" w:space="0" w:color="000000"/>
              <w:bottom w:val="single" w:sz="4" w:space="0" w:color="000000"/>
              <w:right w:val="single" w:sz="4" w:space="0" w:color="000000"/>
            </w:tcBorders>
            <w:hideMark/>
          </w:tcPr>
          <w:p w14:paraId="012C88C9" w14:textId="4447DA1A"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117</w:t>
            </w:r>
          </w:p>
        </w:tc>
        <w:tc>
          <w:tcPr>
            <w:tcW w:w="1418" w:type="dxa"/>
            <w:tcBorders>
              <w:top w:val="single" w:sz="4" w:space="0" w:color="000000"/>
              <w:left w:val="single" w:sz="4" w:space="0" w:color="000000"/>
              <w:bottom w:val="single" w:sz="4" w:space="0" w:color="000000"/>
              <w:right w:val="single" w:sz="4" w:space="0" w:color="000000"/>
            </w:tcBorders>
            <w:hideMark/>
          </w:tcPr>
          <w:p w14:paraId="2488310E" w14:textId="77777777" w:rsidR="008836B7" w:rsidRPr="00CE38F0" w:rsidRDefault="008836B7" w:rsidP="00CE38F0">
            <w:pPr>
              <w:widowControl w:val="0"/>
              <w:autoSpaceDE w:val="0"/>
              <w:autoSpaceDN w:val="0"/>
              <w:spacing w:after="0" w:line="256" w:lineRule="auto"/>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200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17CEBC1C"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 xml:space="preserve">Envelope para esterilização autoclave 9x26cm </w:t>
            </w:r>
          </w:p>
        </w:tc>
        <w:tc>
          <w:tcPr>
            <w:tcW w:w="1179" w:type="dxa"/>
            <w:tcBorders>
              <w:top w:val="single" w:sz="4" w:space="0" w:color="000000"/>
              <w:left w:val="single" w:sz="4" w:space="0" w:color="auto"/>
              <w:bottom w:val="single" w:sz="4" w:space="0" w:color="000000"/>
              <w:right w:val="single" w:sz="4" w:space="0" w:color="000000"/>
            </w:tcBorders>
          </w:tcPr>
          <w:p w14:paraId="606456EA" w14:textId="4CA8ABC4" w:rsidR="008836B7" w:rsidRPr="00CE38F0" w:rsidRDefault="00B0784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VITALPACK</w:t>
            </w:r>
          </w:p>
        </w:tc>
        <w:tc>
          <w:tcPr>
            <w:tcW w:w="1701" w:type="dxa"/>
            <w:tcBorders>
              <w:top w:val="single" w:sz="4" w:space="0" w:color="000000"/>
              <w:left w:val="single" w:sz="4" w:space="0" w:color="000000"/>
              <w:bottom w:val="single" w:sz="4" w:space="0" w:color="000000"/>
              <w:right w:val="single" w:sz="4" w:space="0" w:color="000000"/>
            </w:tcBorders>
            <w:hideMark/>
          </w:tcPr>
          <w:p w14:paraId="71132ADD" w14:textId="40D45ED3"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0,18</w:t>
            </w:r>
          </w:p>
        </w:tc>
        <w:tc>
          <w:tcPr>
            <w:tcW w:w="1679" w:type="dxa"/>
            <w:tcBorders>
              <w:top w:val="single" w:sz="4" w:space="0" w:color="000000"/>
              <w:left w:val="single" w:sz="4" w:space="0" w:color="000000"/>
              <w:bottom w:val="single" w:sz="4" w:space="0" w:color="000000"/>
              <w:right w:val="single" w:sz="4" w:space="0" w:color="000000"/>
            </w:tcBorders>
            <w:hideMark/>
          </w:tcPr>
          <w:p w14:paraId="07605AAF" w14:textId="32DD3FF0"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36,00</w:t>
            </w:r>
          </w:p>
        </w:tc>
      </w:tr>
      <w:tr w:rsidR="008836B7" w:rsidRPr="00CE38F0" w14:paraId="3A6A3132" w14:textId="77777777" w:rsidTr="008836B7">
        <w:tc>
          <w:tcPr>
            <w:tcW w:w="1023" w:type="dxa"/>
            <w:tcBorders>
              <w:top w:val="single" w:sz="4" w:space="0" w:color="000000"/>
              <w:left w:val="single" w:sz="4" w:space="0" w:color="000000"/>
              <w:bottom w:val="single" w:sz="4" w:space="0" w:color="000000"/>
              <w:right w:val="single" w:sz="4" w:space="0" w:color="000000"/>
            </w:tcBorders>
            <w:hideMark/>
          </w:tcPr>
          <w:p w14:paraId="53AFF96D" w14:textId="16444BE4"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118</w:t>
            </w:r>
          </w:p>
        </w:tc>
        <w:tc>
          <w:tcPr>
            <w:tcW w:w="1418" w:type="dxa"/>
            <w:tcBorders>
              <w:top w:val="single" w:sz="4" w:space="0" w:color="000000"/>
              <w:left w:val="single" w:sz="4" w:space="0" w:color="000000"/>
              <w:bottom w:val="single" w:sz="4" w:space="0" w:color="000000"/>
              <w:right w:val="single" w:sz="4" w:space="0" w:color="000000"/>
            </w:tcBorders>
            <w:hideMark/>
          </w:tcPr>
          <w:p w14:paraId="2100B346" w14:textId="77777777" w:rsidR="008836B7" w:rsidRPr="00CE38F0" w:rsidRDefault="008836B7" w:rsidP="00CE38F0">
            <w:pPr>
              <w:widowControl w:val="0"/>
              <w:autoSpaceDE w:val="0"/>
              <w:autoSpaceDN w:val="0"/>
              <w:spacing w:after="0" w:line="256" w:lineRule="auto"/>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200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32EA54C1"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Envelope para esterilização autoclave 15x25 cm</w:t>
            </w:r>
          </w:p>
        </w:tc>
        <w:tc>
          <w:tcPr>
            <w:tcW w:w="1179" w:type="dxa"/>
            <w:tcBorders>
              <w:top w:val="single" w:sz="4" w:space="0" w:color="000000"/>
              <w:left w:val="single" w:sz="4" w:space="0" w:color="auto"/>
              <w:bottom w:val="single" w:sz="4" w:space="0" w:color="000000"/>
              <w:right w:val="single" w:sz="4" w:space="0" w:color="000000"/>
            </w:tcBorders>
          </w:tcPr>
          <w:p w14:paraId="3CE9403C" w14:textId="10F0DF1F" w:rsidR="008836B7" w:rsidRPr="00CE38F0" w:rsidRDefault="00B0784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VITALPACK</w:t>
            </w:r>
          </w:p>
        </w:tc>
        <w:tc>
          <w:tcPr>
            <w:tcW w:w="1701" w:type="dxa"/>
            <w:tcBorders>
              <w:top w:val="single" w:sz="4" w:space="0" w:color="000000"/>
              <w:left w:val="single" w:sz="4" w:space="0" w:color="000000"/>
              <w:bottom w:val="single" w:sz="4" w:space="0" w:color="000000"/>
              <w:right w:val="single" w:sz="4" w:space="0" w:color="000000"/>
            </w:tcBorders>
            <w:hideMark/>
          </w:tcPr>
          <w:p w14:paraId="62C23F29" w14:textId="445B51F1"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0,29</w:t>
            </w:r>
          </w:p>
        </w:tc>
        <w:tc>
          <w:tcPr>
            <w:tcW w:w="1679" w:type="dxa"/>
            <w:tcBorders>
              <w:top w:val="single" w:sz="4" w:space="0" w:color="000000"/>
              <w:left w:val="single" w:sz="4" w:space="0" w:color="000000"/>
              <w:bottom w:val="single" w:sz="4" w:space="0" w:color="000000"/>
              <w:right w:val="single" w:sz="4" w:space="0" w:color="000000"/>
            </w:tcBorders>
            <w:hideMark/>
          </w:tcPr>
          <w:p w14:paraId="50FDF9EF" w14:textId="291516CD"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58,00</w:t>
            </w:r>
          </w:p>
        </w:tc>
      </w:tr>
      <w:tr w:rsidR="008836B7" w:rsidRPr="00CE38F0" w14:paraId="19AAD0EA" w14:textId="77777777" w:rsidTr="008836B7">
        <w:tc>
          <w:tcPr>
            <w:tcW w:w="1023" w:type="dxa"/>
            <w:tcBorders>
              <w:top w:val="single" w:sz="4" w:space="0" w:color="000000"/>
              <w:left w:val="single" w:sz="4" w:space="0" w:color="000000"/>
              <w:bottom w:val="single" w:sz="4" w:space="0" w:color="000000"/>
              <w:right w:val="single" w:sz="4" w:space="0" w:color="000000"/>
            </w:tcBorders>
            <w:hideMark/>
          </w:tcPr>
          <w:p w14:paraId="7E04B63F" w14:textId="561B59E2"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120</w:t>
            </w:r>
          </w:p>
        </w:tc>
        <w:tc>
          <w:tcPr>
            <w:tcW w:w="1418" w:type="dxa"/>
            <w:tcBorders>
              <w:top w:val="single" w:sz="4" w:space="0" w:color="000000"/>
              <w:left w:val="single" w:sz="4" w:space="0" w:color="000000"/>
              <w:bottom w:val="single" w:sz="4" w:space="0" w:color="000000"/>
              <w:right w:val="single" w:sz="4" w:space="0" w:color="000000"/>
            </w:tcBorders>
            <w:hideMark/>
          </w:tcPr>
          <w:p w14:paraId="15D07B3C" w14:textId="77777777" w:rsidR="008836B7" w:rsidRPr="00CE38F0" w:rsidRDefault="008836B7" w:rsidP="00CE38F0">
            <w:pPr>
              <w:widowControl w:val="0"/>
              <w:autoSpaceDE w:val="0"/>
              <w:autoSpaceDN w:val="0"/>
              <w:spacing w:after="0" w:line="256" w:lineRule="auto"/>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30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7A147972"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 xml:space="preserve">Frasco umidificador para oxigênio </w:t>
            </w:r>
          </w:p>
        </w:tc>
        <w:tc>
          <w:tcPr>
            <w:tcW w:w="1179" w:type="dxa"/>
            <w:tcBorders>
              <w:top w:val="single" w:sz="4" w:space="0" w:color="000000"/>
              <w:left w:val="single" w:sz="4" w:space="0" w:color="auto"/>
              <w:bottom w:val="single" w:sz="4" w:space="0" w:color="000000"/>
              <w:right w:val="single" w:sz="4" w:space="0" w:color="000000"/>
            </w:tcBorders>
          </w:tcPr>
          <w:p w14:paraId="73D9FED6" w14:textId="71C4428F" w:rsidR="008836B7" w:rsidRPr="00CE38F0" w:rsidRDefault="00B0784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RIOXI</w:t>
            </w:r>
          </w:p>
        </w:tc>
        <w:tc>
          <w:tcPr>
            <w:tcW w:w="1701" w:type="dxa"/>
            <w:tcBorders>
              <w:top w:val="single" w:sz="4" w:space="0" w:color="000000"/>
              <w:left w:val="single" w:sz="4" w:space="0" w:color="000000"/>
              <w:bottom w:val="single" w:sz="4" w:space="0" w:color="000000"/>
              <w:right w:val="single" w:sz="4" w:space="0" w:color="000000"/>
            </w:tcBorders>
            <w:hideMark/>
          </w:tcPr>
          <w:p w14:paraId="7E8403A5" w14:textId="20ED3756"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17,50</w:t>
            </w:r>
          </w:p>
        </w:tc>
        <w:tc>
          <w:tcPr>
            <w:tcW w:w="1679" w:type="dxa"/>
            <w:tcBorders>
              <w:top w:val="single" w:sz="4" w:space="0" w:color="000000"/>
              <w:left w:val="single" w:sz="4" w:space="0" w:color="000000"/>
              <w:bottom w:val="single" w:sz="4" w:space="0" w:color="000000"/>
              <w:right w:val="single" w:sz="4" w:space="0" w:color="000000"/>
            </w:tcBorders>
            <w:hideMark/>
          </w:tcPr>
          <w:p w14:paraId="298CCD40" w14:textId="35AFDE78"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525,00</w:t>
            </w:r>
          </w:p>
        </w:tc>
      </w:tr>
      <w:tr w:rsidR="008836B7" w:rsidRPr="00CE38F0" w14:paraId="4E6CFED6" w14:textId="77777777" w:rsidTr="008836B7">
        <w:tc>
          <w:tcPr>
            <w:tcW w:w="1023" w:type="dxa"/>
            <w:tcBorders>
              <w:top w:val="single" w:sz="4" w:space="0" w:color="000000"/>
              <w:left w:val="single" w:sz="4" w:space="0" w:color="000000"/>
              <w:bottom w:val="single" w:sz="4" w:space="0" w:color="000000"/>
              <w:right w:val="single" w:sz="4" w:space="0" w:color="000000"/>
            </w:tcBorders>
            <w:hideMark/>
          </w:tcPr>
          <w:p w14:paraId="691F8421" w14:textId="4CF6FD13"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122</w:t>
            </w:r>
          </w:p>
        </w:tc>
        <w:tc>
          <w:tcPr>
            <w:tcW w:w="1418" w:type="dxa"/>
            <w:tcBorders>
              <w:top w:val="single" w:sz="4" w:space="0" w:color="000000"/>
              <w:left w:val="single" w:sz="4" w:space="0" w:color="000000"/>
              <w:bottom w:val="single" w:sz="4" w:space="0" w:color="000000"/>
              <w:right w:val="single" w:sz="4" w:space="0" w:color="000000"/>
            </w:tcBorders>
            <w:hideMark/>
          </w:tcPr>
          <w:p w14:paraId="791CC8D1" w14:textId="77777777" w:rsidR="008836B7" w:rsidRPr="00CE38F0" w:rsidRDefault="008836B7" w:rsidP="00CE38F0">
            <w:pPr>
              <w:widowControl w:val="0"/>
              <w:autoSpaceDE w:val="0"/>
              <w:autoSpaceDN w:val="0"/>
              <w:spacing w:after="0" w:line="256" w:lineRule="auto"/>
              <w:jc w:val="both"/>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30 caixas</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6050EA2B"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Pérfuro cortante 13 litros</w:t>
            </w:r>
          </w:p>
        </w:tc>
        <w:tc>
          <w:tcPr>
            <w:tcW w:w="1179" w:type="dxa"/>
            <w:tcBorders>
              <w:top w:val="single" w:sz="4" w:space="0" w:color="000000"/>
              <w:left w:val="single" w:sz="4" w:space="0" w:color="auto"/>
              <w:bottom w:val="single" w:sz="4" w:space="0" w:color="000000"/>
              <w:right w:val="single" w:sz="4" w:space="0" w:color="000000"/>
            </w:tcBorders>
          </w:tcPr>
          <w:p w14:paraId="3C538D2E" w14:textId="7FD43113" w:rsidR="008836B7" w:rsidRPr="00CE38F0" w:rsidRDefault="00B0784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FLEXPEL</w:t>
            </w:r>
          </w:p>
        </w:tc>
        <w:tc>
          <w:tcPr>
            <w:tcW w:w="1701" w:type="dxa"/>
            <w:tcBorders>
              <w:top w:val="single" w:sz="4" w:space="0" w:color="000000"/>
              <w:left w:val="single" w:sz="4" w:space="0" w:color="000000"/>
              <w:bottom w:val="single" w:sz="4" w:space="0" w:color="000000"/>
              <w:right w:val="single" w:sz="4" w:space="0" w:color="000000"/>
            </w:tcBorders>
            <w:hideMark/>
          </w:tcPr>
          <w:p w14:paraId="1B34515C" w14:textId="2E86FF88"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4,68</w:t>
            </w:r>
          </w:p>
        </w:tc>
        <w:tc>
          <w:tcPr>
            <w:tcW w:w="1679" w:type="dxa"/>
            <w:tcBorders>
              <w:top w:val="single" w:sz="4" w:space="0" w:color="000000"/>
              <w:left w:val="single" w:sz="4" w:space="0" w:color="000000"/>
              <w:bottom w:val="single" w:sz="4" w:space="0" w:color="000000"/>
              <w:right w:val="single" w:sz="4" w:space="0" w:color="000000"/>
            </w:tcBorders>
            <w:hideMark/>
          </w:tcPr>
          <w:p w14:paraId="4121F2D0" w14:textId="393648CB"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140,40</w:t>
            </w:r>
          </w:p>
        </w:tc>
      </w:tr>
      <w:tr w:rsidR="008836B7" w:rsidRPr="00CE38F0" w14:paraId="727805A2"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C9D71D3" w14:textId="00A3BB2A"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126</w:t>
            </w:r>
          </w:p>
        </w:tc>
        <w:tc>
          <w:tcPr>
            <w:tcW w:w="1418" w:type="dxa"/>
            <w:tcBorders>
              <w:top w:val="single" w:sz="4" w:space="0" w:color="000000"/>
              <w:left w:val="single" w:sz="4" w:space="0" w:color="000000"/>
              <w:bottom w:val="single" w:sz="4" w:space="0" w:color="000000"/>
              <w:right w:val="single" w:sz="4" w:space="0" w:color="000000"/>
            </w:tcBorders>
            <w:hideMark/>
          </w:tcPr>
          <w:p w14:paraId="7F24900D" w14:textId="77777777" w:rsidR="008836B7" w:rsidRPr="00CE38F0" w:rsidRDefault="008836B7" w:rsidP="00CE38F0">
            <w:pPr>
              <w:widowControl w:val="0"/>
              <w:autoSpaceDE w:val="0"/>
              <w:autoSpaceDN w:val="0"/>
              <w:spacing w:after="0" w:line="256" w:lineRule="auto"/>
              <w:jc w:val="both"/>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05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38B75236" w14:textId="77777777" w:rsidR="008836B7" w:rsidRPr="00CE38F0" w:rsidRDefault="008836B7" w:rsidP="00CE38F0">
            <w:pPr>
              <w:widowControl w:val="0"/>
              <w:autoSpaceDE w:val="0"/>
              <w:autoSpaceDN w:val="0"/>
              <w:spacing w:after="0" w:line="256" w:lineRule="auto"/>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Aparelho de nebulização</w:t>
            </w:r>
          </w:p>
        </w:tc>
        <w:tc>
          <w:tcPr>
            <w:tcW w:w="1179" w:type="dxa"/>
            <w:tcBorders>
              <w:top w:val="single" w:sz="4" w:space="0" w:color="000000"/>
              <w:left w:val="single" w:sz="4" w:space="0" w:color="auto"/>
              <w:bottom w:val="single" w:sz="4" w:space="0" w:color="000000"/>
              <w:right w:val="single" w:sz="4" w:space="0" w:color="000000"/>
            </w:tcBorders>
          </w:tcPr>
          <w:p w14:paraId="29556E0B" w14:textId="68C7CD28" w:rsidR="008836B7" w:rsidRPr="00CE38F0" w:rsidRDefault="00B0784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DELLAMED</w:t>
            </w:r>
          </w:p>
        </w:tc>
        <w:tc>
          <w:tcPr>
            <w:tcW w:w="1701" w:type="dxa"/>
            <w:tcBorders>
              <w:top w:val="single" w:sz="4" w:space="0" w:color="000000"/>
              <w:left w:val="single" w:sz="4" w:space="0" w:color="000000"/>
              <w:bottom w:val="single" w:sz="4" w:space="0" w:color="000000"/>
              <w:right w:val="single" w:sz="4" w:space="0" w:color="000000"/>
            </w:tcBorders>
            <w:hideMark/>
          </w:tcPr>
          <w:p w14:paraId="6BD9B576" w14:textId="53DA0E48" w:rsidR="008836B7" w:rsidRPr="00CE38F0" w:rsidRDefault="00B07847" w:rsidP="00CE38F0">
            <w:pPr>
              <w:widowControl w:val="0"/>
              <w:autoSpaceDE w:val="0"/>
              <w:autoSpaceDN w:val="0"/>
              <w:spacing w:after="0" w:line="256" w:lineRule="auto"/>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126,00</w:t>
            </w:r>
          </w:p>
        </w:tc>
        <w:tc>
          <w:tcPr>
            <w:tcW w:w="1679" w:type="dxa"/>
            <w:tcBorders>
              <w:top w:val="single" w:sz="4" w:space="0" w:color="000000"/>
              <w:left w:val="single" w:sz="4" w:space="0" w:color="000000"/>
              <w:bottom w:val="single" w:sz="4" w:space="0" w:color="000000"/>
              <w:right w:val="single" w:sz="4" w:space="0" w:color="000000"/>
            </w:tcBorders>
            <w:hideMark/>
          </w:tcPr>
          <w:p w14:paraId="1A135386" w14:textId="64353569" w:rsidR="008836B7" w:rsidRPr="00CE38F0" w:rsidRDefault="00B07847" w:rsidP="00CE38F0">
            <w:pPr>
              <w:widowControl w:val="0"/>
              <w:autoSpaceDE w:val="0"/>
              <w:autoSpaceDN w:val="0"/>
              <w:spacing w:after="0" w:line="256" w:lineRule="auto"/>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630,00</w:t>
            </w:r>
          </w:p>
        </w:tc>
      </w:tr>
      <w:tr w:rsidR="008836B7" w:rsidRPr="00CE38F0" w14:paraId="546D3E71"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17CFC69" w14:textId="36E9DA7F"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127</w:t>
            </w:r>
          </w:p>
        </w:tc>
        <w:tc>
          <w:tcPr>
            <w:tcW w:w="1418" w:type="dxa"/>
            <w:tcBorders>
              <w:top w:val="single" w:sz="4" w:space="0" w:color="000000"/>
              <w:left w:val="single" w:sz="4" w:space="0" w:color="000000"/>
              <w:bottom w:val="single" w:sz="4" w:space="0" w:color="000000"/>
              <w:right w:val="single" w:sz="4" w:space="0" w:color="000000"/>
            </w:tcBorders>
            <w:hideMark/>
          </w:tcPr>
          <w:p w14:paraId="32EBF2A1" w14:textId="77777777" w:rsidR="008836B7" w:rsidRPr="00CE38F0" w:rsidRDefault="008836B7" w:rsidP="00CE38F0">
            <w:pPr>
              <w:widowControl w:val="0"/>
              <w:autoSpaceDE w:val="0"/>
              <w:autoSpaceDN w:val="0"/>
              <w:spacing w:after="0" w:line="256" w:lineRule="auto"/>
              <w:jc w:val="both"/>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02 unid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20C7E3F5"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Aspirador clínico portátil</w:t>
            </w:r>
          </w:p>
        </w:tc>
        <w:tc>
          <w:tcPr>
            <w:tcW w:w="1179" w:type="dxa"/>
            <w:tcBorders>
              <w:top w:val="single" w:sz="4" w:space="0" w:color="000000"/>
              <w:left w:val="single" w:sz="4" w:space="0" w:color="auto"/>
              <w:bottom w:val="single" w:sz="4" w:space="0" w:color="000000"/>
              <w:right w:val="single" w:sz="4" w:space="0" w:color="000000"/>
            </w:tcBorders>
          </w:tcPr>
          <w:p w14:paraId="25A4AFB2" w14:textId="1C8C4050" w:rsidR="008836B7" w:rsidRPr="00CE38F0" w:rsidRDefault="00B07847"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DELLAMED</w:t>
            </w:r>
          </w:p>
        </w:tc>
        <w:tc>
          <w:tcPr>
            <w:tcW w:w="1701" w:type="dxa"/>
            <w:tcBorders>
              <w:top w:val="single" w:sz="4" w:space="0" w:color="000000"/>
              <w:left w:val="single" w:sz="4" w:space="0" w:color="000000"/>
              <w:bottom w:val="single" w:sz="4" w:space="0" w:color="000000"/>
              <w:right w:val="single" w:sz="4" w:space="0" w:color="000000"/>
            </w:tcBorders>
            <w:hideMark/>
          </w:tcPr>
          <w:p w14:paraId="2F80E856" w14:textId="3967A4D4"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598,00</w:t>
            </w:r>
          </w:p>
        </w:tc>
        <w:tc>
          <w:tcPr>
            <w:tcW w:w="1679" w:type="dxa"/>
            <w:tcBorders>
              <w:top w:val="single" w:sz="4" w:space="0" w:color="000000"/>
              <w:left w:val="single" w:sz="4" w:space="0" w:color="000000"/>
              <w:bottom w:val="single" w:sz="4" w:space="0" w:color="000000"/>
              <w:right w:val="single" w:sz="4" w:space="0" w:color="000000"/>
            </w:tcBorders>
            <w:hideMark/>
          </w:tcPr>
          <w:p w14:paraId="7F5E0185" w14:textId="53C70941" w:rsidR="008836B7" w:rsidRPr="00CE38F0" w:rsidRDefault="00B07847"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1.196,00</w:t>
            </w:r>
          </w:p>
        </w:tc>
      </w:tr>
      <w:tr w:rsidR="008836B7" w:rsidRPr="00CE38F0" w14:paraId="7D8741DC"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7E0165AA" w14:textId="027B7045"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128</w:t>
            </w:r>
          </w:p>
        </w:tc>
        <w:tc>
          <w:tcPr>
            <w:tcW w:w="1418" w:type="dxa"/>
            <w:tcBorders>
              <w:top w:val="single" w:sz="4" w:space="0" w:color="000000"/>
              <w:left w:val="single" w:sz="4" w:space="0" w:color="000000"/>
              <w:bottom w:val="single" w:sz="4" w:space="0" w:color="000000"/>
              <w:right w:val="single" w:sz="4" w:space="0" w:color="000000"/>
            </w:tcBorders>
            <w:hideMark/>
          </w:tcPr>
          <w:p w14:paraId="16A62B30" w14:textId="77777777" w:rsidR="008836B7" w:rsidRPr="00CE38F0" w:rsidRDefault="008836B7" w:rsidP="00CE38F0">
            <w:pPr>
              <w:widowControl w:val="0"/>
              <w:autoSpaceDE w:val="0"/>
              <w:autoSpaceDN w:val="0"/>
              <w:spacing w:after="0" w:line="256" w:lineRule="auto"/>
              <w:jc w:val="both"/>
              <w:rPr>
                <w:rFonts w:ascii="Arial" w:eastAsia="Times New Roman" w:hAnsi="Arial" w:cs="Arial"/>
                <w:sz w:val="21"/>
                <w:szCs w:val="21"/>
                <w:lang w:val="pt-PT" w:eastAsia="pt-BR"/>
              </w:rPr>
            </w:pPr>
            <w:r w:rsidRPr="00CE38F0">
              <w:rPr>
                <w:rFonts w:ascii="Arial" w:eastAsia="Times New Roman" w:hAnsi="Arial" w:cs="Arial"/>
                <w:lang w:val="pt-PT"/>
              </w:rPr>
              <w:t>10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7FD390CC" w14:textId="77777777"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lang w:val="pt-PT"/>
              </w:rPr>
              <w:t>Cadeira de Rodas: Assento e encosto confeccionado em nylon Largura aproximada do assento: 40cm, Aço com pintura epoxy Dobrável em X Apoio para braços fixo Apoio para pés fixo, Rodas de nylon 24 que não enferrujam, pneus maciços Para usuários de até 90 kg.</w:t>
            </w:r>
          </w:p>
        </w:tc>
        <w:tc>
          <w:tcPr>
            <w:tcW w:w="1179" w:type="dxa"/>
            <w:tcBorders>
              <w:top w:val="single" w:sz="4" w:space="0" w:color="000000"/>
              <w:left w:val="single" w:sz="4" w:space="0" w:color="auto"/>
              <w:bottom w:val="single" w:sz="4" w:space="0" w:color="000000"/>
              <w:right w:val="single" w:sz="4" w:space="0" w:color="000000"/>
            </w:tcBorders>
          </w:tcPr>
          <w:p w14:paraId="684571B6" w14:textId="59892303" w:rsidR="008836B7" w:rsidRPr="00CE38F0" w:rsidRDefault="00B07847"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PROLIFE</w:t>
            </w:r>
          </w:p>
        </w:tc>
        <w:tc>
          <w:tcPr>
            <w:tcW w:w="1701" w:type="dxa"/>
            <w:tcBorders>
              <w:top w:val="single" w:sz="4" w:space="0" w:color="000000"/>
              <w:left w:val="single" w:sz="4" w:space="0" w:color="000000"/>
              <w:bottom w:val="single" w:sz="4" w:space="0" w:color="000000"/>
              <w:right w:val="single" w:sz="4" w:space="0" w:color="000000"/>
            </w:tcBorders>
            <w:hideMark/>
          </w:tcPr>
          <w:p w14:paraId="7266E36F" w14:textId="4CBFCA2D"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480,00</w:t>
            </w:r>
          </w:p>
        </w:tc>
        <w:tc>
          <w:tcPr>
            <w:tcW w:w="1679" w:type="dxa"/>
            <w:tcBorders>
              <w:top w:val="single" w:sz="4" w:space="0" w:color="000000"/>
              <w:left w:val="single" w:sz="4" w:space="0" w:color="000000"/>
              <w:bottom w:val="single" w:sz="4" w:space="0" w:color="000000"/>
              <w:right w:val="single" w:sz="4" w:space="0" w:color="000000"/>
            </w:tcBorders>
            <w:hideMark/>
          </w:tcPr>
          <w:p w14:paraId="703006F1" w14:textId="267040DF"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4.800,00</w:t>
            </w:r>
          </w:p>
        </w:tc>
      </w:tr>
      <w:tr w:rsidR="008836B7" w:rsidRPr="00CE38F0" w14:paraId="5B2F43FB"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48F68DEE" w14:textId="629A3B28"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129</w:t>
            </w:r>
          </w:p>
        </w:tc>
        <w:tc>
          <w:tcPr>
            <w:tcW w:w="1418" w:type="dxa"/>
            <w:tcBorders>
              <w:top w:val="single" w:sz="4" w:space="0" w:color="000000"/>
              <w:left w:val="single" w:sz="4" w:space="0" w:color="000000"/>
              <w:bottom w:val="single" w:sz="4" w:space="0" w:color="000000"/>
              <w:right w:val="single" w:sz="4" w:space="0" w:color="000000"/>
            </w:tcBorders>
            <w:hideMark/>
          </w:tcPr>
          <w:p w14:paraId="35AFCACA" w14:textId="77777777" w:rsidR="008836B7" w:rsidRPr="00CE38F0" w:rsidRDefault="008836B7" w:rsidP="00CE38F0">
            <w:pPr>
              <w:widowControl w:val="0"/>
              <w:autoSpaceDE w:val="0"/>
              <w:autoSpaceDN w:val="0"/>
              <w:spacing w:after="0" w:line="256" w:lineRule="auto"/>
              <w:jc w:val="both"/>
              <w:rPr>
                <w:rFonts w:ascii="Arial" w:eastAsia="Times New Roman" w:hAnsi="Arial" w:cs="Arial"/>
                <w:lang w:val="pt-PT"/>
              </w:rPr>
            </w:pPr>
            <w:r w:rsidRPr="00CE38F0">
              <w:rPr>
                <w:rFonts w:ascii="Arial" w:eastAsia="Times New Roman" w:hAnsi="Arial" w:cs="Arial"/>
                <w:lang w:val="pt-PT"/>
              </w:rPr>
              <w:t>10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34036D5E" w14:textId="77777777" w:rsidR="008836B7" w:rsidRPr="00CE38F0" w:rsidRDefault="008836B7" w:rsidP="00CE38F0">
            <w:pPr>
              <w:widowControl w:val="0"/>
              <w:autoSpaceDE w:val="0"/>
              <w:autoSpaceDN w:val="0"/>
              <w:spacing w:after="0" w:line="256" w:lineRule="auto"/>
              <w:ind w:hanging="2"/>
              <w:rPr>
                <w:rFonts w:ascii="Arial" w:eastAsia="Times New Roman" w:hAnsi="Arial" w:cs="Arial"/>
                <w:lang w:val="pt-PT"/>
              </w:rPr>
            </w:pPr>
            <w:r w:rsidRPr="00CE38F0">
              <w:rPr>
                <w:rFonts w:ascii="Arial" w:eastAsia="Times New Roman" w:hAnsi="Arial" w:cs="Arial"/>
                <w:lang w:val="pt-PT"/>
              </w:rPr>
              <w:t>Andador Alumínio Fixo Dobrável Adulto Idoso 2 Barras</w:t>
            </w:r>
          </w:p>
        </w:tc>
        <w:tc>
          <w:tcPr>
            <w:tcW w:w="1179" w:type="dxa"/>
            <w:tcBorders>
              <w:top w:val="single" w:sz="4" w:space="0" w:color="000000"/>
              <w:left w:val="single" w:sz="4" w:space="0" w:color="auto"/>
              <w:bottom w:val="single" w:sz="4" w:space="0" w:color="000000"/>
              <w:right w:val="single" w:sz="4" w:space="0" w:color="000000"/>
            </w:tcBorders>
          </w:tcPr>
          <w:p w14:paraId="4FFB5A62" w14:textId="6FEEBF18" w:rsidR="008836B7" w:rsidRPr="00CE38F0" w:rsidRDefault="00B07847" w:rsidP="00CE38F0">
            <w:pPr>
              <w:widowControl w:val="0"/>
              <w:autoSpaceDE w:val="0"/>
              <w:autoSpaceDN w:val="0"/>
              <w:spacing w:after="0" w:line="256" w:lineRule="auto"/>
              <w:ind w:hanging="2"/>
              <w:rPr>
                <w:rFonts w:ascii="Arial" w:eastAsia="Times New Roman" w:hAnsi="Arial" w:cs="Arial"/>
                <w:lang w:val="pt-PT"/>
              </w:rPr>
            </w:pPr>
            <w:r>
              <w:rPr>
                <w:rFonts w:ascii="Arial" w:eastAsia="Times New Roman" w:hAnsi="Arial" w:cs="Arial"/>
                <w:lang w:val="pt-PT"/>
              </w:rPr>
              <w:t>DELLAMED</w:t>
            </w:r>
          </w:p>
        </w:tc>
        <w:tc>
          <w:tcPr>
            <w:tcW w:w="1701" w:type="dxa"/>
            <w:tcBorders>
              <w:top w:val="single" w:sz="4" w:space="0" w:color="000000"/>
              <w:left w:val="single" w:sz="4" w:space="0" w:color="000000"/>
              <w:bottom w:val="single" w:sz="4" w:space="0" w:color="000000"/>
              <w:right w:val="single" w:sz="4" w:space="0" w:color="000000"/>
            </w:tcBorders>
            <w:hideMark/>
          </w:tcPr>
          <w:p w14:paraId="02877BA8" w14:textId="4560D8E1"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118,00</w:t>
            </w:r>
          </w:p>
        </w:tc>
        <w:tc>
          <w:tcPr>
            <w:tcW w:w="1679" w:type="dxa"/>
            <w:tcBorders>
              <w:top w:val="single" w:sz="4" w:space="0" w:color="000000"/>
              <w:left w:val="single" w:sz="4" w:space="0" w:color="000000"/>
              <w:bottom w:val="single" w:sz="4" w:space="0" w:color="000000"/>
              <w:right w:val="single" w:sz="4" w:space="0" w:color="000000"/>
            </w:tcBorders>
            <w:hideMark/>
          </w:tcPr>
          <w:p w14:paraId="229F7A9B" w14:textId="359D447D"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1.180,00</w:t>
            </w:r>
          </w:p>
        </w:tc>
      </w:tr>
      <w:tr w:rsidR="008836B7" w:rsidRPr="00CE38F0" w14:paraId="7426218F"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F4FE374" w14:textId="68D6155B"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130</w:t>
            </w:r>
          </w:p>
        </w:tc>
        <w:tc>
          <w:tcPr>
            <w:tcW w:w="1418" w:type="dxa"/>
            <w:tcBorders>
              <w:top w:val="single" w:sz="4" w:space="0" w:color="000000"/>
              <w:left w:val="single" w:sz="4" w:space="0" w:color="000000"/>
              <w:bottom w:val="single" w:sz="4" w:space="0" w:color="000000"/>
              <w:right w:val="single" w:sz="4" w:space="0" w:color="000000"/>
            </w:tcBorders>
            <w:hideMark/>
          </w:tcPr>
          <w:p w14:paraId="76D5A8DC" w14:textId="77777777" w:rsidR="008836B7" w:rsidRPr="00CE38F0" w:rsidRDefault="008836B7" w:rsidP="00CE38F0">
            <w:pPr>
              <w:widowControl w:val="0"/>
              <w:autoSpaceDE w:val="0"/>
              <w:autoSpaceDN w:val="0"/>
              <w:spacing w:after="0" w:line="256" w:lineRule="auto"/>
              <w:jc w:val="both"/>
              <w:rPr>
                <w:rFonts w:ascii="Arial" w:eastAsia="Times New Roman" w:hAnsi="Arial" w:cs="Arial"/>
                <w:lang w:val="pt-PT"/>
              </w:rPr>
            </w:pPr>
            <w:r w:rsidRPr="00CE38F0">
              <w:rPr>
                <w:rFonts w:ascii="Arial" w:eastAsia="Times New Roman" w:hAnsi="Arial" w:cs="Arial"/>
                <w:lang w:val="pt-PT"/>
              </w:rPr>
              <w:t>10 und</w:t>
            </w:r>
          </w:p>
        </w:tc>
        <w:tc>
          <w:tcPr>
            <w:tcW w:w="2930" w:type="dxa"/>
            <w:gridSpan w:val="2"/>
            <w:tcBorders>
              <w:top w:val="single" w:sz="4" w:space="0" w:color="000000"/>
              <w:left w:val="single" w:sz="4" w:space="0" w:color="000000"/>
              <w:bottom w:val="single" w:sz="4" w:space="0" w:color="000000"/>
              <w:right w:val="single" w:sz="4" w:space="0" w:color="auto"/>
            </w:tcBorders>
            <w:hideMark/>
          </w:tcPr>
          <w:p w14:paraId="7DBC0A50" w14:textId="77777777" w:rsidR="008836B7" w:rsidRPr="00CE38F0" w:rsidRDefault="008836B7" w:rsidP="00CE38F0">
            <w:pPr>
              <w:widowControl w:val="0"/>
              <w:autoSpaceDE w:val="0"/>
              <w:autoSpaceDN w:val="0"/>
              <w:spacing w:after="0" w:line="256" w:lineRule="auto"/>
              <w:ind w:hanging="2"/>
              <w:rPr>
                <w:rFonts w:ascii="Arial" w:eastAsia="Times New Roman" w:hAnsi="Arial" w:cs="Arial"/>
                <w:lang w:val="pt-PT"/>
              </w:rPr>
            </w:pPr>
            <w:r w:rsidRPr="00CE38F0">
              <w:rPr>
                <w:rFonts w:ascii="Arial" w:eastAsia="Times New Roman" w:hAnsi="Arial" w:cs="Arial"/>
                <w:lang w:val="pt-PT"/>
              </w:rPr>
              <w:t>Andador de Alumínio Com Rodas Adulto Dobrável.</w:t>
            </w:r>
          </w:p>
        </w:tc>
        <w:tc>
          <w:tcPr>
            <w:tcW w:w="1179" w:type="dxa"/>
            <w:tcBorders>
              <w:top w:val="single" w:sz="4" w:space="0" w:color="000000"/>
              <w:left w:val="single" w:sz="4" w:space="0" w:color="auto"/>
              <w:bottom w:val="single" w:sz="4" w:space="0" w:color="000000"/>
              <w:right w:val="single" w:sz="4" w:space="0" w:color="000000"/>
            </w:tcBorders>
          </w:tcPr>
          <w:p w14:paraId="29576A72" w14:textId="0FCC8EA8" w:rsidR="008836B7" w:rsidRPr="00CE38F0" w:rsidRDefault="00B07847" w:rsidP="00CE38F0">
            <w:pPr>
              <w:widowControl w:val="0"/>
              <w:autoSpaceDE w:val="0"/>
              <w:autoSpaceDN w:val="0"/>
              <w:spacing w:after="0" w:line="256" w:lineRule="auto"/>
              <w:ind w:hanging="2"/>
              <w:rPr>
                <w:rFonts w:ascii="Arial" w:eastAsia="Times New Roman" w:hAnsi="Arial" w:cs="Arial"/>
                <w:lang w:val="pt-PT"/>
              </w:rPr>
            </w:pPr>
            <w:r>
              <w:rPr>
                <w:rFonts w:ascii="Arial" w:eastAsia="Times New Roman" w:hAnsi="Arial" w:cs="Arial"/>
                <w:lang w:val="pt-PT"/>
              </w:rPr>
              <w:t>DELLAMED</w:t>
            </w:r>
          </w:p>
        </w:tc>
        <w:tc>
          <w:tcPr>
            <w:tcW w:w="1701" w:type="dxa"/>
            <w:tcBorders>
              <w:top w:val="single" w:sz="4" w:space="0" w:color="000000"/>
              <w:left w:val="single" w:sz="4" w:space="0" w:color="000000"/>
              <w:bottom w:val="single" w:sz="4" w:space="0" w:color="000000"/>
              <w:right w:val="single" w:sz="4" w:space="0" w:color="000000"/>
            </w:tcBorders>
            <w:hideMark/>
          </w:tcPr>
          <w:p w14:paraId="31E48BC9" w14:textId="053412C6"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178,00</w:t>
            </w:r>
          </w:p>
        </w:tc>
        <w:tc>
          <w:tcPr>
            <w:tcW w:w="1679" w:type="dxa"/>
            <w:tcBorders>
              <w:top w:val="single" w:sz="4" w:space="0" w:color="000000"/>
              <w:left w:val="single" w:sz="4" w:space="0" w:color="000000"/>
              <w:bottom w:val="single" w:sz="4" w:space="0" w:color="000000"/>
              <w:right w:val="single" w:sz="4" w:space="0" w:color="000000"/>
            </w:tcBorders>
            <w:hideMark/>
          </w:tcPr>
          <w:p w14:paraId="27D36714" w14:textId="2FFE48C6"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1.780,00</w:t>
            </w:r>
          </w:p>
        </w:tc>
      </w:tr>
      <w:tr w:rsidR="008836B7" w:rsidRPr="00CE38F0" w14:paraId="5CB28203"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FB58D84" w14:textId="7DDA5E51" w:rsidR="008836B7" w:rsidRPr="00CE38F0" w:rsidRDefault="008836B7" w:rsidP="009570E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133</w:t>
            </w:r>
          </w:p>
        </w:tc>
        <w:tc>
          <w:tcPr>
            <w:tcW w:w="1418" w:type="dxa"/>
            <w:tcBorders>
              <w:top w:val="single" w:sz="4" w:space="0" w:color="000000"/>
              <w:left w:val="single" w:sz="4" w:space="0" w:color="000000"/>
              <w:bottom w:val="single" w:sz="4" w:space="0" w:color="000000"/>
              <w:right w:val="single" w:sz="4" w:space="0" w:color="000000"/>
            </w:tcBorders>
            <w:hideMark/>
          </w:tcPr>
          <w:p w14:paraId="3302C703" w14:textId="77777777" w:rsidR="008836B7" w:rsidRPr="00CE38F0" w:rsidRDefault="008836B7" w:rsidP="00CE38F0">
            <w:pPr>
              <w:widowControl w:val="0"/>
              <w:autoSpaceDE w:val="0"/>
              <w:autoSpaceDN w:val="0"/>
              <w:spacing w:after="0" w:line="256" w:lineRule="auto"/>
              <w:jc w:val="both"/>
              <w:rPr>
                <w:rFonts w:ascii="Arial" w:eastAsia="Times New Roman" w:hAnsi="Arial" w:cs="Arial"/>
                <w:lang w:val="pt-PT"/>
              </w:rPr>
            </w:pPr>
            <w:r w:rsidRPr="00CE38F0">
              <w:rPr>
                <w:rFonts w:ascii="Arial" w:eastAsia="Times New Roman" w:hAnsi="Arial" w:cs="Arial"/>
                <w:lang w:val="pt-PT"/>
              </w:rPr>
              <w:t>10 unid</w:t>
            </w:r>
          </w:p>
        </w:tc>
        <w:tc>
          <w:tcPr>
            <w:tcW w:w="2918" w:type="dxa"/>
            <w:tcBorders>
              <w:top w:val="single" w:sz="4" w:space="0" w:color="000000"/>
              <w:left w:val="single" w:sz="4" w:space="0" w:color="000000"/>
              <w:bottom w:val="single" w:sz="4" w:space="0" w:color="000000"/>
              <w:right w:val="single" w:sz="4" w:space="0" w:color="auto"/>
            </w:tcBorders>
            <w:hideMark/>
          </w:tcPr>
          <w:p w14:paraId="0C999190" w14:textId="77777777" w:rsidR="008836B7" w:rsidRPr="00CE38F0" w:rsidRDefault="008836B7" w:rsidP="00CE38F0">
            <w:pPr>
              <w:widowControl w:val="0"/>
              <w:autoSpaceDE w:val="0"/>
              <w:autoSpaceDN w:val="0"/>
              <w:spacing w:after="0" w:line="256" w:lineRule="auto"/>
              <w:ind w:hanging="2"/>
              <w:rPr>
                <w:rFonts w:ascii="Arial" w:eastAsia="Times New Roman" w:hAnsi="Arial" w:cs="Arial"/>
                <w:lang w:val="pt-PT"/>
              </w:rPr>
            </w:pPr>
            <w:r w:rsidRPr="00CE38F0">
              <w:rPr>
                <w:rFonts w:ascii="Arial" w:eastAsia="Times New Roman" w:hAnsi="Arial" w:cs="Arial"/>
                <w:lang w:val="pt-PT"/>
              </w:rPr>
              <w:t xml:space="preserve">Bota Ortopédica, Material Sola Solado Em Borracha Antiderrapante, Tamanho, </w:t>
            </w:r>
            <w:r w:rsidRPr="00CE38F0">
              <w:rPr>
                <w:rFonts w:ascii="Arial" w:eastAsia="Times New Roman" w:hAnsi="Arial" w:cs="Arial"/>
                <w:lang w:val="pt-PT"/>
              </w:rPr>
              <w:lastRenderedPageBreak/>
              <w:t>Pequeno, Médio, Grande, Cano Curto, Tipo Uso Imobilizadora, Características Adicionais: Design Anatômico, Suporte Posterior Em Duralumínio, Laterais Em Pvc, Tipo Fechamento Fechos Em Velcro Com Passadores,Bilateral.</w:t>
            </w:r>
          </w:p>
        </w:tc>
        <w:tc>
          <w:tcPr>
            <w:tcW w:w="1191" w:type="dxa"/>
            <w:gridSpan w:val="2"/>
            <w:tcBorders>
              <w:top w:val="single" w:sz="4" w:space="0" w:color="000000"/>
              <w:left w:val="single" w:sz="4" w:space="0" w:color="auto"/>
              <w:bottom w:val="single" w:sz="4" w:space="0" w:color="000000"/>
              <w:right w:val="single" w:sz="4" w:space="0" w:color="000000"/>
            </w:tcBorders>
          </w:tcPr>
          <w:p w14:paraId="7065AA03" w14:textId="14353731" w:rsidR="008836B7" w:rsidRPr="00CE38F0" w:rsidRDefault="00B07847" w:rsidP="00CE38F0">
            <w:pPr>
              <w:widowControl w:val="0"/>
              <w:autoSpaceDE w:val="0"/>
              <w:autoSpaceDN w:val="0"/>
              <w:spacing w:after="0" w:line="256" w:lineRule="auto"/>
              <w:ind w:hanging="2"/>
              <w:rPr>
                <w:rFonts w:ascii="Arial" w:eastAsia="Times New Roman" w:hAnsi="Arial" w:cs="Arial"/>
                <w:lang w:val="pt-PT"/>
              </w:rPr>
            </w:pPr>
            <w:r>
              <w:rPr>
                <w:rFonts w:ascii="Arial" w:eastAsia="Times New Roman" w:hAnsi="Arial" w:cs="Arial"/>
                <w:lang w:val="pt-PT"/>
              </w:rPr>
              <w:lastRenderedPageBreak/>
              <w:t>PROCORPUS</w:t>
            </w:r>
          </w:p>
        </w:tc>
        <w:tc>
          <w:tcPr>
            <w:tcW w:w="1701" w:type="dxa"/>
            <w:tcBorders>
              <w:top w:val="single" w:sz="4" w:space="0" w:color="000000"/>
              <w:left w:val="single" w:sz="4" w:space="0" w:color="000000"/>
              <w:bottom w:val="single" w:sz="4" w:space="0" w:color="000000"/>
              <w:right w:val="single" w:sz="4" w:space="0" w:color="000000"/>
            </w:tcBorders>
            <w:hideMark/>
          </w:tcPr>
          <w:p w14:paraId="7A72021F" w14:textId="06962BE1"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128,00</w:t>
            </w:r>
          </w:p>
        </w:tc>
        <w:tc>
          <w:tcPr>
            <w:tcW w:w="1679" w:type="dxa"/>
            <w:tcBorders>
              <w:top w:val="single" w:sz="4" w:space="0" w:color="000000"/>
              <w:left w:val="single" w:sz="4" w:space="0" w:color="000000"/>
              <w:bottom w:val="single" w:sz="4" w:space="0" w:color="000000"/>
              <w:right w:val="single" w:sz="4" w:space="0" w:color="000000"/>
            </w:tcBorders>
            <w:hideMark/>
          </w:tcPr>
          <w:p w14:paraId="02C8640A" w14:textId="42BC169E" w:rsidR="008836B7" w:rsidRPr="00CE38F0" w:rsidRDefault="00B07847" w:rsidP="00CE38F0">
            <w:pPr>
              <w:widowControl w:val="0"/>
              <w:autoSpaceDE w:val="0"/>
              <w:autoSpaceDN w:val="0"/>
              <w:spacing w:after="0" w:line="256" w:lineRule="auto"/>
              <w:ind w:hanging="2"/>
              <w:jc w:val="right"/>
              <w:rPr>
                <w:rFonts w:ascii="Arial" w:eastAsia="Times New Roman" w:hAnsi="Arial" w:cs="Arial"/>
                <w:lang w:val="pt-PT"/>
              </w:rPr>
            </w:pPr>
            <w:r>
              <w:rPr>
                <w:rFonts w:ascii="Arial" w:eastAsia="Times New Roman" w:hAnsi="Arial" w:cs="Arial"/>
                <w:lang w:val="pt-PT"/>
              </w:rPr>
              <w:t>1.280,00</w:t>
            </w:r>
          </w:p>
        </w:tc>
      </w:tr>
      <w:tr w:rsidR="00B07847" w:rsidRPr="00CE38F0" w14:paraId="2D3B4806" w14:textId="77777777" w:rsidTr="007D0D39">
        <w:tc>
          <w:tcPr>
            <w:tcW w:w="1023" w:type="dxa"/>
            <w:tcBorders>
              <w:top w:val="single" w:sz="4" w:space="0" w:color="000000"/>
              <w:left w:val="single" w:sz="4" w:space="0" w:color="000000"/>
              <w:bottom w:val="single" w:sz="4" w:space="0" w:color="000000"/>
              <w:right w:val="single" w:sz="4" w:space="0" w:color="000000"/>
            </w:tcBorders>
          </w:tcPr>
          <w:p w14:paraId="06E932C0" w14:textId="77777777" w:rsidR="00B07847" w:rsidRPr="00CE38F0" w:rsidRDefault="00B07847" w:rsidP="008836B7">
            <w:pPr>
              <w:widowControl w:val="0"/>
              <w:autoSpaceDE w:val="0"/>
              <w:autoSpaceDN w:val="0"/>
              <w:spacing w:after="0" w:line="256" w:lineRule="auto"/>
              <w:ind w:left="720"/>
              <w:contextualSpacing/>
              <w:rPr>
                <w:rFonts w:ascii="Arial" w:eastAsia="Times New Roman" w:hAnsi="Arial" w:cs="Arial"/>
                <w:sz w:val="21"/>
                <w:szCs w:val="21"/>
                <w:lang w:val="pt-PT" w:eastAsia="pt-BR"/>
              </w:rPr>
            </w:pPr>
          </w:p>
        </w:tc>
        <w:tc>
          <w:tcPr>
            <w:tcW w:w="1418" w:type="dxa"/>
            <w:tcBorders>
              <w:top w:val="single" w:sz="4" w:space="0" w:color="000000"/>
              <w:left w:val="single" w:sz="4" w:space="0" w:color="000000"/>
              <w:bottom w:val="single" w:sz="4" w:space="0" w:color="000000"/>
              <w:right w:val="single" w:sz="4" w:space="0" w:color="000000"/>
            </w:tcBorders>
          </w:tcPr>
          <w:p w14:paraId="3B4C98A9" w14:textId="13BEABB0" w:rsidR="00B07847" w:rsidRPr="00B07847" w:rsidRDefault="00B07847" w:rsidP="00CE38F0">
            <w:pPr>
              <w:widowControl w:val="0"/>
              <w:autoSpaceDE w:val="0"/>
              <w:autoSpaceDN w:val="0"/>
              <w:spacing w:after="0" w:line="256" w:lineRule="auto"/>
              <w:jc w:val="both"/>
              <w:rPr>
                <w:rFonts w:ascii="Arial" w:eastAsia="Times New Roman" w:hAnsi="Arial" w:cs="Arial"/>
                <w:b/>
                <w:bCs/>
                <w:lang w:val="pt-PT"/>
              </w:rPr>
            </w:pPr>
            <w:r w:rsidRPr="00B07847">
              <w:rPr>
                <w:rFonts w:ascii="Arial" w:eastAsia="Times New Roman" w:hAnsi="Arial" w:cs="Arial"/>
                <w:b/>
                <w:bCs/>
                <w:lang w:val="pt-PT"/>
              </w:rPr>
              <w:t>TOTAL:</w:t>
            </w:r>
          </w:p>
        </w:tc>
        <w:tc>
          <w:tcPr>
            <w:tcW w:w="7489" w:type="dxa"/>
            <w:gridSpan w:val="5"/>
            <w:tcBorders>
              <w:top w:val="single" w:sz="4" w:space="0" w:color="000000"/>
              <w:left w:val="single" w:sz="4" w:space="0" w:color="000000"/>
              <w:bottom w:val="single" w:sz="4" w:space="0" w:color="000000"/>
              <w:right w:val="single" w:sz="4" w:space="0" w:color="000000"/>
            </w:tcBorders>
          </w:tcPr>
          <w:p w14:paraId="4DF78F24" w14:textId="066D00C2" w:rsidR="00B07847" w:rsidRPr="00CE38F0" w:rsidRDefault="00B07847" w:rsidP="008836B7">
            <w:pPr>
              <w:widowControl w:val="0"/>
              <w:autoSpaceDE w:val="0"/>
              <w:autoSpaceDN w:val="0"/>
              <w:spacing w:after="0" w:line="256" w:lineRule="auto"/>
              <w:ind w:hanging="2"/>
              <w:jc w:val="center"/>
              <w:rPr>
                <w:rFonts w:ascii="Arial" w:eastAsia="Times New Roman" w:hAnsi="Arial" w:cs="Arial"/>
                <w:lang w:val="pt-PT"/>
              </w:rPr>
            </w:pPr>
            <w:r>
              <w:rPr>
                <w:rFonts w:ascii="Arial" w:eastAsia="Times New Roman" w:hAnsi="Arial" w:cs="Arial"/>
                <w:lang w:val="pt-PT"/>
              </w:rPr>
              <w:t>18.733,80(dezoito mil setecentos e trinta e três reais com oitenta centavos</w:t>
            </w:r>
            <w:r w:rsidR="002D1C6C">
              <w:rPr>
                <w:rFonts w:ascii="Arial" w:eastAsia="Times New Roman" w:hAnsi="Arial" w:cs="Arial"/>
                <w:lang w:val="pt-PT"/>
              </w:rPr>
              <w:t>)</w:t>
            </w:r>
          </w:p>
        </w:tc>
      </w:tr>
    </w:tbl>
    <w:p w14:paraId="5646CFE4" w14:textId="77777777" w:rsidR="00CE38F0" w:rsidRPr="00CE38F0" w:rsidRDefault="00CE38F0" w:rsidP="00CE38F0">
      <w:pPr>
        <w:widowControl w:val="0"/>
        <w:autoSpaceDE w:val="0"/>
        <w:autoSpaceDN w:val="0"/>
        <w:spacing w:after="0" w:line="240" w:lineRule="auto"/>
        <w:jc w:val="both"/>
        <w:rPr>
          <w:rFonts w:ascii="Arial" w:eastAsia="Arial" w:hAnsi="Arial" w:cs="Arial"/>
          <w:kern w:val="0"/>
          <w:sz w:val="24"/>
          <w:szCs w:val="24"/>
          <w:lang w:val="pt-PT"/>
          <w14:ligatures w14:val="none"/>
        </w:rPr>
      </w:pPr>
    </w:p>
    <w:p w14:paraId="75A24321" w14:textId="77777777" w:rsidR="00CE38F0" w:rsidRPr="00CE38F0" w:rsidRDefault="00CE38F0" w:rsidP="00CE38F0">
      <w:pPr>
        <w:widowControl w:val="0"/>
        <w:autoSpaceDE w:val="0"/>
        <w:autoSpaceDN w:val="0"/>
        <w:spacing w:after="0" w:line="360" w:lineRule="auto"/>
        <w:jc w:val="both"/>
        <w:rPr>
          <w:rFonts w:ascii="Arial" w:eastAsia="Arial" w:hAnsi="Arial" w:cs="Arial"/>
          <w:b/>
          <w:color w:val="000000"/>
          <w:kern w:val="0"/>
          <w:sz w:val="24"/>
          <w:szCs w:val="24"/>
          <w:lang w:val="pt-PT"/>
          <w14:ligatures w14:val="none"/>
        </w:rPr>
      </w:pPr>
    </w:p>
    <w:p w14:paraId="291AD6C7" w14:textId="77777777" w:rsidR="00FC46DF" w:rsidRPr="00FC46DF" w:rsidRDefault="00FC46DF" w:rsidP="00FC46DF">
      <w:pPr>
        <w:widowControl w:val="0"/>
        <w:autoSpaceDE w:val="0"/>
        <w:autoSpaceDN w:val="0"/>
        <w:spacing w:after="0" w:line="240" w:lineRule="auto"/>
        <w:rPr>
          <w:rFonts w:ascii="Times New Roman" w:eastAsia="Times New Roman" w:hAnsi="Times New Roman" w:cs="Times New Roman"/>
          <w:kern w:val="0"/>
          <w:lang w:val="pt-PT"/>
          <w14:ligatures w14:val="none"/>
        </w:rPr>
      </w:pPr>
    </w:p>
    <w:p w14:paraId="37FF6DBF"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4AC5F71"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ADESÃO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À</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33D63676" w14:textId="77777777" w:rsidR="00C30F24" w:rsidRPr="00C30F24" w:rsidRDefault="00C30F24" w:rsidP="00C30F24">
      <w:pPr>
        <w:widowControl w:val="0"/>
        <w:numPr>
          <w:ilvl w:val="1"/>
          <w:numId w:val="2"/>
        </w:numPr>
        <w:tabs>
          <w:tab w:val="left" w:pos="426"/>
          <w:tab w:val="left" w:pos="595"/>
        </w:tabs>
        <w:autoSpaceDE w:val="0"/>
        <w:autoSpaceDN w:val="0"/>
        <w:spacing w:after="0" w:line="271"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BF4207D"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VIGÊNCIA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1F8F2A29" w14:textId="77777777" w:rsidR="00C30F24" w:rsidRPr="00C30F24" w:rsidRDefault="00C30F24" w:rsidP="00C30F24">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7"/>
          <w:kern w:val="0"/>
          <w:sz w:val="23"/>
          <w:szCs w:val="23"/>
          <w:lang w:val="pt-PT"/>
          <w14:ligatures w14:val="none"/>
        </w:rPr>
        <w:t xml:space="preserve"> de 01  ano,</w:t>
      </w:r>
      <w:r w:rsidRPr="00C30F24">
        <w:rPr>
          <w:rFonts w:ascii="Arial" w:eastAsia="Arial" w:hAnsi="Arial" w:cs="Arial"/>
          <w:color w:val="000000"/>
          <w:kern w:val="0"/>
          <w:sz w:val="24"/>
          <w:szCs w:val="24"/>
          <w:lang w:val="pt-PT"/>
          <w14:ligatures w14:val="none"/>
        </w:rPr>
        <w:t xml:space="preserve"> podendo ser prorrogado através de termo aditivo, renovando-se também as quantidades contratadas. </w:t>
      </w:r>
    </w:p>
    <w:p w14:paraId="52513D10"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DAS</w:t>
      </w:r>
      <w:r w:rsidRPr="00C30F24">
        <w:rPr>
          <w:rFonts w:ascii="Arial" w:eastAsia="Times New Roman" w:hAnsi="Arial" w:cs="Arial"/>
          <w:b/>
          <w:bCs/>
          <w:spacing w:val="1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11A0644F" w14:textId="77777777" w:rsidR="00C30F24" w:rsidRPr="00C30F24" w:rsidRDefault="00C30F24" w:rsidP="00C30F24">
      <w:pPr>
        <w:widowControl w:val="0"/>
        <w:numPr>
          <w:ilvl w:val="1"/>
          <w:numId w:val="2"/>
        </w:numPr>
        <w:tabs>
          <w:tab w:val="left" w:pos="426"/>
        </w:tabs>
        <w:autoSpaceDE w:val="0"/>
        <w:autoSpaceDN w:val="0"/>
        <w:spacing w:after="0" w:line="271"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134E7D7" w14:textId="77777777" w:rsidR="00C30F24" w:rsidRPr="00C30F24" w:rsidRDefault="00C30F24" w:rsidP="00C30F24">
      <w:pPr>
        <w:widowControl w:val="0"/>
        <w:numPr>
          <w:ilvl w:val="1"/>
          <w:numId w:val="2"/>
        </w:numPr>
        <w:tabs>
          <w:tab w:val="left" w:pos="426"/>
        </w:tabs>
        <w:autoSpaceDE w:val="0"/>
        <w:autoSpaceDN w:val="0"/>
        <w:spacing w:after="0" w:line="271"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AF0555" w14:textId="77777777" w:rsidR="00C30F24" w:rsidRPr="00C30F24" w:rsidRDefault="00C30F24" w:rsidP="00C30F24">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NEGOCIAÇÃO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566C931A" w14:textId="77777777" w:rsidR="00C30F24" w:rsidRPr="00C30F24" w:rsidRDefault="00C30F24" w:rsidP="00C30F24">
      <w:pPr>
        <w:widowControl w:val="0"/>
        <w:numPr>
          <w:ilvl w:val="2"/>
          <w:numId w:val="4"/>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5424CA" w14:textId="77777777" w:rsidR="00C30F24" w:rsidRPr="00C30F24" w:rsidRDefault="00C30F24" w:rsidP="00C30F24">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7. DA</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OU</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ATUALIZAÇÃO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1D1412C8"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7.1 Havendo alteração de preços dos materiais, tabelados por órgãos oficiais competentes,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reequilibrados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modificações ocorridas, conforme restar efetivamente demonstrado.</w:t>
      </w:r>
    </w:p>
    <w:p w14:paraId="26213B61"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7.2 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diferença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apurada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originalmente constante na proposta original e objeto do registro e o preço da tabela da época.</w:t>
      </w:r>
    </w:p>
    <w:p w14:paraId="63EFBEF8" w14:textId="77777777" w:rsidR="00C30F24" w:rsidRPr="00C30F24" w:rsidRDefault="00C30F24" w:rsidP="00C30F24">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7.3 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7.1</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aplica-se,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igualmente,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incidência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novos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impostos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taxas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de alteração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alíquotas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existentes,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imprevisíveis,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previsíveis, de consequências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incalculáveis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impactem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pedido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30F24">
        <w:rPr>
          <w:rFonts w:ascii="Arial" w:eastAsia="Times New Roman" w:hAnsi="Arial" w:cs="Arial"/>
          <w:spacing w:val="-2"/>
          <w:kern w:val="0"/>
          <w:sz w:val="23"/>
          <w:szCs w:val="23"/>
          <w:lang w:val="pt-PT"/>
          <w14:ligatures w14:val="none"/>
        </w:rPr>
        <w:t>14.133/2021.</w:t>
      </w:r>
    </w:p>
    <w:p w14:paraId="7F7E1BE9" w14:textId="77777777" w:rsidR="00C30F24" w:rsidRPr="00C30F24" w:rsidRDefault="00C30F24" w:rsidP="00C30F24">
      <w:pPr>
        <w:widowControl w:val="0"/>
        <w:tabs>
          <w:tab w:val="left" w:pos="426"/>
        </w:tabs>
        <w:autoSpaceDE w:val="0"/>
        <w:autoSpaceDN w:val="0"/>
        <w:spacing w:after="0" w:line="271" w:lineRule="auto"/>
        <w:ind w:right="244"/>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8. 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CANCELAMENTO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LICITANTE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VENCEDOR</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 REGISTRADOS</w:t>
      </w:r>
    </w:p>
    <w:p w14:paraId="2401C876" w14:textId="77777777" w:rsidR="00C30F24" w:rsidRPr="00C30F24" w:rsidRDefault="00C30F24" w:rsidP="00C30F24">
      <w:pPr>
        <w:widowControl w:val="0"/>
        <w:numPr>
          <w:ilvl w:val="1"/>
          <w:numId w:val="6"/>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cancelado,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prévia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05 (cinco) dias úteis, nos seguintes casos:</w:t>
      </w:r>
    </w:p>
    <w:p w14:paraId="7374126F" w14:textId="77777777" w:rsidR="00C30F24" w:rsidRPr="00C30F24" w:rsidRDefault="00C30F24" w:rsidP="00C30F24">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b/>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quando:</w:t>
      </w:r>
    </w:p>
    <w:p w14:paraId="46F415AC"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convocatório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registro  de preços.</w:t>
      </w:r>
    </w:p>
    <w:p w14:paraId="1CF05050"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A45C4F5"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preços.</w:t>
      </w:r>
    </w:p>
    <w:p w14:paraId="71A1D82C" w14:textId="77777777" w:rsidR="00C30F24" w:rsidRPr="00C30F24" w:rsidRDefault="00C30F24" w:rsidP="00C30F24">
      <w:pPr>
        <w:widowControl w:val="0"/>
        <w:numPr>
          <w:ilvl w:val="1"/>
          <w:numId w:val="8"/>
        </w:numPr>
        <w:tabs>
          <w:tab w:val="left" w:pos="426"/>
          <w:tab w:val="left" w:pos="508"/>
        </w:tabs>
        <w:autoSpaceDE w:val="0"/>
        <w:autoSpaceDN w:val="0"/>
        <w:spacing w:after="0" w:line="271" w:lineRule="auto"/>
        <w:ind w:right="24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30F24">
        <w:rPr>
          <w:rFonts w:ascii="Arial" w:eastAsia="Times New Roman" w:hAnsi="Arial" w:cs="Arial"/>
          <w:spacing w:val="-2"/>
          <w:kern w:val="0"/>
          <w:sz w:val="23"/>
          <w:szCs w:val="23"/>
          <w:lang w:val="pt-PT"/>
          <w14:ligatures w14:val="none"/>
        </w:rPr>
        <w:t>preços.</w:t>
      </w:r>
    </w:p>
    <w:p w14:paraId="68EF02C6"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apresentarem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mercado.</w:t>
      </w:r>
    </w:p>
    <w:p w14:paraId="344A4A42" w14:textId="77777777" w:rsidR="00C30F24" w:rsidRPr="00C30F24" w:rsidRDefault="00C30F24" w:rsidP="00C30F24">
      <w:pPr>
        <w:widowControl w:val="0"/>
        <w:numPr>
          <w:ilvl w:val="1"/>
          <w:numId w:val="8"/>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razões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público,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fundamentadas.</w:t>
      </w:r>
    </w:p>
    <w:p w14:paraId="210FA823" w14:textId="77777777" w:rsidR="00C30F24" w:rsidRPr="00C30F24" w:rsidRDefault="00C30F24" w:rsidP="00C30F24">
      <w:pPr>
        <w:widowControl w:val="0"/>
        <w:numPr>
          <w:ilvl w:val="0"/>
          <w:numId w:val="8"/>
        </w:numPr>
        <w:tabs>
          <w:tab w:val="left" w:pos="426"/>
          <w:tab w:val="left" w:pos="482"/>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70B1F83D" w14:textId="77777777" w:rsidR="00C30F24" w:rsidRPr="00C30F24" w:rsidRDefault="00C30F24" w:rsidP="00C30F24">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68D3ED5" w14:textId="77777777" w:rsidR="00C30F24" w:rsidRPr="00C30F24" w:rsidRDefault="00C30F24" w:rsidP="00C30F24">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9.DO</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MODELOS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EXECUÇÃO</w:t>
      </w:r>
    </w:p>
    <w:p w14:paraId="23B06931" w14:textId="77777777" w:rsidR="00C30F24" w:rsidRPr="00C30F24" w:rsidRDefault="00C30F24" w:rsidP="00C30F24">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9.1.</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execução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objeto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seguirá</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 seguinte</w:t>
      </w:r>
      <w:r w:rsidRPr="00C30F24">
        <w:rPr>
          <w:rFonts w:ascii="Arial" w:eastAsia="Times New Roman" w:hAnsi="Arial" w:cs="Arial"/>
          <w:b/>
          <w:bCs/>
          <w:spacing w:val="-2"/>
          <w:kern w:val="0"/>
          <w:sz w:val="23"/>
          <w:szCs w:val="23"/>
          <w:lang w:val="pt-PT"/>
          <w14:ligatures w14:val="none"/>
        </w:rPr>
        <w:t xml:space="preserve"> dinâmica:</w:t>
      </w:r>
    </w:p>
    <w:p w14:paraId="41C0415C" w14:textId="77777777" w:rsidR="00C30F24" w:rsidRPr="00C30F24" w:rsidRDefault="00C30F24" w:rsidP="00C30F24">
      <w:pPr>
        <w:widowControl w:val="0"/>
        <w:numPr>
          <w:ilvl w:val="0"/>
          <w:numId w:val="10"/>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79847FB" w14:textId="77777777" w:rsidR="00C30F24" w:rsidRPr="00C30F24" w:rsidRDefault="00C30F24" w:rsidP="00C30F24">
      <w:pPr>
        <w:widowControl w:val="0"/>
        <w:numPr>
          <w:ilvl w:val="0"/>
          <w:numId w:val="10"/>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prazo para a entrega dos materiais e/ou produtos é de </w:t>
      </w:r>
      <w:r w:rsidRPr="00C30F24">
        <w:rPr>
          <w:rFonts w:ascii="Arial" w:eastAsia="Times New Roman" w:hAnsi="Arial" w:cs="Arial"/>
          <w:b/>
          <w:kern w:val="0"/>
          <w:sz w:val="23"/>
          <w:szCs w:val="23"/>
          <w:u w:val="single"/>
          <w:lang w:val="pt-PT"/>
          <w14:ligatures w14:val="none"/>
        </w:rPr>
        <w:t>10 (dez) dias úteis</w:t>
      </w:r>
      <w:r w:rsidRPr="00C30F24">
        <w:rPr>
          <w:rFonts w:ascii="Arial" w:eastAsia="Times New Roman" w:hAnsi="Arial" w:cs="Arial"/>
          <w:kern w:val="0"/>
          <w:sz w:val="23"/>
          <w:szCs w:val="23"/>
          <w:lang w:val="pt-PT"/>
          <w14:ligatures w14:val="none"/>
        </w:rPr>
        <w:t>, a contar da emissão da solicitação;</w:t>
      </w:r>
    </w:p>
    <w:p w14:paraId="780E2EB0" w14:textId="77777777" w:rsidR="00C30F24" w:rsidRPr="00C30F24" w:rsidRDefault="00C30F24" w:rsidP="00C30F24">
      <w:pPr>
        <w:widowControl w:val="0"/>
        <w:numPr>
          <w:ilvl w:val="0"/>
          <w:numId w:val="10"/>
        </w:numPr>
        <w:tabs>
          <w:tab w:val="left" w:pos="426"/>
          <w:tab w:val="left" w:pos="47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horário de entrega dos materiais e/ou produtos será: turno da manhã das </w:t>
      </w:r>
      <w:r w:rsidRPr="00C30F24">
        <w:rPr>
          <w:rFonts w:ascii="Arial" w:eastAsia="Times New Roman" w:hAnsi="Arial" w:cs="Arial"/>
          <w:b/>
          <w:kern w:val="0"/>
          <w:sz w:val="23"/>
          <w:szCs w:val="23"/>
          <w:u w:val="single"/>
          <w:lang w:val="pt-PT"/>
          <w14:ligatures w14:val="none"/>
        </w:rPr>
        <w:t>08h às 11:30h e à tarde</w:t>
      </w: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
          <w:kern w:val="0"/>
          <w:sz w:val="23"/>
          <w:szCs w:val="23"/>
          <w:u w:val="single"/>
          <w:lang w:val="pt-PT"/>
          <w14:ligatures w14:val="none"/>
        </w:rPr>
        <w:t>das 13:30h às 17hs</w:t>
      </w:r>
      <w:r w:rsidRPr="00C30F24">
        <w:rPr>
          <w:rFonts w:ascii="Arial" w:eastAsia="Times New Roman" w:hAnsi="Arial" w:cs="Arial"/>
          <w:kern w:val="0"/>
          <w:sz w:val="23"/>
          <w:szCs w:val="23"/>
          <w:lang w:val="pt-PT"/>
          <w14:ligatures w14:val="none"/>
        </w:rPr>
        <w:t>.</w:t>
      </w:r>
    </w:p>
    <w:p w14:paraId="53221337" w14:textId="77777777" w:rsidR="00C30F24" w:rsidRPr="00C30F24" w:rsidRDefault="00C30F24" w:rsidP="00C30F24">
      <w:pPr>
        <w:widowControl w:val="0"/>
        <w:numPr>
          <w:ilvl w:val="0"/>
          <w:numId w:val="10"/>
        </w:numPr>
        <w:tabs>
          <w:tab w:val="left" w:pos="426"/>
          <w:tab w:val="left" w:pos="496"/>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DETENTORA DA ATA deverá fornecer os produtos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materiais conforme </w:t>
      </w:r>
      <w:r w:rsidRPr="00C30F24">
        <w:rPr>
          <w:rFonts w:ascii="Arial" w:eastAsia="Times New Roman" w:hAnsi="Arial" w:cs="Arial"/>
          <w:kern w:val="0"/>
          <w:sz w:val="23"/>
          <w:szCs w:val="23"/>
          <w:lang w:val="pt-PT"/>
          <w14:ligatures w14:val="none"/>
        </w:rPr>
        <w:lastRenderedPageBreak/>
        <w:t>especificações,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marcas, validades e preços propostos na licitação, e nas quantidades solicitadas pela Secretaria Municipal de Saúde;</w:t>
      </w:r>
    </w:p>
    <w:p w14:paraId="5D4819CB" w14:textId="77777777" w:rsidR="00C30F24" w:rsidRPr="00C30F24" w:rsidRDefault="00C30F24" w:rsidP="00C30F24">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recebidos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diferente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adjudicada;</w:t>
      </w:r>
    </w:p>
    <w:p w14:paraId="32126168" w14:textId="77777777" w:rsidR="00C30F24" w:rsidRPr="00C30F24" w:rsidRDefault="00C30F24" w:rsidP="00C30F24">
      <w:pPr>
        <w:widowControl w:val="0"/>
        <w:numPr>
          <w:ilvl w:val="0"/>
          <w:numId w:val="10"/>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2F9266" w14:textId="77777777" w:rsidR="00C30F24" w:rsidRPr="00C30F24" w:rsidRDefault="00C30F24" w:rsidP="00C30F24">
      <w:pPr>
        <w:widowControl w:val="0"/>
        <w:numPr>
          <w:ilvl w:val="0"/>
          <w:numId w:val="10"/>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recebimento definitivo não excluirá a responsabilidade da DETENTORA DA ATA pela perfeita qualidade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material/produto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fornecido,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cabendo-lhe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quaisquer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irregularidades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detectadas,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garantia do material/produto, quando da utilização desse;</w:t>
      </w:r>
    </w:p>
    <w:p w14:paraId="6A100EB2" w14:textId="77777777" w:rsidR="00C30F24" w:rsidRPr="00C30F24" w:rsidRDefault="00C30F24" w:rsidP="00C30F24">
      <w:pPr>
        <w:widowControl w:val="0"/>
        <w:numPr>
          <w:ilvl w:val="0"/>
          <w:numId w:val="10"/>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padrões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mínimos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qualidade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0510B2FC" w14:textId="77777777" w:rsidR="00C30F24" w:rsidRPr="00C30F24" w:rsidRDefault="00C30F24" w:rsidP="00C30F24">
      <w:pPr>
        <w:widowControl w:val="0"/>
        <w:numPr>
          <w:ilvl w:val="0"/>
          <w:numId w:val="10"/>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CAF2BBC" w14:textId="77777777" w:rsidR="00C30F24" w:rsidRPr="00C30F24" w:rsidRDefault="00C30F24" w:rsidP="00C30F24">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necessários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 xml:space="preserve">objeto, </w:t>
      </w:r>
      <w:r w:rsidRPr="00C30F24">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72DC25C"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10. DA</w:t>
      </w:r>
      <w:r w:rsidRPr="00C30F24">
        <w:rPr>
          <w:rFonts w:ascii="Arial" w:eastAsia="Times New Roman" w:hAnsi="Arial" w:cs="Arial"/>
          <w:b/>
          <w:bCs/>
          <w:spacing w:val="1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SUBCONTRATAÇÃO</w:t>
      </w:r>
    </w:p>
    <w:p w14:paraId="51860F06"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subcontratação parcial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 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contratual.</w:t>
      </w:r>
    </w:p>
    <w:p w14:paraId="1EFB3D96" w14:textId="77777777" w:rsidR="00C30F24" w:rsidRPr="00C30F24" w:rsidRDefault="00C30F24" w:rsidP="00C30F24">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2"/>
          <w:kern w:val="0"/>
          <w:sz w:val="23"/>
          <w:szCs w:val="23"/>
          <w:lang w:val="pt-PT"/>
          <w14:ligatures w14:val="none"/>
        </w:rPr>
        <w:t xml:space="preserve"> PAGAMENTO</w:t>
      </w:r>
    </w:p>
    <w:p w14:paraId="27766641"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b/>
          <w:spacing w:val="-2"/>
          <w:kern w:val="0"/>
          <w:sz w:val="23"/>
          <w:szCs w:val="23"/>
          <w:lang w:val="pt-PT"/>
          <w14:ligatures w14:val="none"/>
        </w:rPr>
        <w:t>11.1 PREÇO</w:t>
      </w:r>
    </w:p>
    <w:p w14:paraId="043D9F63" w14:textId="077285EC" w:rsidR="00C30F24" w:rsidRPr="00C30F24" w:rsidRDefault="00C30F24" w:rsidP="00C30F24">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é</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w:t>
      </w:r>
      <w:r w:rsidRPr="00C30F24">
        <w:rPr>
          <w:rFonts w:ascii="Arial" w:eastAsia="Times New Roman" w:hAnsi="Arial" w:cs="Arial"/>
          <w:spacing w:val="-2"/>
          <w:kern w:val="0"/>
          <w:sz w:val="23"/>
          <w:szCs w:val="23"/>
          <w:lang w:val="pt-PT"/>
          <w14:ligatures w14:val="none"/>
        </w:rPr>
        <w:t xml:space="preserve"> </w:t>
      </w:r>
      <w:r w:rsidR="002D1C6C">
        <w:rPr>
          <w:rFonts w:ascii="Arial" w:eastAsia="Times New Roman" w:hAnsi="Arial" w:cs="Arial"/>
          <w:kern w:val="0"/>
          <w:sz w:val="23"/>
          <w:szCs w:val="23"/>
          <w:lang w:val="pt-PT"/>
          <w14:ligatures w14:val="none"/>
        </w:rPr>
        <w:t>18.733,80</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002D1C6C">
        <w:rPr>
          <w:rFonts w:ascii="Arial" w:eastAsia="Times New Roman" w:hAnsi="Arial" w:cs="Arial"/>
          <w:kern w:val="0"/>
          <w:sz w:val="23"/>
          <w:szCs w:val="23"/>
          <w:lang w:val="pt-PT"/>
          <w14:ligatures w14:val="none"/>
        </w:rPr>
        <w:t>dezoito mil setecentos e trinta e três reais com oitenta centavos</w:t>
      </w:r>
      <w:r w:rsidR="007F2D2B">
        <w:rPr>
          <w:rFonts w:ascii="Arial" w:eastAsia="Times New Roman" w:hAnsi="Arial" w:cs="Arial"/>
          <w:kern w:val="0"/>
          <w:sz w:val="23"/>
          <w:szCs w:val="23"/>
          <w:lang w:val="pt-PT"/>
          <w14:ligatures w14:val="none"/>
        </w:rPr>
        <w:t>)</w:t>
      </w:r>
      <w:r w:rsidRPr="00C30F24">
        <w:rPr>
          <w:rFonts w:ascii="Arial" w:eastAsia="Times New Roman" w:hAnsi="Arial" w:cs="Arial"/>
          <w:spacing w:val="-5"/>
          <w:kern w:val="0"/>
          <w:sz w:val="23"/>
          <w:szCs w:val="23"/>
          <w:lang w:val="pt-PT"/>
          <w14:ligatures w14:val="none"/>
        </w:rPr>
        <w:t>.</w:t>
      </w:r>
    </w:p>
    <w:p w14:paraId="4B184F4A" w14:textId="77777777" w:rsidR="00C30F24" w:rsidRPr="00C30F24" w:rsidRDefault="00C30F24" w:rsidP="00C30F24">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A697CE"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12. FORMA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PAGAMENTO</w:t>
      </w:r>
    </w:p>
    <w:p w14:paraId="581AB671"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agência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 corrente indicados pelo contratado.</w:t>
      </w:r>
    </w:p>
    <w:p w14:paraId="13D5E997"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Será</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considerada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para </w:t>
      </w:r>
      <w:r w:rsidRPr="00C30F24">
        <w:rPr>
          <w:rFonts w:ascii="Arial" w:eastAsia="Times New Roman" w:hAnsi="Arial" w:cs="Arial"/>
          <w:spacing w:val="-2"/>
          <w:kern w:val="0"/>
          <w:sz w:val="23"/>
          <w:szCs w:val="23"/>
          <w:lang w:val="pt-PT"/>
          <w14:ligatures w14:val="none"/>
        </w:rPr>
        <w:t>pagamento.</w:t>
      </w:r>
    </w:p>
    <w:p w14:paraId="106F05D9"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spacing w:val="-2"/>
          <w:kern w:val="0"/>
          <w:sz w:val="23"/>
          <w:szCs w:val="23"/>
          <w:lang w:val="pt-PT"/>
          <w14:ligatures w14:val="none"/>
        </w:rPr>
        <w:t xml:space="preserve">13. </w:t>
      </w:r>
      <w:r w:rsidRPr="00C30F24">
        <w:rPr>
          <w:rFonts w:ascii="Arial" w:eastAsia="Times New Roman" w:hAnsi="Arial" w:cs="Arial"/>
          <w:b/>
          <w:bCs/>
          <w:kern w:val="0"/>
          <w:lang w:val="pt-PT"/>
          <w14:ligatures w14:val="none"/>
        </w:rPr>
        <w:t>PRAZO</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kern w:val="0"/>
          <w:lang w:val="pt-PT"/>
          <w14:ligatures w14:val="none"/>
        </w:rPr>
        <w:t>DE</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spacing w:val="-2"/>
          <w:kern w:val="0"/>
          <w:lang w:val="pt-PT"/>
          <w14:ligatures w14:val="none"/>
        </w:rPr>
        <w:t>PAGAMENTO</w:t>
      </w:r>
    </w:p>
    <w:p w14:paraId="0E400DF5"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kern w:val="0"/>
          <w:lang w:val="pt-PT"/>
          <w14:ligatures w14:val="none"/>
        </w:rPr>
        <w:t xml:space="preserve">a) </w:t>
      </w:r>
      <w:r w:rsidRPr="00C30F24">
        <w:rPr>
          <w:rFonts w:ascii="Arial" w:eastAsia="Times New Roman" w:hAnsi="Arial" w:cs="Arial"/>
          <w:kern w:val="0"/>
          <w:lang w:val="pt-PT"/>
          <w14:ligatures w14:val="none"/>
        </w:rPr>
        <w:t>O pagamento será efetuado em</w:t>
      </w:r>
      <w:r w:rsidRPr="00C30F24">
        <w:rPr>
          <w:rFonts w:ascii="Arial" w:eastAsia="Times New Roman" w:hAnsi="Arial" w:cs="Arial"/>
          <w:b/>
          <w:bCs/>
          <w:kern w:val="0"/>
          <w:lang w:val="pt-PT"/>
          <w14:ligatures w14:val="none"/>
        </w:rPr>
        <w:t xml:space="preserve"> </w:t>
      </w:r>
      <w:r w:rsidRPr="00C30F24">
        <w:rPr>
          <w:rFonts w:ascii="Arial" w:eastAsia="Times New Roman" w:hAnsi="Arial" w:cs="Arial"/>
          <w:kern w:val="0"/>
          <w:sz w:val="23"/>
          <w:szCs w:val="23"/>
          <w:lang w:val="pt-PT"/>
          <w14:ligatures w14:val="none"/>
        </w:rPr>
        <w:t>até 30 (trinta) dias, contados do recebimento dos produtos e da emissão da Nota Fiscal/Fatura.</w:t>
      </w:r>
    </w:p>
    <w:p w14:paraId="4A64255A" w14:textId="77777777" w:rsidR="00C30F24" w:rsidRPr="00C30F24" w:rsidRDefault="00C30F24" w:rsidP="00C30F24">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EF9D41E" w14:textId="77777777" w:rsidR="00C30F24" w:rsidRPr="00C30F24" w:rsidRDefault="00C30F24" w:rsidP="00C30F24">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c) </w:t>
      </w:r>
      <w:r w:rsidRPr="00C30F24">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14B8EB7"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14. CONDIÇÕES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PAGAMENTO</w:t>
      </w:r>
    </w:p>
    <w:p w14:paraId="5AAEDA38" w14:textId="77777777" w:rsidR="00C30F24" w:rsidRPr="00C30F24" w:rsidRDefault="00C30F24" w:rsidP="00C30F24">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As notas fiscais emitidas deverão estar de acordo com os valores unitários e totais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constantes na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passa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integrar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independente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transcrição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anexação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0F68B16" w14:textId="77777777" w:rsidR="00C30F24" w:rsidRPr="00C30F24" w:rsidRDefault="00C30F24" w:rsidP="00C30F24">
      <w:pPr>
        <w:widowControl w:val="0"/>
        <w:tabs>
          <w:tab w:val="left" w:pos="426"/>
          <w:tab w:val="left" w:pos="807"/>
        </w:tabs>
        <w:autoSpaceDE w:val="0"/>
        <w:autoSpaceDN w:val="0"/>
        <w:spacing w:after="0" w:line="271" w:lineRule="auto"/>
        <w:ind w:right="236"/>
        <w:jc w:val="both"/>
        <w:rPr>
          <w:rFonts w:ascii="Arial" w:eastAsia="Times New Roman" w:hAnsi="Arial" w:cs="Arial"/>
          <w:b/>
          <w:bCs/>
          <w:kern w:val="0"/>
          <w:sz w:val="23"/>
          <w:szCs w:val="23"/>
          <w:u w:val="single"/>
          <w:lang w:val="pt-PT"/>
          <w14:ligatures w14:val="none"/>
        </w:rPr>
      </w:pPr>
      <w:r w:rsidRPr="00C30F24">
        <w:rPr>
          <w:rFonts w:ascii="Arial" w:eastAsia="Times New Roman" w:hAnsi="Arial" w:cs="Arial"/>
          <w:b/>
          <w:bCs/>
          <w:kern w:val="0"/>
          <w:sz w:val="23"/>
          <w:szCs w:val="23"/>
          <w:u w:val="single"/>
          <w:lang w:val="pt-PT"/>
          <w14:ligatures w14:val="none"/>
        </w:rPr>
        <w:t>b)</w:t>
      </w:r>
      <w:r w:rsidRPr="00C30F24">
        <w:rPr>
          <w:rFonts w:ascii="Arial" w:eastAsia="Times New Roman" w:hAnsi="Arial" w:cs="Arial"/>
          <w:kern w:val="0"/>
          <w:sz w:val="23"/>
          <w:szCs w:val="23"/>
          <w:u w:val="single"/>
          <w:lang w:val="pt-PT"/>
          <w14:ligatures w14:val="none"/>
        </w:rPr>
        <w:t>Os dados bancários da empresa Detentora da Ata (pessoa jurídica), deverão constar,</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obrigatoriamente, no corpo da nota fiscal.</w:t>
      </w:r>
    </w:p>
    <w:p w14:paraId="0D427E52" w14:textId="77777777" w:rsidR="00C30F24" w:rsidRPr="00C30F24" w:rsidRDefault="00C30F24" w:rsidP="00C30F24">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aceitos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boletos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depósitos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 nome da Detentora da Ata..</w:t>
      </w:r>
    </w:p>
    <w:p w14:paraId="4AF4D386"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30F24">
        <w:rPr>
          <w:rFonts w:ascii="Arial" w:eastAsia="Times New Roman" w:hAnsi="Arial" w:cs="Arial"/>
          <w:spacing w:val="-2"/>
          <w:kern w:val="0"/>
          <w:sz w:val="23"/>
          <w:szCs w:val="23"/>
          <w:lang w:val="pt-PT"/>
          <w14:ligatures w14:val="none"/>
        </w:rPr>
        <w:t>DETENTORA DA ATA.</w:t>
      </w:r>
    </w:p>
    <w:p w14:paraId="2D63A8D0"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e) </w:t>
      </w:r>
      <w:r w:rsidRPr="00C30F24">
        <w:rPr>
          <w:rFonts w:ascii="Arial" w:eastAsia="Times New Roman" w:hAnsi="Arial" w:cs="Arial"/>
          <w:kern w:val="0"/>
          <w:sz w:val="23"/>
          <w:szCs w:val="23"/>
          <w:lang w:val="pt-PT"/>
          <w14:ligatures w14:val="none"/>
        </w:rPr>
        <w:t>Nenhum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DETENTORA DA ATA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enquanto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pendente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3500FB9" w14:textId="77777777" w:rsidR="00C30F24" w:rsidRPr="00C30F24" w:rsidRDefault="00C30F24" w:rsidP="00C30F24">
      <w:pPr>
        <w:widowControl w:val="0"/>
        <w:tabs>
          <w:tab w:val="left" w:pos="426"/>
          <w:tab w:val="left" w:pos="878"/>
        </w:tabs>
        <w:autoSpaceDE w:val="0"/>
        <w:autoSpaceDN w:val="0"/>
        <w:spacing w:after="0" w:line="271"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11781615" w14:textId="77777777" w:rsidR="00C30F24" w:rsidRPr="00C30F24" w:rsidRDefault="00C30F24" w:rsidP="00C30F24">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g)Havendo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erro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apresentação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Nota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Fiscal/Fatura,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impeça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iniciar-se-á</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após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comprovação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regularização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situação, não acarretando qualquer ônus para a Administração;</w:t>
      </w:r>
    </w:p>
    <w:p w14:paraId="46F3F05B" w14:textId="77777777" w:rsidR="00C30F24" w:rsidRPr="00C30F24" w:rsidRDefault="00C30F24" w:rsidP="00C30F24">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h)Havendo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efetiva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normalmente,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até</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se decida pela rescisão do contrato, caso o contratado não regularize sua situação.</w:t>
      </w:r>
    </w:p>
    <w:p w14:paraId="1758ACE7" w14:textId="77777777" w:rsidR="00C30F24" w:rsidRPr="00C30F24" w:rsidRDefault="00C30F24" w:rsidP="00C30F24">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i)Quando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retenção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legislação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aplicável.</w:t>
      </w:r>
    </w:p>
    <w:p w14:paraId="3FEDC53A" w14:textId="77777777" w:rsidR="00C30F24" w:rsidRPr="00C30F24" w:rsidRDefault="00C30F24" w:rsidP="00C30F24">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m)Independentemente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percentual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inserido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planilha,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retidos na fonte os percentuais estabelecidos na legislação vigente.</w:t>
      </w:r>
    </w:p>
    <w:p w14:paraId="1FB41B76"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j)O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optante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Simples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Complementar nº123/2006, não sofrerá a retenção tributária quanto aos impostos e contribuições abrangidos por aquele regime. No entanto, o pagamento ficará </w:t>
      </w:r>
      <w:r w:rsidRPr="00C30F24">
        <w:rPr>
          <w:rFonts w:ascii="Arial" w:eastAsia="Times New Roman" w:hAnsi="Arial" w:cs="Arial"/>
          <w:kern w:val="0"/>
          <w:sz w:val="23"/>
          <w:szCs w:val="23"/>
          <w:lang w:val="pt-PT"/>
          <w14:ligatures w14:val="none"/>
        </w:rPr>
        <w:lastRenderedPageBreak/>
        <w:t>condicionado à apresentação de comprovação, por meio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oficial,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faz</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tratamento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favorecido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referida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Lei </w:t>
      </w:r>
      <w:r w:rsidRPr="00C30F24">
        <w:rPr>
          <w:rFonts w:ascii="Arial" w:eastAsia="Times New Roman" w:hAnsi="Arial" w:cs="Arial"/>
          <w:spacing w:val="-2"/>
          <w:kern w:val="0"/>
          <w:sz w:val="23"/>
          <w:szCs w:val="23"/>
          <w:lang w:val="pt-PT"/>
          <w14:ligatures w14:val="none"/>
        </w:rPr>
        <w:t>Complementar.</w:t>
      </w:r>
    </w:p>
    <w:p w14:paraId="5B8E4C17"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p>
    <w:p w14:paraId="7D0A0078"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15. DO</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REAJUSTE</w:t>
      </w:r>
    </w:p>
    <w:p w14:paraId="03C0EDF0"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B74CADC"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p>
    <w:p w14:paraId="6A971603"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16.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 ADMINISTRAÇÃO</w:t>
      </w:r>
    </w:p>
    <w:p w14:paraId="413464DB"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16.1 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 Administração</w:t>
      </w:r>
      <w:r w:rsidRPr="00C30F24">
        <w:rPr>
          <w:rFonts w:ascii="Arial" w:eastAsia="Times New Roman" w:hAnsi="Arial" w:cs="Arial"/>
          <w:spacing w:val="-2"/>
          <w:kern w:val="0"/>
          <w:sz w:val="23"/>
          <w:szCs w:val="23"/>
          <w:lang w:val="pt-PT"/>
          <w14:ligatures w14:val="none"/>
        </w:rPr>
        <w:t>:</w:t>
      </w:r>
    </w:p>
    <w:p w14:paraId="120DF164" w14:textId="77777777" w:rsidR="00C30F24" w:rsidRPr="00C30F24" w:rsidRDefault="00C30F24" w:rsidP="00C30F24">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BF235E9" w14:textId="77777777" w:rsidR="00C30F24" w:rsidRPr="00C30F24" w:rsidRDefault="00C30F24" w:rsidP="00C30F24">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b) Receber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Referência.</w:t>
      </w:r>
    </w:p>
    <w:p w14:paraId="560B0868" w14:textId="77777777" w:rsidR="00C30F24" w:rsidRPr="00C30F24" w:rsidRDefault="00C30F24" w:rsidP="00C30F24">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 Notificar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escrito,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incorreções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30F24">
        <w:rPr>
          <w:rFonts w:ascii="Arial" w:eastAsia="Times New Roman" w:hAnsi="Arial" w:cs="Arial"/>
          <w:spacing w:val="-2"/>
          <w:kern w:val="0"/>
          <w:sz w:val="23"/>
          <w:szCs w:val="23"/>
          <w:lang w:val="pt-PT"/>
          <w14:ligatures w14:val="none"/>
        </w:rPr>
        <w:t>expensas.</w:t>
      </w:r>
    </w:p>
    <w:p w14:paraId="004E52AE" w14:textId="77777777" w:rsidR="00C30F24" w:rsidRPr="00C30F24" w:rsidRDefault="00C30F24" w:rsidP="00C30F24">
      <w:pPr>
        <w:widowControl w:val="0"/>
        <w:tabs>
          <w:tab w:val="left" w:pos="426"/>
          <w:tab w:val="left" w:pos="885"/>
        </w:tabs>
        <w:autoSpaceDE w:val="0"/>
        <w:autoSpaceDN w:val="0"/>
        <w:spacing w:after="0" w:line="271"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7C688F8"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16EEE"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5E898AB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17. DAS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7"/>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CONTRATADO</w:t>
      </w:r>
    </w:p>
    <w:p w14:paraId="5D9B3178" w14:textId="77777777" w:rsidR="00C30F24" w:rsidRPr="00C30F24" w:rsidRDefault="00C30F24" w:rsidP="00C30F24">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a)O Contratado deve cumprir todas as obrigações constantes deste Contrato, em seus anexos, assumindo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exclusivamente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riscos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perfeita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 do objeto, observando, ainda, as obrigações a seguir dispostas:</w:t>
      </w:r>
    </w:p>
    <w:p w14:paraId="25C5C221" w14:textId="77777777" w:rsidR="00C30F24" w:rsidRPr="00C30F24" w:rsidRDefault="00C30F24" w:rsidP="00C30F24">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determinações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Gestor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ainda da Autoridade Superior.</w:t>
      </w:r>
    </w:p>
    <w:p w14:paraId="2EB5374B" w14:textId="77777777" w:rsidR="00C30F24" w:rsidRPr="00C30F24" w:rsidRDefault="00C30F24" w:rsidP="00C30F24">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Reparar,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corrigir,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remover,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reconstruir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substituir,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expensas,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Gestor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verificarem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 ou incorreções resultantes da execução ou dos materiais empregados.</w:t>
      </w:r>
    </w:p>
    <w:p w14:paraId="791700C6" w14:textId="77777777" w:rsidR="00C30F24" w:rsidRPr="00C30F24" w:rsidRDefault="00C30F24" w:rsidP="00C30F24">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acompanhamento da execução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 pela Administração, que ficará autorizado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 descontar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correspondente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 danos sofridos.</w:t>
      </w:r>
    </w:p>
    <w:p w14:paraId="0285A58B" w14:textId="77777777" w:rsidR="00C30F24" w:rsidRPr="00C30F24" w:rsidRDefault="00C30F24" w:rsidP="00C30F24">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durante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cônjuge,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companheiro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parente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linha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C2C717A" w14:textId="77777777" w:rsidR="00C30F24" w:rsidRPr="00C30F24" w:rsidRDefault="00C30F24" w:rsidP="00C30F24">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Prestar todo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esclarecimento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300A4711" w14:textId="77777777" w:rsidR="00C30F24" w:rsidRPr="00C30F24" w:rsidRDefault="00C30F24" w:rsidP="00C30F24">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5551751"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Arcar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eventual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equívoco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dimensionamento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quantitativos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sua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inclusive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variáveis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futuros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incertos,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exceto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ocorrer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arrolados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 124, inciso II, alínea “d”, da Lei Federal nº14.133/2021.</w:t>
      </w:r>
    </w:p>
    <w:p w14:paraId="7C6C447B"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Cs/>
          <w:kern w:val="0"/>
          <w:sz w:val="23"/>
          <w:szCs w:val="23"/>
          <w:lang w:val="pt-PT"/>
          <w14:ligatures w14:val="none"/>
        </w:rPr>
        <w:t>Deverá o contratado cumprir as exigências de reserva de cargos prevista em lei, bem como em outras normas específicas, para pessoa com deficiência, para reabilitado da Previdência Social e para aprendiz.</w:t>
      </w:r>
    </w:p>
    <w:p w14:paraId="608C1C84" w14:textId="77777777" w:rsidR="00C30F24" w:rsidRPr="00C30F24" w:rsidRDefault="00C30F24" w:rsidP="00C30F24">
      <w:pPr>
        <w:widowControl w:val="0"/>
        <w:tabs>
          <w:tab w:val="left" w:pos="426"/>
          <w:tab w:val="left" w:pos="974"/>
        </w:tabs>
        <w:autoSpaceDE w:val="0"/>
        <w:autoSpaceDN w:val="0"/>
        <w:spacing w:after="0" w:line="276" w:lineRule="auto"/>
        <w:ind w:left="426"/>
        <w:jc w:val="both"/>
        <w:rPr>
          <w:rFonts w:ascii="Arial" w:eastAsia="Times New Roman" w:hAnsi="Arial" w:cs="Arial"/>
          <w:bCs/>
          <w:kern w:val="0"/>
          <w:sz w:val="23"/>
          <w:szCs w:val="23"/>
          <w:lang w:val="pt-PT"/>
          <w14:ligatures w14:val="none"/>
        </w:rPr>
      </w:pPr>
    </w:p>
    <w:p w14:paraId="7A2EDB47" w14:textId="77777777" w:rsidR="00C30F24" w:rsidRPr="00C30F24" w:rsidRDefault="00C30F24" w:rsidP="00C30F24">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C30F24">
        <w:rPr>
          <w:rFonts w:ascii="Arial" w:eastAsia="Times New Roman" w:hAnsi="Arial" w:cs="Arial"/>
          <w:b/>
          <w:spacing w:val="27"/>
          <w:kern w:val="0"/>
          <w:sz w:val="23"/>
          <w:szCs w:val="23"/>
          <w:lang w:val="pt-PT"/>
          <w14:ligatures w14:val="none"/>
        </w:rPr>
        <w:t xml:space="preserve">18.  </w:t>
      </w:r>
      <w:r w:rsidRPr="00C30F24">
        <w:rPr>
          <w:rFonts w:ascii="Arial" w:eastAsia="Times New Roman" w:hAnsi="Arial" w:cs="Arial"/>
          <w:b/>
          <w:kern w:val="0"/>
          <w:sz w:val="23"/>
          <w:szCs w:val="23"/>
          <w:lang w:val="pt-PT"/>
          <w14:ligatures w14:val="none"/>
        </w:rPr>
        <w:t>DAS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OBRIGAÇÕES</w:t>
      </w:r>
      <w:r w:rsidRPr="00C30F24">
        <w:rPr>
          <w:rFonts w:ascii="Arial" w:eastAsia="Times New Roman" w:hAnsi="Arial" w:cs="Arial"/>
          <w:b/>
          <w:spacing w:val="26"/>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PERTINENTES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À</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spacing w:val="-4"/>
          <w:kern w:val="0"/>
          <w:sz w:val="23"/>
          <w:szCs w:val="23"/>
          <w:lang w:val="pt-PT"/>
          <w14:ligatures w14:val="none"/>
        </w:rPr>
        <w:t>LGPD</w:t>
      </w:r>
    </w:p>
    <w:p w14:paraId="729F1F23"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18.1 As partes deverão cumprir a Lei Federal nº13.709, de 14 de agosto de 2018 (LGPD), quanto a todos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pessoais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tenham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certame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D7A74BA"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18.2Os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utilizados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finalidades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justificaram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 e de acordo com a boa-fé e com os princípios do Artigo 6º da LGPD.</w:t>
      </w:r>
    </w:p>
    <w:p w14:paraId="3DDCFCE1" w14:textId="77777777" w:rsidR="00C30F24" w:rsidRPr="00C30F24" w:rsidRDefault="00C30F24" w:rsidP="00C30F24">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18.3É</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vedado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compartilhamento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terceiros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permitidas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em </w:t>
      </w:r>
      <w:r w:rsidRPr="00C30F24">
        <w:rPr>
          <w:rFonts w:ascii="Arial" w:eastAsia="Times New Roman" w:hAnsi="Arial" w:cs="Arial"/>
          <w:spacing w:val="-4"/>
          <w:kern w:val="0"/>
          <w:sz w:val="23"/>
          <w:szCs w:val="23"/>
          <w:lang w:val="pt-PT"/>
          <w14:ligatures w14:val="none"/>
        </w:rPr>
        <w:t>Lei.</w:t>
      </w:r>
    </w:p>
    <w:p w14:paraId="61DE207F" w14:textId="77777777" w:rsidR="00C30F24" w:rsidRPr="00C30F24" w:rsidRDefault="00C30F24" w:rsidP="00C30F24">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18.4A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05</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(cinco)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úteis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contratos de suboperação firmados ou que venham a ser celebrados pelo Contratado.</w:t>
      </w:r>
    </w:p>
    <w:p w14:paraId="2191A365"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B362BCF"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83BA767" w14:textId="77777777" w:rsidR="00C30F24" w:rsidRPr="00C30F24" w:rsidRDefault="00C30F24" w:rsidP="00C30F24">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391CFF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18.8 A Administração poderá realizar diligência para aferir o cumprimento dessa cláusula, devendo o Contratado atender prontamente eventuais pedidos de </w:t>
      </w:r>
      <w:r w:rsidRPr="00C30F24">
        <w:rPr>
          <w:rFonts w:ascii="Arial" w:eastAsia="Times New Roman" w:hAnsi="Arial" w:cs="Arial"/>
          <w:kern w:val="0"/>
          <w:sz w:val="23"/>
          <w:szCs w:val="23"/>
          <w:lang w:val="pt-PT"/>
          <w14:ligatures w14:val="none"/>
        </w:rPr>
        <w:lastRenderedPageBreak/>
        <w:t>comprovação formulados.</w:t>
      </w:r>
    </w:p>
    <w:p w14:paraId="4BE5183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2EDFDB9D"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19.DA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GARANTIA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 xml:space="preserve">DE </w:t>
      </w:r>
      <w:r w:rsidRPr="00C30F24">
        <w:rPr>
          <w:rFonts w:ascii="Arial" w:eastAsia="Times New Roman" w:hAnsi="Arial" w:cs="Arial"/>
          <w:b/>
          <w:bCs/>
          <w:spacing w:val="-2"/>
          <w:kern w:val="0"/>
          <w:sz w:val="23"/>
          <w:szCs w:val="23"/>
          <w:lang w:val="pt-PT"/>
          <w14:ligatures w14:val="none"/>
        </w:rPr>
        <w:t>EXECUÇÃO</w:t>
      </w:r>
    </w:p>
    <w:p w14:paraId="5CF8EEC0"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19.1 Não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haverá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execução.</w:t>
      </w:r>
    </w:p>
    <w:p w14:paraId="54EC17FC"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00610F65"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20.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INFRAÇÕES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SANÇÕES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ADMINISTRATIVAS</w:t>
      </w:r>
    </w:p>
    <w:p w14:paraId="269837EF"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 Comete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que:</w:t>
      </w:r>
    </w:p>
    <w:p w14:paraId="38A6A60A" w14:textId="77777777" w:rsidR="00C30F24" w:rsidRPr="00C30F24" w:rsidRDefault="00C30F24" w:rsidP="00C30F24">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C3CAA2B" w14:textId="77777777" w:rsidR="00C30F24" w:rsidRPr="00C30F24" w:rsidRDefault="00C30F24" w:rsidP="00C30F24">
      <w:pPr>
        <w:widowControl w:val="0"/>
        <w:numPr>
          <w:ilvl w:val="0"/>
          <w:numId w:val="12"/>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funcionamento dos serviços públicos ou ao interesse coletivo;</w:t>
      </w:r>
    </w:p>
    <w:p w14:paraId="6E5919F8"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B464417" w14:textId="77777777" w:rsidR="00C30F24" w:rsidRPr="00C30F24" w:rsidRDefault="00C30F24" w:rsidP="00C30F24">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deixar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certame;</w:t>
      </w:r>
    </w:p>
    <w:p w14:paraId="01AF1015"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salvo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3408B47F" w14:textId="77777777" w:rsidR="00C30F24" w:rsidRPr="00C30F24" w:rsidRDefault="00C30F24" w:rsidP="00C30F24">
      <w:pPr>
        <w:widowControl w:val="0"/>
        <w:numPr>
          <w:ilvl w:val="0"/>
          <w:numId w:val="12"/>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celebrar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 convocado dentro do prazo de validade de sua proposta;</w:t>
      </w:r>
    </w:p>
    <w:p w14:paraId="4D012ED3" w14:textId="77777777" w:rsidR="00C30F24" w:rsidRPr="00C30F24" w:rsidRDefault="00C30F24" w:rsidP="00C30F24">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ensejar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retardamento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motivo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416E3875" w14:textId="77777777" w:rsidR="00C30F24" w:rsidRPr="00C30F24" w:rsidRDefault="00C30F24" w:rsidP="00C30F24">
      <w:pPr>
        <w:widowControl w:val="0"/>
        <w:numPr>
          <w:ilvl w:val="0"/>
          <w:numId w:val="12"/>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78B83F" w14:textId="77777777" w:rsidR="00C30F24" w:rsidRPr="00C30F24" w:rsidRDefault="00C30F24" w:rsidP="00C30F24">
      <w:pPr>
        <w:widowControl w:val="0"/>
        <w:numPr>
          <w:ilvl w:val="0"/>
          <w:numId w:val="12"/>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fraudar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fraudulento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7E411742"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comportar-se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cometer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2"/>
          <w:kern w:val="0"/>
          <w:sz w:val="23"/>
          <w:szCs w:val="23"/>
          <w:lang w:val="pt-PT"/>
          <w14:ligatures w14:val="none"/>
        </w:rPr>
        <w:t xml:space="preserve"> natureza;</w:t>
      </w:r>
    </w:p>
    <w:p w14:paraId="22263F08" w14:textId="77777777" w:rsidR="00C30F24" w:rsidRPr="00C30F24" w:rsidRDefault="00C30F24" w:rsidP="00C30F24">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ilícitos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frustrar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objetivos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contratação;</w:t>
      </w:r>
    </w:p>
    <w:p w14:paraId="304CD9B8"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lesivo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5º</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nº12.846/2013.</w:t>
      </w:r>
    </w:p>
    <w:p w14:paraId="0F492A15" w14:textId="77777777" w:rsidR="00C30F24" w:rsidRPr="00C30F24" w:rsidRDefault="00C30F24" w:rsidP="00C30F24">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b/>
          <w:bCs/>
          <w:kern w:val="0"/>
          <w:sz w:val="23"/>
          <w:szCs w:val="23"/>
          <w:lang w:val="pt-PT"/>
          <w14:ligatures w14:val="none"/>
        </w:rPr>
        <w:t xml:space="preserve">20.2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responsável</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infrações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seguintes </w:t>
      </w:r>
      <w:r w:rsidRPr="00C30F24">
        <w:rPr>
          <w:rFonts w:ascii="Arial" w:eastAsia="Times New Roman" w:hAnsi="Arial" w:cs="Arial"/>
          <w:spacing w:val="-2"/>
          <w:kern w:val="0"/>
          <w:sz w:val="23"/>
          <w:szCs w:val="23"/>
          <w:lang w:val="pt-PT"/>
          <w14:ligatures w14:val="none"/>
        </w:rPr>
        <w:t>sanções:</w:t>
      </w:r>
    </w:p>
    <w:p w14:paraId="04E030FD" w14:textId="77777777" w:rsidR="00C30F24" w:rsidRPr="00C30F24" w:rsidRDefault="00C30F24" w:rsidP="00C30F24">
      <w:pPr>
        <w:widowControl w:val="0"/>
        <w:numPr>
          <w:ilvl w:val="0"/>
          <w:numId w:val="14"/>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Advertência</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sempre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 justificar a imposição de penalidade mais grave.</w:t>
      </w:r>
    </w:p>
    <w:p w14:paraId="27C406B8" w14:textId="77777777" w:rsidR="00C30F24" w:rsidRPr="00C30F24" w:rsidRDefault="00C30F24" w:rsidP="00C30F24">
      <w:pPr>
        <w:widowControl w:val="0"/>
        <w:numPr>
          <w:ilvl w:val="0"/>
          <w:numId w:val="14"/>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Impedimento</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contratar</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condutas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alíneas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 </w:t>
      </w:r>
      <w:r w:rsidRPr="00C30F24">
        <w:rPr>
          <w:rFonts w:ascii="Arial" w:eastAsia="Times New Roman" w:hAnsi="Arial" w:cs="Arial"/>
          <w:spacing w:val="-5"/>
          <w:kern w:val="0"/>
          <w:sz w:val="23"/>
          <w:szCs w:val="23"/>
          <w:lang w:val="pt-PT"/>
          <w14:ligatures w14:val="none"/>
        </w:rPr>
        <w:t xml:space="preserve">d, </w:t>
      </w:r>
      <w:r w:rsidRPr="00C30F24">
        <w:rPr>
          <w:rFonts w:ascii="Arial" w:eastAsia="Times New Roman" w:hAnsi="Arial" w:cs="Arial"/>
          <w:kern w:val="0"/>
          <w:lang w:val="pt-PT"/>
          <w14:ligatures w14:val="none"/>
        </w:rPr>
        <w:t>e,</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f</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g</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subitem</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acima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deste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Contrato,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sempre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que</w:t>
      </w:r>
      <w:r w:rsidRPr="00C30F24">
        <w:rPr>
          <w:rFonts w:ascii="Arial" w:eastAsia="Times New Roman" w:hAnsi="Arial" w:cs="Arial"/>
          <w:spacing w:val="-11"/>
          <w:kern w:val="0"/>
          <w:lang w:val="pt-PT"/>
          <w14:ligatures w14:val="none"/>
        </w:rPr>
        <w:t xml:space="preserve"> </w:t>
      </w:r>
      <w:r w:rsidRPr="00C30F24">
        <w:rPr>
          <w:rFonts w:ascii="Arial" w:eastAsia="Times New Roman" w:hAnsi="Arial" w:cs="Arial"/>
          <w:kern w:val="0"/>
          <w:lang w:val="pt-PT"/>
          <w14:ligatures w14:val="none"/>
        </w:rPr>
        <w:t>não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justificar</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imposição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penalidade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 xml:space="preserve">mais </w:t>
      </w:r>
      <w:r w:rsidRPr="00C30F24">
        <w:rPr>
          <w:rFonts w:ascii="Arial" w:eastAsia="Times New Roman" w:hAnsi="Arial" w:cs="Arial"/>
          <w:spacing w:val="-2"/>
          <w:kern w:val="0"/>
          <w:lang w:val="pt-PT"/>
          <w14:ligatures w14:val="none"/>
        </w:rPr>
        <w:t>grave.</w:t>
      </w:r>
    </w:p>
    <w:p w14:paraId="26428C26" w14:textId="77777777" w:rsidR="00C30F24" w:rsidRPr="00C30F24" w:rsidRDefault="00C30F24" w:rsidP="00C30F24">
      <w:pPr>
        <w:widowControl w:val="0"/>
        <w:numPr>
          <w:ilvl w:val="0"/>
          <w:numId w:val="14"/>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Declaração de inidoneidade para</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 e contratar</w:t>
      </w:r>
      <w:r w:rsidRPr="00C30F24">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075655" w14:textId="77777777" w:rsidR="00C30F24" w:rsidRPr="00C30F24" w:rsidRDefault="00C30F24" w:rsidP="00C30F24">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spacing w:val="-2"/>
          <w:kern w:val="0"/>
          <w:sz w:val="23"/>
          <w:szCs w:val="23"/>
          <w:lang w:val="pt-PT"/>
          <w14:ligatures w14:val="none"/>
        </w:rPr>
        <w:t>Multa:</w:t>
      </w:r>
    </w:p>
    <w:p w14:paraId="4E87F47D" w14:textId="77777777" w:rsidR="00C30F24" w:rsidRPr="00C30F24" w:rsidRDefault="00C30F24" w:rsidP="00C30F24">
      <w:pPr>
        <w:widowControl w:val="0"/>
        <w:numPr>
          <w:ilvl w:val="1"/>
          <w:numId w:val="14"/>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50BB31AE" w14:textId="77777777" w:rsidR="00C30F24" w:rsidRPr="00C30F24" w:rsidRDefault="00C30F24" w:rsidP="00C30F24">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w:t>
      </w:r>
      <w:r w:rsidRPr="00C30F24">
        <w:rPr>
          <w:rFonts w:ascii="Arial" w:eastAsia="Times New Roman" w:hAnsi="Arial" w:cs="Arial"/>
          <w:b/>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atraso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30</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(trinta)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autoriza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promover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rescisão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386DCAFC" w14:textId="77777777" w:rsidR="00C30F24" w:rsidRPr="00C30F24" w:rsidRDefault="00C30F24" w:rsidP="00C30F24">
      <w:pPr>
        <w:widowControl w:val="0"/>
        <w:numPr>
          <w:ilvl w:val="1"/>
          <w:numId w:val="14"/>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compensatória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 total do objeto, podendo, também, ser rescindido o contrato.</w:t>
      </w:r>
    </w:p>
    <w:p w14:paraId="6710F92A" w14:textId="77777777" w:rsidR="00C30F24" w:rsidRPr="00C30F24" w:rsidRDefault="00C30F24" w:rsidP="00C30F24">
      <w:pPr>
        <w:widowControl w:val="0"/>
        <w:tabs>
          <w:tab w:val="left" w:pos="426"/>
          <w:tab w:val="left" w:pos="693"/>
        </w:tabs>
        <w:autoSpaceDE w:val="0"/>
        <w:autoSpaceDN w:val="0"/>
        <w:spacing w:after="0" w:line="276" w:lineRule="auto"/>
        <w:ind w:right="2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20.3Aplicação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neste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exclui,</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reparação integral do dano causado à Administração.</w:t>
      </w:r>
    </w:p>
    <w:p w14:paraId="1133B560" w14:textId="77777777" w:rsidR="00C30F24" w:rsidRPr="00C30F24" w:rsidRDefault="00C30F24" w:rsidP="00C30F24">
      <w:pPr>
        <w:widowControl w:val="0"/>
        <w:tabs>
          <w:tab w:val="left" w:pos="426"/>
          <w:tab w:val="left" w:pos="695"/>
        </w:tabs>
        <w:autoSpaceDE w:val="0"/>
        <w:autoSpaceDN w:val="0"/>
        <w:spacing w:after="0" w:line="271" w:lineRule="auto"/>
        <w:ind w:right="241"/>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20.4 Todas as sanções previstas neste Contrato poderão ser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cumulativamente com 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 (Artigo 156, §7º da Lei Federal nº14.131/2021).</w:t>
      </w:r>
    </w:p>
    <w:p w14:paraId="07C1D3AF" w14:textId="77777777" w:rsidR="00C30F24" w:rsidRPr="00C30F24" w:rsidRDefault="00C30F24" w:rsidP="00C30F24">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20.5 Antes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 úteis, contado da data de sua intimação.</w:t>
      </w:r>
    </w:p>
    <w:p w14:paraId="31E28FB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BAFCFE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2C7666D"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20.8 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realizar-se-á</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processo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assegure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contraditório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observando-se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procedimento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caput</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parágrafos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6B11C18"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20.9 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considerados:</w:t>
      </w:r>
    </w:p>
    <w:p w14:paraId="438F9CE9"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natureza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gravidade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cometida;</w:t>
      </w:r>
    </w:p>
    <w:p w14:paraId="77837F77"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peculiaridades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concreto;</w:t>
      </w:r>
    </w:p>
    <w:p w14:paraId="0ABDFCDB"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agravantes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atenuantes;</w:t>
      </w:r>
    </w:p>
    <w:p w14:paraId="359A2484"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dela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provierem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w:t>
      </w:r>
    </w:p>
    <w:p w14:paraId="7577B650" w14:textId="77777777" w:rsidR="00C30F24" w:rsidRPr="00C30F24" w:rsidRDefault="00C30F24" w:rsidP="00C30F24">
      <w:pPr>
        <w:widowControl w:val="0"/>
        <w:numPr>
          <w:ilvl w:val="0"/>
          <w:numId w:val="16"/>
        </w:numPr>
        <w:tabs>
          <w:tab w:val="left" w:pos="426"/>
          <w:tab w:val="left" w:pos="939"/>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implantação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aperfeiçoamento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programa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integridade,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orientações dos órgãos de controle.</w:t>
      </w:r>
    </w:p>
    <w:p w14:paraId="0C9A1D84" w14:textId="77777777" w:rsidR="00C30F24" w:rsidRPr="00C30F24" w:rsidRDefault="00C30F24" w:rsidP="00C30F24">
      <w:pPr>
        <w:widowControl w:val="0"/>
        <w:tabs>
          <w:tab w:val="left" w:pos="426"/>
          <w:tab w:val="left" w:pos="810"/>
        </w:tabs>
        <w:autoSpaceDE w:val="0"/>
        <w:autoSpaceDN w:val="0"/>
        <w:spacing w:after="0" w:line="276" w:lineRule="auto"/>
        <w:ind w:right="22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F6B0D93" w14:textId="77777777" w:rsidR="00C30F24" w:rsidRPr="00C30F24" w:rsidRDefault="00C30F24" w:rsidP="00C30F24">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provocar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confusão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patrimonial,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nesse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efeitos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aplicadas à pessoa jurídica serão estendidos aos seus administradores e sócios com poderes de administração, à pessoa jurídica sucessora ou à empresa do mesmo ramo com relação de </w:t>
      </w:r>
      <w:r w:rsidRPr="00C30F24">
        <w:rPr>
          <w:rFonts w:ascii="Arial" w:eastAsia="Times New Roman" w:hAnsi="Arial" w:cs="Arial"/>
          <w:kern w:val="0"/>
          <w:sz w:val="23"/>
          <w:szCs w:val="23"/>
          <w:lang w:val="pt-PT"/>
          <w14:ligatures w14:val="none"/>
        </w:rPr>
        <w:lastRenderedPageBreak/>
        <w:t>coligação ou controle, de fato ou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direito,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 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observados, em todos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 o contraditório,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 defesa e a obrigatoriedade de análise jurídica prévia.</w:t>
      </w:r>
    </w:p>
    <w:p w14:paraId="18F471DC" w14:textId="77777777" w:rsidR="00C30F24" w:rsidRPr="00C30F24" w:rsidRDefault="00C30F24" w:rsidP="00C30F24">
      <w:pPr>
        <w:widowControl w:val="0"/>
        <w:tabs>
          <w:tab w:val="left" w:pos="426"/>
          <w:tab w:val="left" w:pos="872"/>
        </w:tabs>
        <w:autoSpaceDE w:val="0"/>
        <w:autoSpaceDN w:val="0"/>
        <w:spacing w:after="0" w:line="276" w:lineRule="auto"/>
        <w:ind w:right="232"/>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20.12 O Contratante deverá, no prazo máximo 15 (quinze) dias úteis, contado da data de aplicação 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atualizados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relativos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publicidade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Inidôneas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(CEIS)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 de Empresas Punidas (CNEP), instituídos no âmbito do Poder Executivo Federal.</w:t>
      </w:r>
    </w:p>
    <w:p w14:paraId="74C0B3E6"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1FC27A7D"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02E1D1AD"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21. DA</w:t>
      </w:r>
      <w:r w:rsidRPr="00C30F24">
        <w:rPr>
          <w:rFonts w:ascii="Arial" w:eastAsia="Times New Roman" w:hAnsi="Arial" w:cs="Arial"/>
          <w:b/>
          <w:bCs/>
          <w:spacing w:val="2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EXTINÇÃO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CONTRATUAL</w:t>
      </w:r>
    </w:p>
    <w:p w14:paraId="2C35792B" w14:textId="77777777" w:rsidR="00C30F24" w:rsidRPr="00C30F24" w:rsidRDefault="00C30F24" w:rsidP="00C30F24">
      <w:pPr>
        <w:widowControl w:val="0"/>
        <w:tabs>
          <w:tab w:val="left" w:pos="426"/>
          <w:tab w:val="left" w:pos="710"/>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A763D9E"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21.2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extinto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antes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nele</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 não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dispuser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orçamentários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continuidade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entender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 mais lhe oferece vantagem.</w:t>
      </w:r>
    </w:p>
    <w:p w14:paraId="45269C75"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54D07F9"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22. DA</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DOTAÇÃO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ORÇAMENTÁRIA</w:t>
      </w:r>
    </w:p>
    <w:p w14:paraId="2737C2A3"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Calibri" w:hAnsi="Arial" w:cs="Arial"/>
          <w:kern w:val="0"/>
          <w:sz w:val="20"/>
          <w:lang w:val="pt-PT"/>
          <w14:ligatures w14:val="none"/>
        </w:rPr>
      </w:pPr>
      <w:r w:rsidRPr="00C30F24">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C30F24">
        <w:rPr>
          <w:rFonts w:ascii="Arial" w:eastAsia="Calibri" w:hAnsi="Arial" w:cs="Arial"/>
          <w:kern w:val="0"/>
          <w:sz w:val="23"/>
          <w:szCs w:val="23"/>
          <w:lang w:val="pt-PT"/>
          <w14:ligatures w14:val="none"/>
        </w:rPr>
        <w:t>Será informada por ocasião da Autorização de Fornecimento – AF.</w:t>
      </w:r>
      <w:r w:rsidRPr="00C30F24">
        <w:rPr>
          <w:rFonts w:ascii="Arial" w:eastAsia="Calibri" w:hAnsi="Arial" w:cs="Arial"/>
          <w:kern w:val="0"/>
          <w:sz w:val="20"/>
          <w:lang w:val="pt-PT"/>
          <w14:ligatures w14:val="none"/>
        </w:rPr>
        <w:t xml:space="preserve"> </w:t>
      </w:r>
    </w:p>
    <w:p w14:paraId="21329F57"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p>
    <w:p w14:paraId="2E1781F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23. DOS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CASOS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OMISSOS</w:t>
      </w:r>
    </w:p>
    <w:p w14:paraId="56E15411"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D62F5A2"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lang w:val="pt-PT"/>
          <w14:ligatures w14:val="none"/>
        </w:rPr>
      </w:pPr>
    </w:p>
    <w:p w14:paraId="7875F914"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24. DA</w:t>
      </w:r>
      <w:r w:rsidRPr="00C30F24">
        <w:rPr>
          <w:rFonts w:ascii="Arial" w:eastAsia="Times New Roman" w:hAnsi="Arial" w:cs="Arial"/>
          <w:b/>
          <w:bCs/>
          <w:spacing w:val="-2"/>
          <w:kern w:val="0"/>
          <w:sz w:val="23"/>
          <w:szCs w:val="23"/>
          <w:lang w:val="pt-PT"/>
          <w14:ligatures w14:val="none"/>
        </w:rPr>
        <w:t xml:space="preserve"> FISCALIZAÇÃO</w:t>
      </w:r>
    </w:p>
    <w:p w14:paraId="60E15B11" w14:textId="21A9000F" w:rsidR="00C30F24" w:rsidRPr="00C30F24" w:rsidRDefault="00C30F24" w:rsidP="00C30F24">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555F166C" wp14:editId="3BEC12D6">
                <wp:simplePos x="0" y="0"/>
                <wp:positionH relativeFrom="page">
                  <wp:posOffset>972820</wp:posOffset>
                </wp:positionH>
                <wp:positionV relativeFrom="paragraph">
                  <wp:posOffset>576580</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8FFCD5"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fiscalização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totalidade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 Administrativo,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realizada</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Município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GESTOR(ES)</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spacing w:val="-10"/>
          <w:kern w:val="0"/>
          <w:sz w:val="23"/>
          <w:szCs w:val="23"/>
          <w:lang w:val="pt-PT"/>
          <w14:ligatures w14:val="none"/>
        </w:rPr>
        <w:t>(</w:t>
      </w:r>
      <w:r w:rsidR="005E0987" w:rsidRPr="005E0987">
        <w:rPr>
          <w:rFonts w:ascii="Times New Roman" w:eastAsia="Calibri" w:hAnsi="Times New Roman" w:cs="Times New Roman"/>
        </w:rPr>
        <w:t>JOÃO VALDIR SOUZA DA SILVA</w:t>
      </w:r>
      <w:r w:rsidR="005E0987">
        <w:rPr>
          <w:rFonts w:ascii="Times New Roman" w:eastAsia="Calibri" w:hAnsi="Times New Roman" w:cs="Times New Roman"/>
        </w:rPr>
        <w:t>, portaria 045/2025</w:t>
      </w: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6"/>
          <w:kern w:val="0"/>
          <w:sz w:val="23"/>
          <w:szCs w:val="23"/>
          <w:lang w:val="pt-PT"/>
          <w14:ligatures w14:val="none"/>
        </w:rPr>
        <w:t>),</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10"/>
          <w:kern w:val="0"/>
          <w:sz w:val="23"/>
          <w:szCs w:val="23"/>
          <w:lang w:val="pt-PT"/>
          <w14:ligatures w14:val="none"/>
        </w:rPr>
        <w:t>e</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lang w:val="pt-PT"/>
          <w14:ligatures w14:val="none"/>
        </w:rPr>
        <w:t>pelo(s)</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u w:val="single"/>
          <w:lang w:val="pt-PT"/>
          <w14:ligatures w14:val="none"/>
        </w:rPr>
        <w:t>FISCAL(IS)</w:t>
      </w:r>
      <w:r w:rsidRPr="00C30F24">
        <w:rPr>
          <w:rFonts w:ascii="Arial" w:eastAsia="Times New Roman" w:hAnsi="Arial" w:cs="Arial"/>
          <w:spacing w:val="-2"/>
          <w:kern w:val="0"/>
          <w:sz w:val="23"/>
          <w:szCs w:val="23"/>
          <w:lang w:val="pt-PT"/>
          <w14:ligatures w14:val="none"/>
        </w:rPr>
        <w:t>,</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SR.</w:t>
      </w:r>
    </w:p>
    <w:p w14:paraId="406F7D1B" w14:textId="1EA3C974"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spacing w:val="-10"/>
          <w:kern w:val="0"/>
          <w:sz w:val="23"/>
          <w:szCs w:val="23"/>
          <w:lang w:val="pt-PT"/>
          <w14:ligatures w14:val="none"/>
        </w:rPr>
        <w:t>(</w:t>
      </w:r>
      <w:r w:rsidRPr="00C30F24">
        <w:rPr>
          <w:rFonts w:ascii="Arial" w:eastAsia="Times New Roman" w:hAnsi="Arial" w:cs="Arial"/>
          <w:kern w:val="0"/>
          <w:sz w:val="23"/>
          <w:szCs w:val="23"/>
          <w:u w:val="single"/>
          <w:lang w:val="pt-PT"/>
          <w14:ligatures w14:val="none"/>
        </w:rPr>
        <w:t xml:space="preserve"> </w:t>
      </w:r>
      <w:r w:rsidR="005E0987" w:rsidRPr="005E0987">
        <w:rPr>
          <w:rFonts w:ascii="Times New Roman" w:eastAsia="Calibri" w:hAnsi="Times New Roman" w:cs="Times New Roman"/>
        </w:rPr>
        <w:t>VALDELIRIO PRETTO DA SILVA</w:t>
      </w:r>
      <w:r w:rsidR="005E0987">
        <w:rPr>
          <w:rFonts w:ascii="Times New Roman" w:eastAsia="Calibri" w:hAnsi="Times New Roman" w:cs="Times New Roman"/>
        </w:rPr>
        <w:t>, portaria 048/2025</w:t>
      </w:r>
      <w:r w:rsidRPr="00C30F24">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spacing w:val="-5"/>
          <w:kern w:val="0"/>
          <w:sz w:val="23"/>
          <w:szCs w:val="23"/>
          <w:lang w:val="pt-PT"/>
          <w14:ligatures w14:val="none"/>
        </w:rPr>
        <w:t>).</w:t>
      </w:r>
    </w:p>
    <w:p w14:paraId="101F5E29"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1E6C0D35"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32437A94"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25. DA</w:t>
      </w:r>
      <w:r w:rsidRPr="00C30F24">
        <w:rPr>
          <w:rFonts w:ascii="Arial" w:eastAsia="Times New Roman" w:hAnsi="Arial" w:cs="Arial"/>
          <w:b/>
          <w:bCs/>
          <w:spacing w:val="-2"/>
          <w:kern w:val="0"/>
          <w:sz w:val="23"/>
          <w:szCs w:val="23"/>
          <w:lang w:val="pt-PT"/>
          <w14:ligatures w14:val="none"/>
        </w:rPr>
        <w:t xml:space="preserve"> PUBLICAÇÃO</w:t>
      </w:r>
    </w:p>
    <w:p w14:paraId="61C24ED0"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656739A"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p>
    <w:p w14:paraId="6D9DC651"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26. 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4"/>
          <w:kern w:val="0"/>
          <w:sz w:val="23"/>
          <w:szCs w:val="23"/>
          <w:lang w:val="pt-PT"/>
          <w14:ligatures w14:val="none"/>
        </w:rPr>
        <w:t>FORO</w:t>
      </w:r>
    </w:p>
    <w:p w14:paraId="58CDF681" w14:textId="77777777" w:rsidR="00C30F24" w:rsidRPr="00C30F24" w:rsidRDefault="00C30F24" w:rsidP="00C30F24">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ab/>
        <w:t>Fica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eleito pelas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 em comum acordo, o Foro da Comarca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Tenente Portela- RS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 dirimir 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litígios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deste 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Contrato Administrativo 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possam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 compostos pela conciliação, conforme Artigo 92, §1º da Lei Federal nº 14.133/21.</w:t>
      </w:r>
    </w:p>
    <w:p w14:paraId="70768E0C"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assim,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acordadas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firmam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vias,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forma,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juntamente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presença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testemunhas,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jurídicos e legais efeitos.</w:t>
      </w:r>
    </w:p>
    <w:p w14:paraId="0F3464BD"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8095C3B" w14:textId="1218535C" w:rsid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 xml:space="preserve">Miraguaí – RS, </w:t>
      </w:r>
      <w:r w:rsidR="005E0987">
        <w:rPr>
          <w:rFonts w:ascii="Arial" w:eastAsia="Times New Roman" w:hAnsi="Arial" w:cs="Arial"/>
          <w:kern w:val="0"/>
          <w:sz w:val="23"/>
          <w:szCs w:val="23"/>
          <w:u w:val="single"/>
          <w:lang w:val="pt-PT"/>
          <w14:ligatures w14:val="none"/>
        </w:rPr>
        <w:t>0</w:t>
      </w:r>
      <w:r w:rsidR="00BE35FD">
        <w:rPr>
          <w:rFonts w:ascii="Arial" w:eastAsia="Times New Roman" w:hAnsi="Arial" w:cs="Arial"/>
          <w:kern w:val="0"/>
          <w:sz w:val="23"/>
          <w:szCs w:val="23"/>
          <w:u w:val="single"/>
          <w:lang w:val="pt-PT"/>
          <w14:ligatures w14:val="none"/>
        </w:rPr>
        <w:t>9</w:t>
      </w:r>
      <w:r w:rsidR="005E0987">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kern w:val="0"/>
          <w:sz w:val="23"/>
          <w:szCs w:val="23"/>
          <w:lang w:val="pt-PT"/>
          <w14:ligatures w14:val="none"/>
        </w:rPr>
        <w:t xml:space="preserve">de </w:t>
      </w:r>
      <w:r w:rsidR="005E0987">
        <w:rPr>
          <w:rFonts w:ascii="Arial" w:eastAsia="Times New Roman" w:hAnsi="Arial" w:cs="Arial"/>
          <w:kern w:val="0"/>
          <w:sz w:val="23"/>
          <w:szCs w:val="23"/>
          <w:u w:val="single"/>
          <w:lang w:val="pt-PT"/>
          <w14:ligatures w14:val="none"/>
        </w:rPr>
        <w:t xml:space="preserve">julho </w:t>
      </w:r>
      <w:r w:rsidRPr="00C30F24">
        <w:rPr>
          <w:rFonts w:ascii="Arial" w:eastAsia="Times New Roman" w:hAnsi="Arial" w:cs="Arial"/>
          <w:kern w:val="0"/>
          <w:sz w:val="23"/>
          <w:szCs w:val="23"/>
          <w:lang w:val="pt-PT"/>
          <w14:ligatures w14:val="none"/>
        </w:rPr>
        <w:t xml:space="preserve">de </w:t>
      </w:r>
      <w:r w:rsidRPr="00C30F24">
        <w:rPr>
          <w:rFonts w:ascii="Arial" w:eastAsia="Times New Roman" w:hAnsi="Arial" w:cs="Arial"/>
          <w:spacing w:val="-2"/>
          <w:kern w:val="0"/>
          <w:sz w:val="23"/>
          <w:szCs w:val="23"/>
          <w:lang w:val="pt-PT"/>
          <w14:ligatures w14:val="none"/>
        </w:rPr>
        <w:t>2025.</w:t>
      </w:r>
    </w:p>
    <w:p w14:paraId="4FE9BD64" w14:textId="77777777" w:rsidR="000C3060" w:rsidRDefault="000C3060"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6A7DA9B6" w14:textId="77777777" w:rsidR="000C3060" w:rsidRPr="00C30F24" w:rsidRDefault="000C3060"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A243EC4" w14:textId="77777777" w:rsidR="00C30F24" w:rsidRP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6B88BE4A" w14:textId="33BF97DC" w:rsidR="00C30F24" w:rsidRPr="00C30F24" w:rsidRDefault="00C30F24" w:rsidP="00C30F24">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w:t>
      </w:r>
      <w:r w:rsidR="005E0987">
        <w:rPr>
          <w:rFonts w:ascii="Arial" w:eastAsia="Times New Roman" w:hAnsi="Arial" w:cs="Arial"/>
          <w:kern w:val="0"/>
          <w:sz w:val="23"/>
          <w:szCs w:val="23"/>
          <w:lang w:val="pt-PT"/>
          <w14:ligatures w14:val="none"/>
        </w:rPr>
        <w:t>____________</w:t>
      </w:r>
      <w:r w:rsidRPr="00C30F24">
        <w:rPr>
          <w:rFonts w:ascii="Arial" w:eastAsia="Times New Roman" w:hAnsi="Arial" w:cs="Arial"/>
          <w:kern w:val="0"/>
          <w:sz w:val="23"/>
          <w:szCs w:val="23"/>
          <w:lang w:val="pt-PT"/>
          <w14:ligatures w14:val="none"/>
        </w:rPr>
        <w:t xml:space="preserve">       ________________________</w:t>
      </w:r>
      <w:r w:rsidR="005E0987">
        <w:rPr>
          <w:rFonts w:ascii="Arial" w:eastAsia="Times New Roman" w:hAnsi="Arial" w:cs="Arial"/>
          <w:kern w:val="0"/>
          <w:sz w:val="23"/>
          <w:szCs w:val="23"/>
          <w:lang w:val="pt-PT"/>
          <w14:ligatures w14:val="none"/>
        </w:rPr>
        <w:t>______</w:t>
      </w:r>
    </w:p>
    <w:p w14:paraId="77F91BF5" w14:textId="0DAF4F4B" w:rsidR="00C30F24" w:rsidRPr="00C30F24" w:rsidRDefault="00C30F24" w:rsidP="00C30F24">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Representante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   R</w:t>
      </w:r>
      <w:r w:rsidRPr="00C30F24">
        <w:rPr>
          <w:rFonts w:ascii="Arial" w:eastAsia="Times New Roman" w:hAnsi="Arial" w:cs="Arial"/>
          <w:kern w:val="0"/>
          <w:sz w:val="23"/>
          <w:szCs w:val="23"/>
          <w:lang w:val="pt-PT"/>
          <w14:ligatures w14:val="none"/>
        </w:rPr>
        <w:t>epresentante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do </w:t>
      </w:r>
      <w:r w:rsidRPr="00C30F24">
        <w:rPr>
          <w:rFonts w:ascii="Arial" w:eastAsia="Times New Roman" w:hAnsi="Arial" w:cs="Arial"/>
          <w:spacing w:val="-2"/>
          <w:kern w:val="0"/>
          <w:sz w:val="23"/>
          <w:szCs w:val="23"/>
          <w:lang w:val="pt-PT"/>
          <w14:ligatures w14:val="none"/>
        </w:rPr>
        <w:t>CO</w:t>
      </w:r>
      <w:r w:rsidR="005E0987">
        <w:rPr>
          <w:rFonts w:ascii="Arial" w:eastAsia="Times New Roman" w:hAnsi="Arial" w:cs="Arial"/>
          <w:spacing w:val="-2"/>
          <w:kern w:val="0"/>
          <w:sz w:val="23"/>
          <w:szCs w:val="23"/>
          <w:lang w:val="pt-PT"/>
          <w14:ligatures w14:val="none"/>
        </w:rPr>
        <w:t>NTRATADO</w:t>
      </w:r>
    </w:p>
    <w:p w14:paraId="2AB2889B" w14:textId="489EB75C" w:rsidR="00C30F24" w:rsidRDefault="005E0987" w:rsidP="005E0987">
      <w:pPr>
        <w:widowControl w:val="0"/>
        <w:tabs>
          <w:tab w:val="left" w:pos="426"/>
          <w:tab w:val="center" w:pos="4252"/>
          <w:tab w:val="right" w:pos="8504"/>
        </w:tabs>
        <w:autoSpaceDE w:val="0"/>
        <w:autoSpaceDN w:val="0"/>
        <w:spacing w:after="0" w:line="240" w:lineRule="auto"/>
        <w:rPr>
          <w:rFonts w:ascii="Arial" w:eastAsia="Times New Roman" w:hAnsi="Arial" w:cs="Arial"/>
          <w:kern w:val="0"/>
          <w:sz w:val="23"/>
          <w:szCs w:val="23"/>
          <w:lang w:val="pt-PT"/>
          <w14:ligatures w14:val="none"/>
        </w:rPr>
      </w:pPr>
      <w:r w:rsidRPr="005E0987">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t xml:space="preserve">                                          </w:t>
      </w:r>
      <w:r w:rsidR="002D1C6C">
        <w:rPr>
          <w:rFonts w:ascii="Arial" w:eastAsia="Times New Roman" w:hAnsi="Arial" w:cs="Arial"/>
          <w:b/>
          <w:bCs/>
          <w:kern w:val="0"/>
          <w:sz w:val="23"/>
          <w:szCs w:val="23"/>
          <w:lang w:val="pt-PT"/>
          <w14:ligatures w14:val="none"/>
        </w:rPr>
        <w:t>HOSPITALARES COMÉRCIO DE MA-</w:t>
      </w:r>
    </w:p>
    <w:p w14:paraId="5DE25479" w14:textId="4FD72E8E" w:rsidR="002D1C6C" w:rsidRPr="002D1C6C" w:rsidRDefault="005E0987"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 xml:space="preserve"> </w:t>
      </w:r>
      <w:r w:rsidR="002D1C6C">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2D1C6C" w:rsidRPr="002D1C6C">
        <w:rPr>
          <w:rFonts w:ascii="Arial" w:eastAsia="Times New Roman" w:hAnsi="Arial" w:cs="Arial"/>
          <w:b/>
          <w:bCs/>
          <w:kern w:val="0"/>
          <w:sz w:val="23"/>
          <w:szCs w:val="23"/>
          <w:lang w:val="pt-PT"/>
          <w14:ligatures w14:val="none"/>
        </w:rPr>
        <w:t>E TERIAL MÉDICO HOSPITALAR</w:t>
      </w:r>
    </w:p>
    <w:p w14:paraId="08422C73" w14:textId="50341236" w:rsidR="005E0987" w:rsidRPr="002D1C6C" w:rsidRDefault="002D1C6C"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sidRPr="002D1C6C">
        <w:rPr>
          <w:rFonts w:ascii="Arial" w:eastAsia="Times New Roman" w:hAnsi="Arial" w:cs="Arial"/>
          <w:b/>
          <w:bCs/>
          <w:kern w:val="0"/>
          <w:sz w:val="23"/>
          <w:szCs w:val="23"/>
          <w:lang w:val="pt-PT"/>
          <w14:ligatures w14:val="none"/>
        </w:rPr>
        <w:t xml:space="preserve">                                                         FISIOTERAPÊTICO LTDA</w:t>
      </w:r>
      <w:r w:rsidR="005E0987" w:rsidRPr="002D1C6C">
        <w:rPr>
          <w:rFonts w:ascii="Arial" w:eastAsia="Times New Roman" w:hAnsi="Arial" w:cs="Arial"/>
          <w:b/>
          <w:bCs/>
          <w:kern w:val="0"/>
          <w:sz w:val="23"/>
          <w:szCs w:val="23"/>
          <w:lang w:val="pt-PT"/>
          <w14:ligatures w14:val="none"/>
        </w:rPr>
        <w:t xml:space="preserve">                                                              </w:t>
      </w:r>
    </w:p>
    <w:p w14:paraId="1E455CE2" w14:textId="347D565B" w:rsidR="005E0987" w:rsidRPr="00C30F24" w:rsidRDefault="005E0987" w:rsidP="005E0987">
      <w:pPr>
        <w:widowControl w:val="0"/>
        <w:tabs>
          <w:tab w:val="left" w:pos="426"/>
          <w:tab w:val="center" w:pos="4252"/>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CNPJ:</w:t>
      </w:r>
      <w:r w:rsidR="002D1C6C">
        <w:rPr>
          <w:rFonts w:ascii="Arial" w:eastAsia="Times New Roman" w:hAnsi="Arial" w:cs="Arial"/>
          <w:kern w:val="0"/>
          <w:sz w:val="23"/>
          <w:szCs w:val="23"/>
          <w:lang w:val="pt-PT"/>
          <w14:ligatures w14:val="none"/>
        </w:rPr>
        <w:t>07.571.682/0001-31</w:t>
      </w:r>
    </w:p>
    <w:p w14:paraId="1E2F6C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C30F24">
        <w:rPr>
          <w:rFonts w:ascii="Arial" w:eastAsia="Times New Roman" w:hAnsi="Arial" w:cs="Arial"/>
          <w:spacing w:val="-2"/>
          <w:kern w:val="0"/>
          <w:sz w:val="23"/>
          <w:szCs w:val="23"/>
          <w:lang w:val="pt-PT"/>
          <w14:ligatures w14:val="none"/>
        </w:rPr>
        <w:t>Testemunhas:</w:t>
      </w:r>
    </w:p>
    <w:p w14:paraId="1C7029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602B304"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_____________________________</w:t>
      </w:r>
    </w:p>
    <w:p w14:paraId="009A6EFB"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CPF nº</w:t>
      </w:r>
    </w:p>
    <w:p w14:paraId="3FA05472"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4D47B47"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______________________________</w:t>
      </w:r>
    </w:p>
    <w:p w14:paraId="6689F3E9"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CPF nº</w:t>
      </w:r>
    </w:p>
    <w:p w14:paraId="652F8C6F" w14:textId="77777777" w:rsidR="00AA32ED" w:rsidRDefault="00AA32ED"/>
    <w:sectPr w:rsidR="00AA32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F390D" w14:textId="77777777" w:rsidR="000C3060" w:rsidRDefault="000C3060" w:rsidP="000C3060">
      <w:pPr>
        <w:spacing w:after="0" w:line="240" w:lineRule="auto"/>
      </w:pPr>
      <w:r>
        <w:separator/>
      </w:r>
    </w:p>
  </w:endnote>
  <w:endnote w:type="continuationSeparator" w:id="0">
    <w:p w14:paraId="6F52319B" w14:textId="77777777" w:rsidR="000C3060" w:rsidRDefault="000C3060" w:rsidP="000C3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6078E" w14:textId="77777777" w:rsidR="000C3060" w:rsidRDefault="000C3060" w:rsidP="000C3060">
      <w:pPr>
        <w:spacing w:after="0" w:line="240" w:lineRule="auto"/>
      </w:pPr>
      <w:r>
        <w:separator/>
      </w:r>
    </w:p>
  </w:footnote>
  <w:footnote w:type="continuationSeparator" w:id="0">
    <w:p w14:paraId="041C7C2B" w14:textId="77777777" w:rsidR="000C3060" w:rsidRDefault="000C3060" w:rsidP="000C3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50B57" w14:textId="77777777" w:rsidR="000C3060" w:rsidRPr="000C3060" w:rsidRDefault="000C3060" w:rsidP="000C3060">
    <w:pPr>
      <w:spacing w:after="200" w:line="276" w:lineRule="auto"/>
      <w:jc w:val="center"/>
      <w:rPr>
        <w:rFonts w:ascii="Calibri" w:eastAsia="Calibri" w:hAnsi="Calibri" w:cs="Times New Roman"/>
        <w:b/>
        <w:kern w:val="0"/>
        <w:sz w:val="32"/>
        <w:szCs w:val="32"/>
        <w14:ligatures w14:val="none"/>
      </w:rPr>
    </w:pPr>
    <w:r w:rsidRPr="000C3060">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68F7411B" wp14:editId="70899AEC">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3060">
      <w:rPr>
        <w:rFonts w:ascii="Calibri" w:eastAsia="Calibri" w:hAnsi="Calibri" w:cs="Times New Roman"/>
        <w:b/>
        <w:kern w:val="0"/>
        <w:sz w:val="32"/>
        <w:szCs w:val="32"/>
        <w14:ligatures w14:val="none"/>
      </w:rPr>
      <w:t>MUNICÍPIO DE MIRAGUAÍ</w:t>
    </w:r>
  </w:p>
  <w:p w14:paraId="4D40EC42" w14:textId="77777777" w:rsidR="000C3060" w:rsidRPr="000C3060" w:rsidRDefault="000C3060" w:rsidP="000C3060">
    <w:pPr>
      <w:tabs>
        <w:tab w:val="center" w:pos="4252"/>
        <w:tab w:val="right" w:pos="8504"/>
      </w:tabs>
      <w:spacing w:after="0" w:line="240" w:lineRule="auto"/>
      <w:jc w:val="center"/>
      <w:rPr>
        <w:rFonts w:ascii="Calibri" w:eastAsia="Calibri" w:hAnsi="Calibri" w:cs="Times New Roman"/>
        <w:kern w:val="0"/>
        <w14:ligatures w14:val="none"/>
      </w:rPr>
    </w:pPr>
    <w:r w:rsidRPr="000C3060">
      <w:rPr>
        <w:rFonts w:ascii="Calibri" w:eastAsia="Calibri" w:hAnsi="Calibri" w:cs="Times New Roman"/>
        <w:kern w:val="0"/>
        <w14:ligatures w14:val="none"/>
      </w:rPr>
      <w:t>Avenida Ijuí, 1593 – Centro – Miraguaí – CEP 98.540-000</w:t>
    </w:r>
  </w:p>
  <w:p w14:paraId="4EB49025" w14:textId="77777777" w:rsidR="000C3060" w:rsidRPr="000C3060" w:rsidRDefault="000C3060" w:rsidP="000C3060">
    <w:pPr>
      <w:tabs>
        <w:tab w:val="center" w:pos="4252"/>
        <w:tab w:val="right" w:pos="8504"/>
      </w:tabs>
      <w:spacing w:after="0" w:line="240" w:lineRule="auto"/>
      <w:jc w:val="center"/>
      <w:rPr>
        <w:rFonts w:ascii="Calibri" w:eastAsia="Calibri" w:hAnsi="Calibri" w:cs="Times New Roman"/>
        <w:kern w:val="0"/>
        <w14:ligatures w14:val="none"/>
      </w:rPr>
    </w:pPr>
    <w:r w:rsidRPr="000C3060">
      <w:rPr>
        <w:rFonts w:ascii="Calibri" w:eastAsia="Calibri" w:hAnsi="Calibri" w:cs="Times New Roman"/>
        <w:kern w:val="0"/>
        <w14:ligatures w14:val="none"/>
      </w:rPr>
      <w:t>Fone: (55) 3554 2300 – e-mail: pmmiraguai@bol.com.br</w:t>
    </w:r>
  </w:p>
  <w:p w14:paraId="000AB210" w14:textId="77777777" w:rsidR="000C3060" w:rsidRPr="000C3060" w:rsidRDefault="000C3060" w:rsidP="000C306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C3060">
      <w:rPr>
        <w:rFonts w:ascii="Calibri" w:eastAsia="Calibri" w:hAnsi="Calibri" w:cs="Times New Roman"/>
        <w:kern w:val="0"/>
        <w14:ligatures w14:val="none"/>
      </w:rPr>
      <w:t>CNPJ sob nº 87.613.121/0001-97</w:t>
    </w:r>
  </w:p>
  <w:p w14:paraId="355DC264" w14:textId="77777777" w:rsidR="000C3060" w:rsidRPr="000C3060" w:rsidRDefault="000C3060" w:rsidP="000C3060">
    <w:pPr>
      <w:tabs>
        <w:tab w:val="center" w:pos="4252"/>
        <w:tab w:val="right" w:pos="8504"/>
      </w:tabs>
      <w:spacing w:after="0" w:line="240" w:lineRule="auto"/>
      <w:rPr>
        <w:rFonts w:ascii="Calibri" w:eastAsia="Calibri" w:hAnsi="Calibri" w:cs="Times New Roman"/>
        <w:kern w:val="0"/>
        <w14:ligatures w14:val="none"/>
      </w:rPr>
    </w:pPr>
  </w:p>
  <w:p w14:paraId="50A1F0BA" w14:textId="77777777" w:rsidR="000C3060" w:rsidRDefault="000C306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0C4728AD"/>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3" w15:restartNumberingAfterBreak="0">
    <w:nsid w:val="3E335F5A"/>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5"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6"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9"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10"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905918385">
    <w:abstractNumId w:val="6"/>
  </w:num>
  <w:num w:numId="2" w16cid:durableId="927688775">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235161293">
    <w:abstractNumId w:val="2"/>
  </w:num>
  <w:num w:numId="4" w16cid:durableId="735277259">
    <w:abstractNumId w:val="2"/>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978145872">
    <w:abstractNumId w:val="10"/>
  </w:num>
  <w:num w:numId="6" w16cid:durableId="1659335273">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4213461">
    <w:abstractNumId w:val="0"/>
  </w:num>
  <w:num w:numId="8" w16cid:durableId="122587655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994920327">
    <w:abstractNumId w:val="4"/>
  </w:num>
  <w:num w:numId="10" w16cid:durableId="1453206307">
    <w:abstractNumId w:val="4"/>
    <w:lvlOverride w:ilvl="0">
      <w:startOverride w:val="1"/>
    </w:lvlOverride>
    <w:lvlOverride w:ilvl="1"/>
    <w:lvlOverride w:ilvl="2"/>
    <w:lvlOverride w:ilvl="3"/>
    <w:lvlOverride w:ilvl="4"/>
    <w:lvlOverride w:ilvl="5"/>
    <w:lvlOverride w:ilvl="6"/>
    <w:lvlOverride w:ilvl="7"/>
    <w:lvlOverride w:ilvl="8"/>
  </w:num>
  <w:num w:numId="11" w16cid:durableId="1836337585">
    <w:abstractNumId w:val="9"/>
  </w:num>
  <w:num w:numId="12" w16cid:durableId="1516844105">
    <w:abstractNumId w:val="9"/>
    <w:lvlOverride w:ilvl="0">
      <w:startOverride w:val="1"/>
    </w:lvlOverride>
    <w:lvlOverride w:ilvl="1"/>
    <w:lvlOverride w:ilvl="2"/>
    <w:lvlOverride w:ilvl="3"/>
    <w:lvlOverride w:ilvl="4"/>
    <w:lvlOverride w:ilvl="5"/>
    <w:lvlOverride w:ilvl="6"/>
    <w:lvlOverride w:ilvl="7"/>
    <w:lvlOverride w:ilvl="8"/>
  </w:num>
  <w:num w:numId="13" w16cid:durableId="648479310">
    <w:abstractNumId w:val="7"/>
  </w:num>
  <w:num w:numId="14" w16cid:durableId="741412540">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907104554">
    <w:abstractNumId w:val="5"/>
  </w:num>
  <w:num w:numId="16" w16cid:durableId="1214855426">
    <w:abstractNumId w:val="5"/>
    <w:lvlOverride w:ilvl="0">
      <w:startOverride w:val="1"/>
    </w:lvlOverride>
    <w:lvlOverride w:ilvl="1"/>
    <w:lvlOverride w:ilvl="2"/>
    <w:lvlOverride w:ilvl="3"/>
    <w:lvlOverride w:ilvl="4"/>
    <w:lvlOverride w:ilvl="5"/>
    <w:lvlOverride w:ilvl="6"/>
    <w:lvlOverride w:ilvl="7"/>
    <w:lvlOverride w:ilvl="8"/>
  </w:num>
  <w:num w:numId="17" w16cid:durableId="349532510">
    <w:abstractNumId w:val="8"/>
  </w:num>
  <w:num w:numId="18" w16cid:durableId="64424293">
    <w:abstractNumId w:val="8"/>
    <w:lvlOverride w:ilvl="0">
      <w:startOverride w:val="1"/>
    </w:lvlOverride>
    <w:lvlOverride w:ilvl="1"/>
    <w:lvlOverride w:ilvl="2"/>
    <w:lvlOverride w:ilvl="3"/>
    <w:lvlOverride w:ilvl="4"/>
    <w:lvlOverride w:ilvl="5"/>
    <w:lvlOverride w:ilvl="6"/>
    <w:lvlOverride w:ilvl="7"/>
    <w:lvlOverride w:ilvl="8"/>
  </w:num>
  <w:num w:numId="19" w16cid:durableId="1031763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3306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24"/>
    <w:rsid w:val="00071CCA"/>
    <w:rsid w:val="000C3060"/>
    <w:rsid w:val="001B0699"/>
    <w:rsid w:val="002C2E88"/>
    <w:rsid w:val="002D1C6C"/>
    <w:rsid w:val="003022A4"/>
    <w:rsid w:val="003B626E"/>
    <w:rsid w:val="003C39C7"/>
    <w:rsid w:val="00411B04"/>
    <w:rsid w:val="005E0987"/>
    <w:rsid w:val="0065292B"/>
    <w:rsid w:val="006C104F"/>
    <w:rsid w:val="006C3855"/>
    <w:rsid w:val="007A3643"/>
    <w:rsid w:val="007F2D2B"/>
    <w:rsid w:val="008836B7"/>
    <w:rsid w:val="009570EB"/>
    <w:rsid w:val="009C5EDF"/>
    <w:rsid w:val="00AA32ED"/>
    <w:rsid w:val="00B07847"/>
    <w:rsid w:val="00B10AAA"/>
    <w:rsid w:val="00B36C9A"/>
    <w:rsid w:val="00BB628D"/>
    <w:rsid w:val="00BE35FD"/>
    <w:rsid w:val="00C2366A"/>
    <w:rsid w:val="00C30F24"/>
    <w:rsid w:val="00C73F8C"/>
    <w:rsid w:val="00C976A0"/>
    <w:rsid w:val="00CE38F0"/>
    <w:rsid w:val="00D8050B"/>
    <w:rsid w:val="00E0693B"/>
    <w:rsid w:val="00E74163"/>
    <w:rsid w:val="00E95D6A"/>
    <w:rsid w:val="00EC64CB"/>
    <w:rsid w:val="00F450CB"/>
    <w:rsid w:val="00F73798"/>
    <w:rsid w:val="00FC46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110A0"/>
  <w15:chartTrackingRefBased/>
  <w15:docId w15:val="{98C5F071-B266-4D3C-82E9-6F5CD774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30F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C30F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C30F2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C30F2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semiHidden/>
    <w:unhideWhenUsed/>
    <w:qFormat/>
    <w:rsid w:val="00C30F2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C30F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C30F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30F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30F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30F2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C30F2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C30F24"/>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C30F24"/>
    <w:rPr>
      <w:rFonts w:eastAsiaTheme="majorEastAsia" w:cstheme="majorBidi"/>
      <w:i/>
      <w:iCs/>
      <w:color w:val="2F5496" w:themeColor="accent1" w:themeShade="BF"/>
    </w:rPr>
  </w:style>
  <w:style w:type="character" w:customStyle="1" w:styleId="Ttulo5Char">
    <w:name w:val="Título 5 Char"/>
    <w:basedOn w:val="Fontepargpadro"/>
    <w:link w:val="Ttulo5"/>
    <w:semiHidden/>
    <w:rsid w:val="00C30F24"/>
    <w:rPr>
      <w:rFonts w:eastAsiaTheme="majorEastAsia" w:cstheme="majorBidi"/>
      <w:color w:val="2F5496" w:themeColor="accent1" w:themeShade="BF"/>
    </w:rPr>
  </w:style>
  <w:style w:type="character" w:customStyle="1" w:styleId="Ttulo6Char">
    <w:name w:val="Título 6 Char"/>
    <w:basedOn w:val="Fontepargpadro"/>
    <w:link w:val="Ttulo6"/>
    <w:semiHidden/>
    <w:rsid w:val="00C30F24"/>
    <w:rPr>
      <w:rFonts w:eastAsiaTheme="majorEastAsia" w:cstheme="majorBidi"/>
      <w:i/>
      <w:iCs/>
      <w:color w:val="595959" w:themeColor="text1" w:themeTint="A6"/>
    </w:rPr>
  </w:style>
  <w:style w:type="character" w:customStyle="1" w:styleId="Ttulo7Char">
    <w:name w:val="Título 7 Char"/>
    <w:basedOn w:val="Fontepargpadro"/>
    <w:link w:val="Ttulo7"/>
    <w:semiHidden/>
    <w:rsid w:val="00C30F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30F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30F24"/>
    <w:rPr>
      <w:rFonts w:eastAsiaTheme="majorEastAsia" w:cstheme="majorBidi"/>
      <w:color w:val="272727" w:themeColor="text1" w:themeTint="D8"/>
    </w:rPr>
  </w:style>
  <w:style w:type="paragraph" w:styleId="Ttulo">
    <w:name w:val="Title"/>
    <w:basedOn w:val="Normal"/>
    <w:next w:val="Normal"/>
    <w:link w:val="TtuloChar"/>
    <w:qFormat/>
    <w:rsid w:val="00C3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30F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30F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30F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30F24"/>
    <w:pPr>
      <w:spacing w:before="160"/>
      <w:jc w:val="center"/>
    </w:pPr>
    <w:rPr>
      <w:i/>
      <w:iCs/>
      <w:color w:val="404040" w:themeColor="text1" w:themeTint="BF"/>
    </w:rPr>
  </w:style>
  <w:style w:type="character" w:customStyle="1" w:styleId="CitaoChar">
    <w:name w:val="Citação Char"/>
    <w:basedOn w:val="Fontepargpadro"/>
    <w:link w:val="Citao"/>
    <w:uiPriority w:val="29"/>
    <w:rsid w:val="00C30F24"/>
    <w:rPr>
      <w:i/>
      <w:iCs/>
      <w:color w:val="404040" w:themeColor="text1" w:themeTint="BF"/>
    </w:rPr>
  </w:style>
  <w:style w:type="paragraph" w:styleId="PargrafodaLista">
    <w:name w:val="List Paragraph"/>
    <w:basedOn w:val="Normal"/>
    <w:uiPriority w:val="34"/>
    <w:qFormat/>
    <w:rsid w:val="00C30F24"/>
    <w:pPr>
      <w:ind w:left="720"/>
      <w:contextualSpacing/>
    </w:pPr>
  </w:style>
  <w:style w:type="character" w:styleId="nfaseIntensa">
    <w:name w:val="Intense Emphasis"/>
    <w:basedOn w:val="Fontepargpadro"/>
    <w:uiPriority w:val="21"/>
    <w:qFormat/>
    <w:rsid w:val="00C30F24"/>
    <w:rPr>
      <w:i/>
      <w:iCs/>
      <w:color w:val="2F5496" w:themeColor="accent1" w:themeShade="BF"/>
    </w:rPr>
  </w:style>
  <w:style w:type="paragraph" w:styleId="CitaoIntensa">
    <w:name w:val="Intense Quote"/>
    <w:basedOn w:val="Normal"/>
    <w:next w:val="Normal"/>
    <w:link w:val="CitaoIntensaChar"/>
    <w:uiPriority w:val="30"/>
    <w:qFormat/>
    <w:rsid w:val="00C30F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30F24"/>
    <w:rPr>
      <w:i/>
      <w:iCs/>
      <w:color w:val="2F5496" w:themeColor="accent1" w:themeShade="BF"/>
    </w:rPr>
  </w:style>
  <w:style w:type="character" w:styleId="RefernciaIntensa">
    <w:name w:val="Intense Reference"/>
    <w:basedOn w:val="Fontepargpadro"/>
    <w:uiPriority w:val="32"/>
    <w:qFormat/>
    <w:rsid w:val="00C30F24"/>
    <w:rPr>
      <w:b/>
      <w:bCs/>
      <w:smallCaps/>
      <w:color w:val="2F5496" w:themeColor="accent1" w:themeShade="BF"/>
      <w:spacing w:val="5"/>
    </w:rPr>
  </w:style>
  <w:style w:type="numbering" w:customStyle="1" w:styleId="Semlista1">
    <w:name w:val="Sem lista1"/>
    <w:next w:val="Semlista"/>
    <w:uiPriority w:val="99"/>
    <w:semiHidden/>
    <w:unhideWhenUsed/>
    <w:rsid w:val="00C30F24"/>
  </w:style>
  <w:style w:type="character" w:customStyle="1" w:styleId="Hyperlink1">
    <w:name w:val="Hyperlink1"/>
    <w:basedOn w:val="Fontepargpadro"/>
    <w:semiHidden/>
    <w:unhideWhenUsed/>
    <w:rsid w:val="00C30F24"/>
    <w:rPr>
      <w:color w:val="0563C1"/>
      <w:u w:val="single"/>
    </w:rPr>
  </w:style>
  <w:style w:type="character" w:styleId="HiperlinkVisitado">
    <w:name w:val="FollowedHyperlink"/>
    <w:uiPriority w:val="99"/>
    <w:semiHidden/>
    <w:unhideWhenUsed/>
    <w:rsid w:val="00C30F24"/>
    <w:rPr>
      <w:color w:val="800080"/>
      <w:u w:val="single"/>
    </w:rPr>
  </w:style>
  <w:style w:type="paragraph" w:customStyle="1" w:styleId="msonormal0">
    <w:name w:val="msonormal"/>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C30F24"/>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C30F2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C30F24"/>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30F24"/>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30F24"/>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C30F24"/>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C30F24"/>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C30F24"/>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C30F24"/>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C30F24"/>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C30F24"/>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C30F24"/>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C30F24"/>
    <w:rPr>
      <w:rFonts w:ascii="Tahoma" w:eastAsia="Times New Roman" w:hAnsi="Tahoma" w:cs="Tahoma"/>
      <w:kern w:val="0"/>
      <w:sz w:val="16"/>
      <w:szCs w:val="16"/>
      <w:lang w:eastAsia="pt-BR"/>
      <w14:ligatures w14:val="none"/>
    </w:rPr>
  </w:style>
  <w:style w:type="paragraph" w:styleId="SemEspaamento">
    <w:name w:val="No Spacing"/>
    <w:uiPriority w:val="1"/>
    <w:qFormat/>
    <w:rsid w:val="00C30F24"/>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C30F24"/>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C30F24"/>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C30F24"/>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C30F24"/>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30F24"/>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30F24"/>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30F24"/>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30F24"/>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30F24"/>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30F24"/>
    <w:pPr>
      <w:jc w:val="center"/>
    </w:pPr>
    <w:rPr>
      <w:b/>
      <w:bCs/>
    </w:rPr>
  </w:style>
  <w:style w:type="paragraph" w:customStyle="1" w:styleId="Contedodequadro">
    <w:name w:val="Conteúdo de quadro"/>
    <w:basedOn w:val="Corpodetexto"/>
    <w:rsid w:val="00C30F2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30F24"/>
    <w:pPr>
      <w:jc w:val="center"/>
    </w:pPr>
    <w:rPr>
      <w:b/>
      <w:bCs/>
    </w:rPr>
  </w:style>
  <w:style w:type="paragraph" w:customStyle="1" w:styleId="Contedodoquadro">
    <w:name w:val="Conteúdo do quadro"/>
    <w:basedOn w:val="Corpodetexto"/>
    <w:rsid w:val="00C30F24"/>
    <w:pPr>
      <w:suppressAutoHyphens/>
      <w:autoSpaceDE/>
      <w:autoSpaceDN/>
      <w:ind w:left="0"/>
      <w:jc w:val="both"/>
    </w:pPr>
    <w:rPr>
      <w:sz w:val="28"/>
      <w:szCs w:val="20"/>
      <w:lang w:val="pt-BR" w:eastAsia="zh-CN"/>
    </w:rPr>
  </w:style>
  <w:style w:type="paragraph" w:customStyle="1" w:styleId="Textoembloco1">
    <w:name w:val="Texto em bloco1"/>
    <w:basedOn w:val="Normal"/>
    <w:rsid w:val="00C30F24"/>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C30F24"/>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30F24"/>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C30F24"/>
    <w:rPr>
      <w:vertAlign w:val="superscript"/>
    </w:rPr>
  </w:style>
  <w:style w:type="character" w:styleId="Refdenotadefim">
    <w:name w:val="endnote reference"/>
    <w:semiHidden/>
    <w:unhideWhenUsed/>
    <w:rsid w:val="00C30F24"/>
    <w:rPr>
      <w:vertAlign w:val="superscript"/>
    </w:rPr>
  </w:style>
  <w:style w:type="character" w:customStyle="1" w:styleId="MenoPendente1">
    <w:name w:val="Menção Pendente1"/>
    <w:basedOn w:val="Fontepargpadro"/>
    <w:uiPriority w:val="99"/>
    <w:semiHidden/>
    <w:rsid w:val="00C30F24"/>
    <w:rPr>
      <w:color w:val="605E5C"/>
      <w:shd w:val="clear" w:color="auto" w:fill="E1DFDD"/>
    </w:rPr>
  </w:style>
  <w:style w:type="character" w:customStyle="1" w:styleId="sh-dstrunc-txt">
    <w:name w:val="sh-ds__trunc-txt"/>
    <w:rsid w:val="00C30F24"/>
  </w:style>
  <w:style w:type="character" w:customStyle="1" w:styleId="st">
    <w:name w:val="st"/>
    <w:rsid w:val="00C30F24"/>
  </w:style>
  <w:style w:type="character" w:customStyle="1" w:styleId="apple-converted-space">
    <w:name w:val="apple-converted-space"/>
    <w:rsid w:val="00C30F24"/>
  </w:style>
  <w:style w:type="character" w:customStyle="1" w:styleId="ng-binding">
    <w:name w:val="ng-binding"/>
    <w:rsid w:val="00C30F24"/>
  </w:style>
  <w:style w:type="character" w:customStyle="1" w:styleId="a-size-large">
    <w:name w:val="a-size-large"/>
    <w:rsid w:val="00C30F24"/>
  </w:style>
  <w:style w:type="character" w:customStyle="1" w:styleId="WW8Num1z0">
    <w:name w:val="WW8Num1z0"/>
    <w:rsid w:val="00C30F24"/>
  </w:style>
  <w:style w:type="character" w:customStyle="1" w:styleId="WW8Num1z1">
    <w:name w:val="WW8Num1z1"/>
    <w:rsid w:val="00C30F24"/>
  </w:style>
  <w:style w:type="character" w:customStyle="1" w:styleId="WW8Num1z2">
    <w:name w:val="WW8Num1z2"/>
    <w:rsid w:val="00C30F24"/>
  </w:style>
  <w:style w:type="character" w:customStyle="1" w:styleId="WW8Num1z3">
    <w:name w:val="WW8Num1z3"/>
    <w:rsid w:val="00C30F24"/>
  </w:style>
  <w:style w:type="character" w:customStyle="1" w:styleId="WW8Num1z4">
    <w:name w:val="WW8Num1z4"/>
    <w:rsid w:val="00C30F24"/>
  </w:style>
  <w:style w:type="character" w:customStyle="1" w:styleId="WW8Num1z5">
    <w:name w:val="WW8Num1z5"/>
    <w:rsid w:val="00C30F24"/>
  </w:style>
  <w:style w:type="character" w:customStyle="1" w:styleId="WW8Num1z6">
    <w:name w:val="WW8Num1z6"/>
    <w:rsid w:val="00C30F24"/>
  </w:style>
  <w:style w:type="character" w:customStyle="1" w:styleId="WW8Num1z7">
    <w:name w:val="WW8Num1z7"/>
    <w:rsid w:val="00C30F24"/>
  </w:style>
  <w:style w:type="character" w:customStyle="1" w:styleId="WW8Num1z8">
    <w:name w:val="WW8Num1z8"/>
    <w:rsid w:val="00C30F24"/>
  </w:style>
  <w:style w:type="character" w:customStyle="1" w:styleId="Fontepargpadro4">
    <w:name w:val="Fonte parág. padrão4"/>
    <w:rsid w:val="00C30F24"/>
  </w:style>
  <w:style w:type="character" w:customStyle="1" w:styleId="Absatz-Standardschriftart">
    <w:name w:val="Absatz-Standardschriftart"/>
    <w:rsid w:val="00C30F24"/>
  </w:style>
  <w:style w:type="character" w:customStyle="1" w:styleId="Fontepargpadro3">
    <w:name w:val="Fonte parág. padrão3"/>
    <w:rsid w:val="00C30F24"/>
  </w:style>
  <w:style w:type="character" w:customStyle="1" w:styleId="WW-Absatz-Standardschriftart">
    <w:name w:val="WW-Absatz-Standardschriftart"/>
    <w:rsid w:val="00C30F24"/>
  </w:style>
  <w:style w:type="character" w:customStyle="1" w:styleId="Fontepargpadro2">
    <w:name w:val="Fonte parág. padrão2"/>
    <w:rsid w:val="00C30F24"/>
  </w:style>
  <w:style w:type="character" w:customStyle="1" w:styleId="WW-Absatz-Standardschriftart1">
    <w:name w:val="WW-Absatz-Standardschriftart1"/>
    <w:rsid w:val="00C30F24"/>
  </w:style>
  <w:style w:type="character" w:customStyle="1" w:styleId="WW-Absatz-Standardschriftart11">
    <w:name w:val="WW-Absatz-Standardschriftart11"/>
    <w:rsid w:val="00C30F24"/>
  </w:style>
  <w:style w:type="character" w:customStyle="1" w:styleId="WW-Absatz-Standardschriftart111">
    <w:name w:val="WW-Absatz-Standardschriftart111"/>
    <w:rsid w:val="00C30F24"/>
  </w:style>
  <w:style w:type="character" w:customStyle="1" w:styleId="WW-Absatz-Standardschriftart1111">
    <w:name w:val="WW-Absatz-Standardschriftart1111"/>
    <w:rsid w:val="00C30F24"/>
  </w:style>
  <w:style w:type="character" w:customStyle="1" w:styleId="WW-Absatz-Standardschriftart11111">
    <w:name w:val="WW-Absatz-Standardschriftart11111"/>
    <w:rsid w:val="00C30F24"/>
  </w:style>
  <w:style w:type="character" w:customStyle="1" w:styleId="Fontepargpadro1">
    <w:name w:val="Fonte parág. padrão1"/>
    <w:rsid w:val="00C30F24"/>
  </w:style>
  <w:style w:type="character" w:customStyle="1" w:styleId="Caracteresdenotaderodap">
    <w:name w:val="Caracteres de nota de rodapé"/>
    <w:rsid w:val="00C30F24"/>
    <w:rPr>
      <w:vertAlign w:val="superscript"/>
    </w:rPr>
  </w:style>
  <w:style w:type="character" w:customStyle="1" w:styleId="Refdenotaderodap1">
    <w:name w:val="Ref. de nota de rodapé1"/>
    <w:rsid w:val="00C30F24"/>
    <w:rPr>
      <w:vertAlign w:val="superscript"/>
    </w:rPr>
  </w:style>
  <w:style w:type="character" w:customStyle="1" w:styleId="Caracteresdenotadefim">
    <w:name w:val="Caracteres de nota de fim"/>
    <w:rsid w:val="00C30F24"/>
    <w:rPr>
      <w:vertAlign w:val="superscript"/>
    </w:rPr>
  </w:style>
  <w:style w:type="character" w:customStyle="1" w:styleId="WW-Caracteresdenotadefim">
    <w:name w:val="WW-Caracteres de nota de fim"/>
    <w:rsid w:val="00C30F24"/>
  </w:style>
  <w:style w:type="character" w:customStyle="1" w:styleId="Smbolosdenumerao">
    <w:name w:val="Símbolos de numeração"/>
    <w:rsid w:val="00C30F24"/>
  </w:style>
  <w:style w:type="character" w:customStyle="1" w:styleId="Refdenotadefim1">
    <w:name w:val="Ref. de nota de fim1"/>
    <w:rsid w:val="00C30F24"/>
    <w:rPr>
      <w:vertAlign w:val="superscript"/>
    </w:rPr>
  </w:style>
  <w:style w:type="character" w:customStyle="1" w:styleId="Refdenotaderodap2">
    <w:name w:val="Ref. de nota de rodapé2"/>
    <w:rsid w:val="00C30F24"/>
    <w:rPr>
      <w:vertAlign w:val="superscript"/>
    </w:rPr>
  </w:style>
  <w:style w:type="character" w:customStyle="1" w:styleId="Refdenotadefim2">
    <w:name w:val="Ref. de nota de fim2"/>
    <w:rsid w:val="00C30F24"/>
    <w:rPr>
      <w:vertAlign w:val="superscript"/>
    </w:rPr>
  </w:style>
  <w:style w:type="character" w:customStyle="1" w:styleId="Refdenotaderodap3">
    <w:name w:val="Ref. de nota de rodapé3"/>
    <w:rsid w:val="00C30F24"/>
    <w:rPr>
      <w:vertAlign w:val="superscript"/>
    </w:rPr>
  </w:style>
  <w:style w:type="character" w:customStyle="1" w:styleId="Refdenotadefim3">
    <w:name w:val="Ref. de nota de fim3"/>
    <w:rsid w:val="00C30F24"/>
    <w:rPr>
      <w:vertAlign w:val="superscript"/>
    </w:rPr>
  </w:style>
  <w:style w:type="character" w:customStyle="1" w:styleId="Refdenotaderodap5">
    <w:name w:val="Ref. de nota de rodapé5"/>
    <w:rsid w:val="00C30F24"/>
    <w:rPr>
      <w:vertAlign w:val="superscript"/>
    </w:rPr>
  </w:style>
  <w:style w:type="character" w:customStyle="1" w:styleId="WW8Num2z0">
    <w:name w:val="WW8Num2z0"/>
    <w:rsid w:val="00C30F24"/>
    <w:rPr>
      <w:rFonts w:ascii="Monotype Sorts" w:hAnsi="Monotype Sorts" w:hint="default"/>
    </w:rPr>
  </w:style>
  <w:style w:type="character" w:customStyle="1" w:styleId="WW8Num3z0">
    <w:name w:val="WW8Num3z0"/>
    <w:rsid w:val="00C30F24"/>
    <w:rPr>
      <w:b/>
      <w:bCs w:val="0"/>
    </w:rPr>
  </w:style>
  <w:style w:type="character" w:customStyle="1" w:styleId="WW8Num4z0">
    <w:name w:val="WW8Num4z0"/>
    <w:rsid w:val="00C30F24"/>
    <w:rPr>
      <w:rFonts w:ascii="Times New Roman" w:eastAsia="Times New Roman" w:hAnsi="Times New Roman" w:cs="Times New Roman" w:hint="default"/>
    </w:rPr>
  </w:style>
  <w:style w:type="character" w:customStyle="1" w:styleId="WW8Num4z1">
    <w:name w:val="WW8Num4z1"/>
    <w:rsid w:val="00C30F24"/>
    <w:rPr>
      <w:rFonts w:ascii="Courier New" w:hAnsi="Courier New" w:cs="Courier New" w:hint="default"/>
    </w:rPr>
  </w:style>
  <w:style w:type="character" w:customStyle="1" w:styleId="WW8Num4z2">
    <w:name w:val="WW8Num4z2"/>
    <w:rsid w:val="00C30F24"/>
    <w:rPr>
      <w:rFonts w:ascii="Wingdings" w:hAnsi="Wingdings" w:hint="default"/>
    </w:rPr>
  </w:style>
  <w:style w:type="character" w:customStyle="1" w:styleId="WW8Num4z3">
    <w:name w:val="WW8Num4z3"/>
    <w:rsid w:val="00C30F24"/>
    <w:rPr>
      <w:rFonts w:ascii="Symbol" w:hAnsi="Symbol" w:hint="default"/>
    </w:rPr>
  </w:style>
  <w:style w:type="character" w:customStyle="1" w:styleId="WW8Num5z0">
    <w:name w:val="WW8Num5z0"/>
    <w:rsid w:val="00C30F24"/>
    <w:rPr>
      <w:rFonts w:ascii="Times New Roman" w:hAnsi="Times New Roman" w:cs="Times New Roman" w:hint="default"/>
      <w:b/>
      <w:bCs w:val="0"/>
    </w:rPr>
  </w:style>
  <w:style w:type="character" w:customStyle="1" w:styleId="WW8Num6z0">
    <w:name w:val="WW8Num6z0"/>
    <w:rsid w:val="00C30F24"/>
    <w:rPr>
      <w:b/>
      <w:bCs w:val="0"/>
    </w:rPr>
  </w:style>
  <w:style w:type="character" w:customStyle="1" w:styleId="WW8Num7z0">
    <w:name w:val="WW8Num7z0"/>
    <w:rsid w:val="00C30F24"/>
    <w:rPr>
      <w:b/>
      <w:bCs w:val="0"/>
    </w:rPr>
  </w:style>
  <w:style w:type="character" w:customStyle="1" w:styleId="a-irr-headerlabel">
    <w:name w:val="a-irr-headerlabel"/>
    <w:basedOn w:val="Fontepargpadro"/>
    <w:rsid w:val="00C30F24"/>
  </w:style>
  <w:style w:type="character" w:customStyle="1" w:styleId="fontestextoswhite">
    <w:name w:val="fontes_textos_white"/>
    <w:rsid w:val="00C30F24"/>
  </w:style>
  <w:style w:type="table" w:styleId="Tabelacomgrade">
    <w:name w:val="Table Grid"/>
    <w:basedOn w:val="Tabelanormal"/>
    <w:rsid w:val="00C30F2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C30F24"/>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C30F24"/>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30F24"/>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C30F24"/>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rsid w:val="00C30F24"/>
    <w:pPr>
      <w:spacing w:after="0" w:line="240" w:lineRule="auto"/>
    </w:pPr>
    <w:rPr>
      <w:rFonts w:ascii="Arial" w:eastAsia="Arial" w:hAnsi="Arial" w:cs="Arial"/>
      <w:kern w:val="0"/>
      <w:sz w:val="26"/>
      <w:szCs w:val="26"/>
      <w14:ligatures w14:val="none"/>
    </w:rPr>
    <w:tblPr>
      <w:tblCellMar>
        <w:top w:w="0" w:type="dxa"/>
        <w:left w:w="0" w:type="dxa"/>
        <w:bottom w:w="0" w:type="dxa"/>
        <w:right w:w="0" w:type="dxa"/>
      </w:tblCellMar>
    </w:tblPr>
  </w:style>
  <w:style w:type="table" w:customStyle="1" w:styleId="1">
    <w:name w:val="1"/>
    <w:basedOn w:val="TableNormal"/>
    <w:rsid w:val="00C30F24"/>
    <w:tblPr>
      <w:tblStyleRowBandSize w:val="1"/>
      <w:tblStyleColBandSize w:val="1"/>
      <w:tblCellMar>
        <w:left w:w="108" w:type="dxa"/>
        <w:right w:w="108" w:type="dxa"/>
      </w:tblCellMar>
    </w:tblPr>
  </w:style>
  <w:style w:type="table" w:customStyle="1" w:styleId="Tabelacomgrade12">
    <w:name w:val="Tabela com grade12"/>
    <w:basedOn w:val="Tabelanormal"/>
    <w:uiPriority w:val="59"/>
    <w:rsid w:val="00C30F2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C30F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89905">
      <w:bodyDiv w:val="1"/>
      <w:marLeft w:val="0"/>
      <w:marRight w:val="0"/>
      <w:marTop w:val="0"/>
      <w:marBottom w:val="0"/>
      <w:divBdr>
        <w:top w:val="none" w:sz="0" w:space="0" w:color="auto"/>
        <w:left w:val="none" w:sz="0" w:space="0" w:color="auto"/>
        <w:bottom w:val="none" w:sz="0" w:space="0" w:color="auto"/>
        <w:right w:val="none" w:sz="0" w:space="0" w:color="auto"/>
      </w:divBdr>
    </w:div>
    <w:div w:id="623577337">
      <w:bodyDiv w:val="1"/>
      <w:marLeft w:val="0"/>
      <w:marRight w:val="0"/>
      <w:marTop w:val="0"/>
      <w:marBottom w:val="0"/>
      <w:divBdr>
        <w:top w:val="none" w:sz="0" w:space="0" w:color="auto"/>
        <w:left w:val="none" w:sz="0" w:space="0" w:color="auto"/>
        <w:bottom w:val="none" w:sz="0" w:space="0" w:color="auto"/>
        <w:right w:val="none" w:sz="0" w:space="0" w:color="auto"/>
      </w:divBdr>
    </w:div>
    <w:div w:id="734276549">
      <w:bodyDiv w:val="1"/>
      <w:marLeft w:val="0"/>
      <w:marRight w:val="0"/>
      <w:marTop w:val="0"/>
      <w:marBottom w:val="0"/>
      <w:divBdr>
        <w:top w:val="none" w:sz="0" w:space="0" w:color="auto"/>
        <w:left w:val="none" w:sz="0" w:space="0" w:color="auto"/>
        <w:bottom w:val="none" w:sz="0" w:space="0" w:color="auto"/>
        <w:right w:val="none" w:sz="0" w:space="0" w:color="auto"/>
      </w:divBdr>
    </w:div>
    <w:div w:id="1175072960">
      <w:bodyDiv w:val="1"/>
      <w:marLeft w:val="0"/>
      <w:marRight w:val="0"/>
      <w:marTop w:val="0"/>
      <w:marBottom w:val="0"/>
      <w:divBdr>
        <w:top w:val="none" w:sz="0" w:space="0" w:color="auto"/>
        <w:left w:val="none" w:sz="0" w:space="0" w:color="auto"/>
        <w:bottom w:val="none" w:sz="0" w:space="0" w:color="auto"/>
        <w:right w:val="none" w:sz="0" w:space="0" w:color="auto"/>
      </w:divBdr>
    </w:div>
    <w:div w:id="1375498956">
      <w:bodyDiv w:val="1"/>
      <w:marLeft w:val="0"/>
      <w:marRight w:val="0"/>
      <w:marTop w:val="0"/>
      <w:marBottom w:val="0"/>
      <w:divBdr>
        <w:top w:val="none" w:sz="0" w:space="0" w:color="auto"/>
        <w:left w:val="none" w:sz="0" w:space="0" w:color="auto"/>
        <w:bottom w:val="none" w:sz="0" w:space="0" w:color="auto"/>
        <w:right w:val="none" w:sz="0" w:space="0" w:color="auto"/>
      </w:divBdr>
    </w:div>
    <w:div w:id="166500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12FF4-94C7-4A4F-B76C-E1BA1A6C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4238</Words>
  <Characters>22890</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cp:lastPrinted>2025-07-15T17:59:00Z</cp:lastPrinted>
  <dcterms:created xsi:type="dcterms:W3CDTF">2025-07-07T12:34:00Z</dcterms:created>
  <dcterms:modified xsi:type="dcterms:W3CDTF">2025-07-15T18:00:00Z</dcterms:modified>
</cp:coreProperties>
</file>