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10EC"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0AB80687" w14:textId="6E07F018"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DF25E2"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1BBD3BD3" w14:textId="6F9A7A8A" w:rsidR="006712EC" w:rsidRPr="006712EC" w:rsidRDefault="006712EC" w:rsidP="006712EC">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1</w:t>
      </w:r>
      <w:r w:rsidR="000C6DFE">
        <w:rPr>
          <w:rFonts w:ascii="Arial" w:eastAsia="Times New Roman" w:hAnsi="Arial" w:cs="Arial"/>
          <w:b/>
          <w:kern w:val="0"/>
          <w:sz w:val="23"/>
          <w:szCs w:val="23"/>
          <w:u w:val="single"/>
          <w:lang w:val="pt-PT"/>
          <w14:ligatures w14:val="none"/>
        </w:rPr>
        <w:t>1</w:t>
      </w:r>
      <w:r w:rsidR="000E74D0">
        <w:rPr>
          <w:rFonts w:ascii="Arial" w:eastAsia="Times New Roman" w:hAnsi="Arial" w:cs="Arial"/>
          <w:b/>
          <w:kern w:val="0"/>
          <w:sz w:val="23"/>
          <w:szCs w:val="23"/>
          <w:u w:val="single"/>
          <w:lang w:val="pt-PT"/>
          <w14:ligatures w14:val="none"/>
        </w:rPr>
        <w:t>4</w:t>
      </w:r>
      <w:r w:rsidRPr="006712EC">
        <w:rPr>
          <w:rFonts w:ascii="Arial" w:eastAsia="Times New Roman" w:hAnsi="Arial" w:cs="Arial"/>
          <w:b/>
          <w:spacing w:val="-2"/>
          <w:kern w:val="0"/>
          <w:sz w:val="23"/>
          <w:szCs w:val="23"/>
          <w:lang w:val="pt-PT"/>
          <w14:ligatures w14:val="none"/>
        </w:rPr>
        <w:t xml:space="preserve">/2025 </w:t>
      </w:r>
      <w:r w:rsidRPr="006712EC">
        <w:rPr>
          <w:rFonts w:ascii="Arial" w:eastAsia="Times New Roman" w:hAnsi="Arial" w:cs="Arial"/>
          <w:b/>
          <w:kern w:val="0"/>
          <w:sz w:val="23"/>
          <w:szCs w:val="23"/>
          <w:lang w:val="pt-PT"/>
          <w14:ligatures w14:val="none"/>
        </w:rPr>
        <w:t>ORIUNDO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PROCESSO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ADMINISTRATIVO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Nº</w:t>
      </w:r>
      <w:r w:rsidRPr="006712EC">
        <w:rPr>
          <w:rFonts w:ascii="Arial" w:eastAsia="Times New Roman" w:hAnsi="Arial" w:cs="Arial"/>
          <w:b/>
          <w:spacing w:val="-5"/>
          <w:kern w:val="0"/>
          <w:sz w:val="23"/>
          <w:szCs w:val="23"/>
          <w:lang w:val="pt-PT"/>
          <w14:ligatures w14:val="none"/>
        </w:rPr>
        <w:t xml:space="preserve"> 54/2025,</w:t>
      </w:r>
      <w:r w:rsidRPr="006712EC">
        <w:rPr>
          <w:rFonts w:ascii="Arial" w:eastAsia="Times New Roman" w:hAnsi="Arial" w:cs="Arial"/>
          <w:b/>
          <w:kern w:val="0"/>
          <w:sz w:val="23"/>
          <w:szCs w:val="23"/>
          <w:lang w:val="pt-PT"/>
          <w14:ligatures w14:val="none"/>
        </w:rPr>
        <w:t xml:space="preserve"> DO EDITAL DE PREGÃO PRESENCIAL Nº 28/2025</w:t>
      </w:r>
    </w:p>
    <w:p w14:paraId="45ACD6A2" w14:textId="77777777"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2B2DB8C" w14:textId="0F8050EB"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O MUNICÍPO DE MIRAGUAÍ-RS, </w:t>
      </w:r>
      <w:r w:rsidRPr="006712EC">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6712EC">
        <w:rPr>
          <w:rFonts w:ascii="Arial" w:eastAsia="Times New Roman" w:hAnsi="Arial" w:cs="Arial"/>
          <w:b/>
          <w:kern w:val="0"/>
          <w:sz w:val="23"/>
          <w:szCs w:val="23"/>
          <w:u w:val="single"/>
          <w:lang w:val="pt-PT"/>
          <w14:ligatures w14:val="none"/>
        </w:rPr>
        <w:t>Sr. LEONIR HARTK</w:t>
      </w:r>
      <w:r w:rsidRPr="006712EC">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0E74D0">
        <w:rPr>
          <w:rFonts w:ascii="Arial" w:eastAsia="Times New Roman" w:hAnsi="Arial" w:cs="Arial"/>
          <w:kern w:val="0"/>
          <w:sz w:val="23"/>
          <w:szCs w:val="23"/>
          <w:lang w:val="pt-PT"/>
          <w14:ligatures w14:val="none"/>
        </w:rPr>
        <w:t>STALTTER INDUSTRIA PLASTICA LTDA</w:t>
      </w:r>
      <w:r w:rsidR="00C363B2">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 pessoa jurídica de direito privado,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inscrito(a) no CNPJ/MF</w:t>
      </w:r>
      <w:r w:rsidRPr="006712EC">
        <w:rPr>
          <w:rFonts w:ascii="Arial" w:eastAsia="Times New Roman" w:hAnsi="Arial" w:cs="Arial"/>
          <w:spacing w:val="3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w:t>
      </w:r>
      <w:r w:rsidRPr="006712EC">
        <w:rPr>
          <w:rFonts w:ascii="Arial" w:eastAsia="Times New Roman" w:hAnsi="Arial" w:cs="Arial"/>
          <w:spacing w:val="3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w:t>
      </w:r>
      <w:r w:rsidRPr="006712EC">
        <w:rPr>
          <w:rFonts w:ascii="Arial" w:eastAsia="Times New Roman" w:hAnsi="Arial" w:cs="Arial"/>
          <w:spacing w:val="32"/>
          <w:kern w:val="0"/>
          <w:sz w:val="23"/>
          <w:szCs w:val="23"/>
          <w:lang w:val="pt-PT"/>
          <w14:ligatures w14:val="none"/>
        </w:rPr>
        <w:t xml:space="preserve"> </w:t>
      </w:r>
      <w:r w:rsidR="000E74D0">
        <w:rPr>
          <w:rFonts w:ascii="Arial" w:eastAsia="Times New Roman" w:hAnsi="Arial" w:cs="Arial"/>
          <w:kern w:val="0"/>
          <w:sz w:val="23"/>
          <w:szCs w:val="23"/>
          <w:lang w:val="pt-PT"/>
          <w14:ligatures w14:val="none"/>
        </w:rPr>
        <w:t>50.939.633/0001-38</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sediado(a)</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2"/>
          <w:kern w:val="0"/>
          <w:sz w:val="23"/>
          <w:szCs w:val="23"/>
          <w:lang w:val="pt-PT"/>
          <w14:ligatures w14:val="none"/>
        </w:rPr>
        <w:t xml:space="preserve"> </w:t>
      </w:r>
      <w:r w:rsidR="000E74D0">
        <w:rPr>
          <w:rFonts w:ascii="Arial" w:eastAsia="Times New Roman" w:hAnsi="Arial" w:cs="Arial"/>
          <w:kern w:val="0"/>
          <w:sz w:val="23"/>
          <w:szCs w:val="23"/>
          <w:lang w:val="pt-PT"/>
          <w14:ligatures w14:val="none"/>
        </w:rPr>
        <w:t>Rua Fredolino Albrecht</w:t>
      </w:r>
      <w:r w:rsidRPr="006712EC">
        <w:rPr>
          <w:rFonts w:ascii="Arial" w:eastAsia="Times New Roman" w:hAnsi="Arial" w:cs="Arial"/>
          <w:kern w:val="0"/>
          <w:sz w:val="23"/>
          <w:szCs w:val="23"/>
          <w:lang w:val="pt-PT"/>
          <w14:ligatures w14:val="none"/>
        </w:rPr>
        <w:t xml:space="preserve"> nº</w:t>
      </w:r>
      <w:r w:rsidR="00B445A9">
        <w:rPr>
          <w:rFonts w:ascii="Arial" w:eastAsia="Times New Roman" w:hAnsi="Arial" w:cs="Arial"/>
          <w:kern w:val="0"/>
          <w:sz w:val="23"/>
          <w:szCs w:val="23"/>
          <w:lang w:val="pt-PT"/>
          <w14:ligatures w14:val="none"/>
        </w:rPr>
        <w:t xml:space="preserve"> </w:t>
      </w:r>
      <w:r w:rsidR="000E74D0">
        <w:rPr>
          <w:rFonts w:ascii="Arial" w:eastAsia="Times New Roman" w:hAnsi="Arial" w:cs="Arial"/>
          <w:kern w:val="0"/>
          <w:sz w:val="23"/>
          <w:szCs w:val="23"/>
          <w:lang w:val="pt-PT"/>
          <w14:ligatures w14:val="none"/>
        </w:rPr>
        <w:t>50, bairro Canudos</w:t>
      </w:r>
      <w:r>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000E74D0">
        <w:rPr>
          <w:rFonts w:ascii="Arial" w:eastAsia="Times New Roman" w:hAnsi="Arial" w:cs="Arial"/>
          <w:spacing w:val="32"/>
          <w:kern w:val="0"/>
          <w:sz w:val="23"/>
          <w:szCs w:val="23"/>
          <w:lang w:val="pt-PT"/>
          <w14:ligatures w14:val="none"/>
        </w:rPr>
        <w:t xml:space="preserve"> Novo Amburgo</w:t>
      </w:r>
      <w:r w:rsidR="00A164D6">
        <w:rPr>
          <w:rFonts w:ascii="Arial" w:eastAsia="Times New Roman" w:hAnsi="Arial" w:cs="Arial"/>
          <w:spacing w:val="-2"/>
          <w:kern w:val="0"/>
          <w:sz w:val="23"/>
          <w:szCs w:val="23"/>
          <w:lang w:val="pt-PT"/>
          <w14:ligatures w14:val="none"/>
        </w:rPr>
        <w:t>/RS</w:t>
      </w:r>
    </w:p>
    <w:p w14:paraId="729D4367" w14:textId="61363C11"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doravante designada DETENTORA DA ATA, neste ato representada p</w:t>
      </w:r>
      <w:r w:rsidR="00A164D6">
        <w:rPr>
          <w:rFonts w:ascii="Arial" w:eastAsia="Times New Roman" w:hAnsi="Arial" w:cs="Arial"/>
          <w:kern w:val="0"/>
          <w:sz w:val="23"/>
          <w:szCs w:val="23"/>
          <w:lang w:val="pt-PT"/>
          <w14:ligatures w14:val="none"/>
        </w:rPr>
        <w:t>el</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 xml:space="preserve"> Sr</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w:t>
      </w:r>
      <w:r w:rsidR="00C363B2">
        <w:rPr>
          <w:rFonts w:ascii="Arial" w:eastAsia="Times New Roman" w:hAnsi="Arial" w:cs="Arial"/>
          <w:kern w:val="0"/>
          <w:sz w:val="23"/>
          <w:szCs w:val="23"/>
          <w:lang w:val="pt-PT"/>
          <w14:ligatures w14:val="none"/>
        </w:rPr>
        <w:t xml:space="preserve"> </w:t>
      </w:r>
      <w:r w:rsidR="000E74D0">
        <w:rPr>
          <w:rFonts w:ascii="Arial" w:eastAsia="Times New Roman" w:hAnsi="Arial" w:cs="Arial"/>
          <w:kern w:val="0"/>
          <w:sz w:val="23"/>
          <w:szCs w:val="23"/>
          <w:lang w:val="pt-PT"/>
          <w14:ligatures w14:val="none"/>
        </w:rPr>
        <w:t>SARAH ALEXANDRA DA SILVA</w:t>
      </w:r>
      <w:r w:rsidR="00A164D6">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 </w:t>
      </w:r>
      <w:r w:rsidR="00A164D6">
        <w:rPr>
          <w:rFonts w:ascii="Arial" w:eastAsia="Times New Roman" w:hAnsi="Arial" w:cs="Arial"/>
          <w:kern w:val="0"/>
          <w:sz w:val="23"/>
          <w:szCs w:val="23"/>
          <w:lang w:val="pt-PT"/>
          <w14:ligatures w14:val="none"/>
        </w:rPr>
        <w:t xml:space="preserve"> portador</w:t>
      </w:r>
      <w:r w:rsidR="00C363B2">
        <w:rPr>
          <w:rFonts w:ascii="Arial" w:eastAsia="Times New Roman" w:hAnsi="Arial" w:cs="Arial"/>
          <w:kern w:val="0"/>
          <w:sz w:val="23"/>
          <w:szCs w:val="23"/>
          <w:lang w:val="pt-PT"/>
          <w14:ligatures w14:val="none"/>
        </w:rPr>
        <w:t>a</w:t>
      </w:r>
      <w:r w:rsidR="00A164D6">
        <w:rPr>
          <w:rFonts w:ascii="Arial" w:eastAsia="Times New Roman" w:hAnsi="Arial" w:cs="Arial"/>
          <w:kern w:val="0"/>
          <w:sz w:val="23"/>
          <w:szCs w:val="23"/>
          <w:lang w:val="pt-PT"/>
          <w14:ligatures w14:val="none"/>
        </w:rPr>
        <w:t xml:space="preserve"> do CPF</w:t>
      </w:r>
      <w:r w:rsidR="00A164D6" w:rsidRPr="00A164D6">
        <w:rPr>
          <w:rFonts w:ascii="Arial" w:eastAsia="Times New Roman" w:hAnsi="Arial" w:cs="Arial"/>
          <w:kern w:val="0"/>
          <w:sz w:val="23"/>
          <w:szCs w:val="23"/>
          <w:lang w:val="pt-PT"/>
          <w14:ligatures w14:val="none"/>
        </w:rPr>
        <w:t xml:space="preserve"> </w:t>
      </w:r>
      <w:r w:rsidR="00A164D6" w:rsidRPr="006712EC">
        <w:rPr>
          <w:rFonts w:ascii="Arial" w:eastAsia="Times New Roman" w:hAnsi="Arial" w:cs="Arial"/>
          <w:kern w:val="0"/>
          <w:sz w:val="23"/>
          <w:szCs w:val="23"/>
          <w:lang w:val="pt-PT"/>
          <w14:ligatures w14:val="none"/>
        </w:rPr>
        <w:t>sob nº</w:t>
      </w:r>
      <w:r w:rsidR="00A164D6">
        <w:rPr>
          <w:rFonts w:ascii="Arial" w:eastAsia="Times New Roman" w:hAnsi="Arial" w:cs="Arial"/>
          <w:kern w:val="0"/>
          <w:sz w:val="23"/>
          <w:szCs w:val="23"/>
          <w:lang w:val="pt-PT"/>
          <w14:ligatures w14:val="none"/>
        </w:rPr>
        <w:t xml:space="preserve"> </w:t>
      </w:r>
      <w:r w:rsidR="000E74D0">
        <w:rPr>
          <w:rFonts w:ascii="Arial" w:eastAsia="Times New Roman" w:hAnsi="Arial" w:cs="Arial"/>
          <w:kern w:val="0"/>
          <w:sz w:val="23"/>
          <w:szCs w:val="23"/>
          <w:lang w:val="pt-PT"/>
          <w14:ligatures w14:val="none"/>
        </w:rPr>
        <w:t>034.353.790-73</w:t>
      </w:r>
      <w:r w:rsidR="00A164D6">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conforme atos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constitutivos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OU</w:t>
      </w:r>
      <w:r w:rsidRPr="006712EC">
        <w:rPr>
          <w:rFonts w:ascii="Arial" w:eastAsia="Times New Roman" w:hAnsi="Arial" w:cs="Arial"/>
          <w:b/>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procuração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autos</w:t>
      </w:r>
      <w:r w:rsidRPr="006712EC">
        <w:rPr>
          <w:rFonts w:ascii="Arial" w:eastAsia="Times New Roman" w:hAnsi="Arial" w:cs="Arial"/>
          <w:i/>
          <w:kern w:val="0"/>
          <w:sz w:val="23"/>
          <w:szCs w:val="23"/>
          <w:lang w:val="pt-PT"/>
          <w14:ligatures w14:val="none"/>
        </w:rPr>
        <w:t>,</w:t>
      </w:r>
      <w:r w:rsidRPr="006712EC">
        <w:rPr>
          <w:rFonts w:ascii="Arial" w:eastAsia="Times New Roman" w:hAnsi="Arial" w:cs="Arial"/>
          <w:i/>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observância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disposições da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3"/>
          <w:kern w:val="0"/>
          <w:sz w:val="23"/>
          <w:szCs w:val="23"/>
          <w:lang w:val="pt-PT"/>
          <w14:ligatures w14:val="none"/>
        </w:rPr>
        <w:t xml:space="preserve"> Decreto Municipal nº 2.374 de 28/12/2023</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resolvem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quantidade(s)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cotada(s),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licitação,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em conformidade com as disposições a seguir:</w:t>
      </w:r>
    </w:p>
    <w:p w14:paraId="162FB371"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3F03B49E"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OBJETO</w:t>
      </w:r>
    </w:p>
    <w:p w14:paraId="0C34DE94" w14:textId="77777777" w:rsidR="006712EC" w:rsidRPr="006712EC" w:rsidRDefault="006712EC" w:rsidP="006712EC">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O objeto do presente instrumento é o </w:t>
      </w:r>
      <w:r w:rsidRPr="006712EC">
        <w:rPr>
          <w:rFonts w:ascii="Arial" w:eastAsia="Times New Roman" w:hAnsi="Arial" w:cs="Arial"/>
          <w:b/>
          <w:kern w:val="0"/>
          <w:sz w:val="23"/>
          <w:szCs w:val="23"/>
          <w:lang w:val="pt-PT"/>
          <w14:ligatures w14:val="none"/>
        </w:rPr>
        <w:t>REGISTRO DE PREÇOS PARA FUTURA AQUISIÇÃO DE TUBOS, CONEXÕES, SERVIÇOS DE MAQUINA E INSTALAÇÃO DE REDE DE ÁGUA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Referência,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 Edital de Pregão Presencial nº  28/2025.</w:t>
      </w:r>
    </w:p>
    <w:p w14:paraId="634B8AB0"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ESPECIFICAÇÕES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414613F" w14:textId="77777777" w:rsidR="006712EC" w:rsidRPr="006712EC" w:rsidRDefault="006712EC" w:rsidP="006712EC">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preço registrado, as especificações do objeto, as quantidades de cada item,</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demais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ofertadas</w:t>
      </w:r>
      <w:r w:rsidRPr="006712EC">
        <w:rPr>
          <w:rFonts w:ascii="Arial" w:eastAsia="Times New Roman" w:hAnsi="Arial" w:cs="Arial"/>
          <w:spacing w:val="3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seguem:</w:t>
      </w:r>
    </w:p>
    <w:tbl>
      <w:tblPr>
        <w:tblStyle w:val="Tabelacomgrade"/>
        <w:tblW w:w="9782" w:type="dxa"/>
        <w:tblInd w:w="-289" w:type="dxa"/>
        <w:tblLook w:val="04A0" w:firstRow="1" w:lastRow="0" w:firstColumn="1" w:lastColumn="0" w:noHBand="0" w:noVBand="1"/>
      </w:tblPr>
      <w:tblGrid>
        <w:gridCol w:w="775"/>
        <w:gridCol w:w="939"/>
        <w:gridCol w:w="749"/>
        <w:gridCol w:w="3075"/>
        <w:gridCol w:w="1672"/>
        <w:gridCol w:w="1397"/>
        <w:gridCol w:w="1175"/>
      </w:tblGrid>
      <w:tr w:rsidR="00C363B2" w:rsidRPr="00C363B2" w14:paraId="1F295CD1" w14:textId="77777777" w:rsidTr="000E74D0">
        <w:tc>
          <w:tcPr>
            <w:tcW w:w="775" w:type="dxa"/>
          </w:tcPr>
          <w:p w14:paraId="719A44D2" w14:textId="77777777" w:rsidR="00C363B2" w:rsidRPr="00C363B2" w:rsidRDefault="00C363B2" w:rsidP="00C363B2">
            <w:pPr>
              <w:widowControl w:val="0"/>
              <w:autoSpaceDE w:val="0"/>
              <w:autoSpaceDN w:val="0"/>
              <w:jc w:val="center"/>
              <w:rPr>
                <w:lang w:val="pt-PT"/>
              </w:rPr>
            </w:pPr>
            <w:r w:rsidRPr="00C363B2">
              <w:rPr>
                <w:b/>
                <w:bCs/>
                <w:lang w:val="pt-PT"/>
              </w:rPr>
              <w:t>ITEM</w:t>
            </w:r>
          </w:p>
        </w:tc>
        <w:tc>
          <w:tcPr>
            <w:tcW w:w="939" w:type="dxa"/>
          </w:tcPr>
          <w:p w14:paraId="464F1856" w14:textId="77777777" w:rsidR="00C363B2" w:rsidRPr="00C363B2" w:rsidRDefault="00C363B2" w:rsidP="00C363B2">
            <w:pPr>
              <w:widowControl w:val="0"/>
              <w:autoSpaceDE w:val="0"/>
              <w:autoSpaceDN w:val="0"/>
              <w:jc w:val="center"/>
              <w:rPr>
                <w:lang w:val="pt-PT"/>
              </w:rPr>
            </w:pPr>
            <w:r w:rsidRPr="00C363B2">
              <w:rPr>
                <w:b/>
                <w:bCs/>
                <w:lang w:val="pt-PT"/>
              </w:rPr>
              <w:t>QUANT</w:t>
            </w:r>
          </w:p>
        </w:tc>
        <w:tc>
          <w:tcPr>
            <w:tcW w:w="749" w:type="dxa"/>
          </w:tcPr>
          <w:p w14:paraId="63657262" w14:textId="77777777" w:rsidR="00C363B2" w:rsidRPr="00C363B2" w:rsidRDefault="00C363B2" w:rsidP="00C363B2">
            <w:pPr>
              <w:widowControl w:val="0"/>
              <w:autoSpaceDE w:val="0"/>
              <w:autoSpaceDN w:val="0"/>
              <w:jc w:val="center"/>
              <w:rPr>
                <w:lang w:val="pt-PT"/>
              </w:rPr>
            </w:pPr>
            <w:r w:rsidRPr="00C363B2">
              <w:rPr>
                <w:b/>
                <w:bCs/>
                <w:lang w:val="pt-PT"/>
              </w:rPr>
              <w:t>UND</w:t>
            </w:r>
          </w:p>
        </w:tc>
        <w:tc>
          <w:tcPr>
            <w:tcW w:w="3075" w:type="dxa"/>
          </w:tcPr>
          <w:p w14:paraId="45E1FCF5" w14:textId="77777777" w:rsidR="00C363B2" w:rsidRPr="00C363B2" w:rsidRDefault="00C363B2" w:rsidP="00C363B2">
            <w:pPr>
              <w:widowControl w:val="0"/>
              <w:autoSpaceDE w:val="0"/>
              <w:autoSpaceDN w:val="0"/>
              <w:jc w:val="center"/>
              <w:rPr>
                <w:lang w:val="pt-PT"/>
              </w:rPr>
            </w:pPr>
            <w:r w:rsidRPr="00C363B2">
              <w:rPr>
                <w:b/>
                <w:bCs/>
                <w:lang w:val="pt-PT"/>
              </w:rPr>
              <w:t>DESCRIÇÃO DOS PRODUTOS</w:t>
            </w:r>
          </w:p>
        </w:tc>
        <w:tc>
          <w:tcPr>
            <w:tcW w:w="1672" w:type="dxa"/>
          </w:tcPr>
          <w:p w14:paraId="09B2174D" w14:textId="77777777" w:rsidR="00C363B2" w:rsidRPr="00C363B2" w:rsidRDefault="00C363B2" w:rsidP="00C363B2">
            <w:pPr>
              <w:widowControl w:val="0"/>
              <w:autoSpaceDE w:val="0"/>
              <w:autoSpaceDN w:val="0"/>
              <w:jc w:val="center"/>
              <w:rPr>
                <w:b/>
                <w:bCs/>
                <w:lang w:val="pt-PT"/>
              </w:rPr>
            </w:pPr>
            <w:r w:rsidRPr="00C363B2">
              <w:rPr>
                <w:b/>
                <w:bCs/>
                <w:lang w:val="pt-PT"/>
              </w:rPr>
              <w:t>MARCA</w:t>
            </w:r>
          </w:p>
        </w:tc>
        <w:tc>
          <w:tcPr>
            <w:tcW w:w="1397" w:type="dxa"/>
          </w:tcPr>
          <w:p w14:paraId="1034A5B7" w14:textId="77777777" w:rsidR="00C363B2" w:rsidRPr="00C363B2" w:rsidRDefault="00C363B2" w:rsidP="00C363B2">
            <w:pPr>
              <w:widowControl w:val="0"/>
              <w:autoSpaceDE w:val="0"/>
              <w:autoSpaceDN w:val="0"/>
              <w:jc w:val="center"/>
              <w:rPr>
                <w:b/>
                <w:bCs/>
                <w:lang w:val="pt-PT"/>
              </w:rPr>
            </w:pPr>
            <w:r w:rsidRPr="00C363B2">
              <w:rPr>
                <w:b/>
                <w:bCs/>
                <w:lang w:val="pt-PT"/>
              </w:rPr>
              <w:t>PREÇO MÉDIO UNITÁRIO R$</w:t>
            </w:r>
          </w:p>
        </w:tc>
        <w:tc>
          <w:tcPr>
            <w:tcW w:w="1175" w:type="dxa"/>
          </w:tcPr>
          <w:p w14:paraId="4EC60E8F" w14:textId="77777777" w:rsidR="00C363B2" w:rsidRPr="00C363B2" w:rsidRDefault="00C363B2" w:rsidP="00C363B2">
            <w:pPr>
              <w:widowControl w:val="0"/>
              <w:autoSpaceDE w:val="0"/>
              <w:autoSpaceDN w:val="0"/>
              <w:jc w:val="center"/>
              <w:rPr>
                <w:b/>
                <w:bCs/>
                <w:lang w:val="pt-PT"/>
              </w:rPr>
            </w:pPr>
            <w:r w:rsidRPr="00C363B2">
              <w:rPr>
                <w:b/>
                <w:bCs/>
                <w:lang w:val="pt-PT"/>
              </w:rPr>
              <w:t>VALOR TOTAL R$</w:t>
            </w:r>
          </w:p>
        </w:tc>
      </w:tr>
      <w:tr w:rsidR="00C363B2" w:rsidRPr="00C363B2" w14:paraId="3B581861" w14:textId="77777777" w:rsidTr="000E74D0">
        <w:tc>
          <w:tcPr>
            <w:tcW w:w="775" w:type="dxa"/>
          </w:tcPr>
          <w:p w14:paraId="455F2C4E" w14:textId="03554927" w:rsidR="00C363B2" w:rsidRPr="00C363B2" w:rsidRDefault="000E74D0" w:rsidP="00C363B2">
            <w:pPr>
              <w:widowControl w:val="0"/>
              <w:autoSpaceDE w:val="0"/>
              <w:autoSpaceDN w:val="0"/>
              <w:rPr>
                <w:lang w:val="pt-PT"/>
              </w:rPr>
            </w:pPr>
            <w:r>
              <w:rPr>
                <w:lang w:val="pt-PT"/>
              </w:rPr>
              <w:t>3</w:t>
            </w:r>
          </w:p>
        </w:tc>
        <w:tc>
          <w:tcPr>
            <w:tcW w:w="939" w:type="dxa"/>
          </w:tcPr>
          <w:p w14:paraId="6F338905" w14:textId="541746AD" w:rsidR="00C363B2" w:rsidRPr="00C363B2" w:rsidRDefault="000E74D0" w:rsidP="00C363B2">
            <w:pPr>
              <w:widowControl w:val="0"/>
              <w:autoSpaceDE w:val="0"/>
              <w:autoSpaceDN w:val="0"/>
              <w:rPr>
                <w:lang w:val="pt-PT"/>
              </w:rPr>
            </w:pPr>
            <w:r>
              <w:rPr>
                <w:lang w:val="pt-PT"/>
              </w:rPr>
              <w:t>600</w:t>
            </w:r>
          </w:p>
        </w:tc>
        <w:tc>
          <w:tcPr>
            <w:tcW w:w="749" w:type="dxa"/>
          </w:tcPr>
          <w:p w14:paraId="271C791B" w14:textId="66287D58" w:rsidR="00C363B2" w:rsidRPr="00C363B2" w:rsidRDefault="000E74D0" w:rsidP="00C363B2">
            <w:pPr>
              <w:widowControl w:val="0"/>
              <w:autoSpaceDE w:val="0"/>
              <w:autoSpaceDN w:val="0"/>
              <w:jc w:val="center"/>
              <w:rPr>
                <w:lang w:val="pt-PT"/>
              </w:rPr>
            </w:pPr>
            <w:r>
              <w:rPr>
                <w:lang w:val="pt-PT"/>
              </w:rPr>
              <w:t>MT</w:t>
            </w:r>
          </w:p>
        </w:tc>
        <w:tc>
          <w:tcPr>
            <w:tcW w:w="3075" w:type="dxa"/>
          </w:tcPr>
          <w:p w14:paraId="0A5ED70E" w14:textId="5ED358EF" w:rsidR="00C363B2" w:rsidRPr="00C363B2" w:rsidRDefault="000E74D0" w:rsidP="00C363B2">
            <w:pPr>
              <w:widowControl w:val="0"/>
              <w:autoSpaceDE w:val="0"/>
              <w:autoSpaceDN w:val="0"/>
              <w:rPr>
                <w:lang w:val="pt-PT"/>
              </w:rPr>
            </w:pPr>
            <w:r w:rsidRPr="000E74D0">
              <w:rPr>
                <w:b/>
                <w:bCs/>
                <w:sz w:val="22"/>
                <w:szCs w:val="22"/>
                <w:lang w:val="pt-PT" w:eastAsia="en-US"/>
              </w:rPr>
              <w:t>TUBO POLIETILENO DE ALTA DENSIDADE (PEAD), PE-80, DE 20mmX2,3mm DE PAREDE, PARA LIGAÇÃO DE ÁGUA</w:t>
            </w:r>
          </w:p>
        </w:tc>
        <w:tc>
          <w:tcPr>
            <w:tcW w:w="1672" w:type="dxa"/>
          </w:tcPr>
          <w:p w14:paraId="736CEA2E" w14:textId="4C73EE77" w:rsidR="00C363B2" w:rsidRPr="00C363B2" w:rsidRDefault="000C6DFE" w:rsidP="00C363B2">
            <w:pPr>
              <w:widowControl w:val="0"/>
              <w:autoSpaceDE w:val="0"/>
              <w:autoSpaceDN w:val="0"/>
              <w:jc w:val="right"/>
              <w:rPr>
                <w:b/>
                <w:bCs/>
                <w:lang w:val="pt-PT"/>
              </w:rPr>
            </w:pPr>
            <w:r>
              <w:rPr>
                <w:b/>
                <w:bCs/>
                <w:lang w:val="pt-PT"/>
              </w:rPr>
              <w:t>STALTTER</w:t>
            </w:r>
          </w:p>
        </w:tc>
        <w:tc>
          <w:tcPr>
            <w:tcW w:w="1397" w:type="dxa"/>
          </w:tcPr>
          <w:p w14:paraId="3460EC75" w14:textId="206148EE" w:rsidR="00C363B2" w:rsidRPr="00C363B2" w:rsidRDefault="000E74D0" w:rsidP="00C363B2">
            <w:pPr>
              <w:widowControl w:val="0"/>
              <w:autoSpaceDE w:val="0"/>
              <w:autoSpaceDN w:val="0"/>
              <w:jc w:val="right"/>
              <w:rPr>
                <w:b/>
                <w:bCs/>
                <w:lang w:val="pt-PT"/>
              </w:rPr>
            </w:pPr>
            <w:r>
              <w:rPr>
                <w:b/>
                <w:bCs/>
                <w:lang w:val="pt-PT"/>
              </w:rPr>
              <w:t>2,85</w:t>
            </w:r>
          </w:p>
        </w:tc>
        <w:tc>
          <w:tcPr>
            <w:tcW w:w="1175" w:type="dxa"/>
          </w:tcPr>
          <w:p w14:paraId="055C2730" w14:textId="4F17E8F2" w:rsidR="00C363B2" w:rsidRPr="00C363B2" w:rsidRDefault="000E74D0" w:rsidP="00C363B2">
            <w:pPr>
              <w:widowControl w:val="0"/>
              <w:autoSpaceDE w:val="0"/>
              <w:autoSpaceDN w:val="0"/>
              <w:jc w:val="right"/>
              <w:rPr>
                <w:b/>
                <w:bCs/>
                <w:lang w:val="pt-PT"/>
              </w:rPr>
            </w:pPr>
            <w:r>
              <w:rPr>
                <w:b/>
                <w:bCs/>
                <w:lang w:val="pt-PT"/>
              </w:rPr>
              <w:t>1.710,00</w:t>
            </w:r>
          </w:p>
        </w:tc>
      </w:tr>
      <w:tr w:rsidR="00C363B2" w:rsidRPr="00C363B2" w14:paraId="677E7318" w14:textId="77777777" w:rsidTr="00F7103E">
        <w:tblPrEx>
          <w:tblCellMar>
            <w:left w:w="70" w:type="dxa"/>
            <w:right w:w="70" w:type="dxa"/>
          </w:tblCellMar>
          <w:tblLook w:val="0000" w:firstRow="0" w:lastRow="0" w:firstColumn="0" w:lastColumn="0" w:noHBand="0" w:noVBand="0"/>
        </w:tblPrEx>
        <w:trPr>
          <w:trHeight w:val="284"/>
        </w:trPr>
        <w:tc>
          <w:tcPr>
            <w:tcW w:w="9782" w:type="dxa"/>
            <w:gridSpan w:val="7"/>
          </w:tcPr>
          <w:p w14:paraId="6989D35D" w14:textId="58E21545" w:rsidR="00C363B2" w:rsidRPr="00C363B2" w:rsidRDefault="00C363B2" w:rsidP="00C363B2">
            <w:pPr>
              <w:widowControl w:val="0"/>
              <w:autoSpaceDE w:val="0"/>
              <w:autoSpaceDN w:val="0"/>
              <w:spacing w:line="278" w:lineRule="auto"/>
              <w:ind w:left="653"/>
              <w:jc w:val="center"/>
              <w:rPr>
                <w:b/>
                <w:bCs/>
                <w:lang w:val="pt-PT"/>
              </w:rPr>
            </w:pPr>
            <w:r w:rsidRPr="00C363B2">
              <w:rPr>
                <w:b/>
                <w:bCs/>
                <w:lang w:val="pt-PT"/>
              </w:rPr>
              <w:t>VALOR TOTAL R$</w:t>
            </w:r>
            <w:r w:rsidR="007848D6">
              <w:rPr>
                <w:b/>
                <w:bCs/>
                <w:lang w:val="pt-PT"/>
              </w:rPr>
              <w:t xml:space="preserve"> </w:t>
            </w:r>
            <w:r w:rsidR="000E74D0">
              <w:rPr>
                <w:b/>
                <w:bCs/>
                <w:lang w:val="pt-PT"/>
              </w:rPr>
              <w:t>1.710,00</w:t>
            </w:r>
            <w:r w:rsidR="007848D6">
              <w:rPr>
                <w:b/>
                <w:bCs/>
                <w:lang w:val="pt-PT"/>
              </w:rPr>
              <w:t>(</w:t>
            </w:r>
            <w:r w:rsidR="000E74D0">
              <w:rPr>
                <w:b/>
                <w:bCs/>
                <w:lang w:val="pt-PT"/>
              </w:rPr>
              <w:t>um mil setecentos e dez reais</w:t>
            </w:r>
            <w:r w:rsidR="007848D6">
              <w:rPr>
                <w:b/>
                <w:bCs/>
                <w:lang w:val="pt-PT"/>
              </w:rPr>
              <w:t>)</w:t>
            </w:r>
          </w:p>
        </w:tc>
      </w:tr>
    </w:tbl>
    <w:p w14:paraId="7CE38985"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B8BA536"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ADESÃO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À</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374DFD0E" w14:textId="77777777" w:rsidR="006712EC" w:rsidRPr="006712EC" w:rsidRDefault="006712EC" w:rsidP="006712EC">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Não será admitida a adesão à ata de registro de preços decorrente desta licitação, em razão da capacidade de gerenciamento, atos de controle e administração do </w:t>
      </w:r>
      <w:r w:rsidRPr="006712EC">
        <w:rPr>
          <w:rFonts w:ascii="Arial" w:eastAsia="Times New Roman" w:hAnsi="Arial" w:cs="Arial"/>
          <w:kern w:val="0"/>
          <w:sz w:val="23"/>
          <w:szCs w:val="23"/>
          <w:lang w:val="pt-PT"/>
          <w14:ligatures w14:val="none"/>
        </w:rPr>
        <w:lastRenderedPageBreak/>
        <w:t>órgão acerca do SRP.</w:t>
      </w:r>
    </w:p>
    <w:p w14:paraId="45F1E66A"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VIGÊNCIA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6C2152A9" w14:textId="77777777" w:rsidR="006712EC" w:rsidRPr="006712EC" w:rsidRDefault="006712EC" w:rsidP="006712EC">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7"/>
          <w:kern w:val="0"/>
          <w:sz w:val="23"/>
          <w:szCs w:val="23"/>
          <w:lang w:val="pt-PT"/>
          <w14:ligatures w14:val="none"/>
        </w:rPr>
        <w:t xml:space="preserve"> de 01  ano,</w:t>
      </w:r>
      <w:r w:rsidRPr="006712EC">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556D1BA6"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5CA8BB1"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65DDDB7"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DAS</w:t>
      </w:r>
      <w:r w:rsidRPr="006712EC">
        <w:rPr>
          <w:rFonts w:ascii="Arial" w:eastAsia="Times New Roman" w:hAnsi="Arial" w:cs="Arial"/>
          <w:b/>
          <w:bCs/>
          <w:spacing w:val="1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A0F9C34" w14:textId="77777777" w:rsidR="006712EC" w:rsidRPr="006712EC" w:rsidRDefault="006712EC" w:rsidP="006712EC">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3E87837" w14:textId="77777777" w:rsidR="006712EC" w:rsidRPr="006712EC" w:rsidRDefault="006712EC" w:rsidP="006712EC">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3858C374" w14:textId="77777777" w:rsidR="006712EC" w:rsidRPr="006712EC" w:rsidRDefault="006712EC" w:rsidP="006712EC">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NEGOCIAÇÃO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04EFB27" w14:textId="77777777" w:rsidR="006712EC" w:rsidRPr="006712EC" w:rsidRDefault="006712EC" w:rsidP="006712EC">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05E1FB" w14:textId="77777777" w:rsidR="006712EC" w:rsidRPr="006712EC" w:rsidRDefault="006712EC" w:rsidP="006712EC">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7. DA</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OU</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ATUALIZAÇÃO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9BB39B8"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7.1 Havendo alteração de preços dos materiais, tabelados por órgãos oficiais competentes,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reequilibrados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modificações ocorridas, conforme restar efetivamente demonstrado.</w:t>
      </w:r>
    </w:p>
    <w:p w14:paraId="2EA21206"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7.2 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diferença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apurada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originalmente constante na proposta original e objeto do registro e o preço da tabela da época.</w:t>
      </w:r>
    </w:p>
    <w:p w14:paraId="1A9A4347" w14:textId="77777777" w:rsidR="006712EC" w:rsidRPr="006712EC" w:rsidRDefault="006712EC" w:rsidP="006712EC">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7.3 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7.1</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aplica-se,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igualmente,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incidência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novos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impostos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taxas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de alteração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alíquotas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existentes,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imprevisíveis,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previsíveis, de consequências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incalculáveis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impactem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pedido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6712EC">
        <w:rPr>
          <w:rFonts w:ascii="Arial" w:eastAsia="Times New Roman" w:hAnsi="Arial" w:cs="Arial"/>
          <w:spacing w:val="-2"/>
          <w:kern w:val="0"/>
          <w:sz w:val="23"/>
          <w:szCs w:val="23"/>
          <w:lang w:val="pt-PT"/>
          <w14:ligatures w14:val="none"/>
        </w:rPr>
        <w:t>14.133/2021.</w:t>
      </w:r>
    </w:p>
    <w:p w14:paraId="2B13BF21" w14:textId="77777777" w:rsidR="006712EC" w:rsidRPr="006712EC" w:rsidRDefault="006712EC" w:rsidP="006712EC">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8. 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CANCELAMENTO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LICITANTE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VENCEDOR</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 REGISTRADOS</w:t>
      </w:r>
    </w:p>
    <w:p w14:paraId="2F9821A4" w14:textId="77777777" w:rsidR="006712EC" w:rsidRPr="006712EC" w:rsidRDefault="006712EC" w:rsidP="006712EC">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cancelado,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prévia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05 (cinco) dias úteis, nos seguintes casos:</w:t>
      </w:r>
    </w:p>
    <w:p w14:paraId="7A4F6372" w14:textId="77777777" w:rsidR="006712EC" w:rsidRPr="006712EC" w:rsidRDefault="006712EC" w:rsidP="006712EC">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b/>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quando:</w:t>
      </w:r>
    </w:p>
    <w:p w14:paraId="52A70892"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convocatório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registro  de preços.</w:t>
      </w:r>
    </w:p>
    <w:p w14:paraId="6D00A220"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C58A4B4"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preços.</w:t>
      </w:r>
    </w:p>
    <w:p w14:paraId="7FB369A0" w14:textId="77777777" w:rsidR="006712EC" w:rsidRPr="006712EC" w:rsidRDefault="006712EC" w:rsidP="006712EC">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Em qualquer das hipóteses de inexecução total ou parcial do contrato decorrente </w:t>
      </w:r>
      <w:r w:rsidRPr="006712EC">
        <w:rPr>
          <w:rFonts w:ascii="Arial" w:eastAsia="Times New Roman" w:hAnsi="Arial" w:cs="Arial"/>
          <w:kern w:val="0"/>
          <w:sz w:val="23"/>
          <w:szCs w:val="23"/>
          <w:lang w:val="pt-PT"/>
          <w14:ligatures w14:val="none"/>
        </w:rPr>
        <w:lastRenderedPageBreak/>
        <w:t xml:space="preserve">do registro de </w:t>
      </w:r>
      <w:r w:rsidRPr="006712EC">
        <w:rPr>
          <w:rFonts w:ascii="Arial" w:eastAsia="Times New Roman" w:hAnsi="Arial" w:cs="Arial"/>
          <w:spacing w:val="-2"/>
          <w:kern w:val="0"/>
          <w:sz w:val="23"/>
          <w:szCs w:val="23"/>
          <w:lang w:val="pt-PT"/>
          <w14:ligatures w14:val="none"/>
        </w:rPr>
        <w:t>preços.</w:t>
      </w:r>
    </w:p>
    <w:p w14:paraId="20E80FF8"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apresentarem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mercado.</w:t>
      </w:r>
    </w:p>
    <w:p w14:paraId="01B965DA" w14:textId="77777777" w:rsidR="006712EC" w:rsidRPr="006712EC" w:rsidRDefault="006712EC" w:rsidP="006712EC">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razões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público,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fundamentadas.</w:t>
      </w:r>
    </w:p>
    <w:p w14:paraId="40851DFC" w14:textId="77777777" w:rsidR="006712EC" w:rsidRPr="006712EC" w:rsidRDefault="006712EC" w:rsidP="006712EC">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DDC1275" w14:textId="77777777" w:rsidR="006712EC" w:rsidRPr="006712EC" w:rsidRDefault="006712EC" w:rsidP="006712EC">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EBCEF0B" w14:textId="77777777" w:rsidR="006712EC" w:rsidRPr="006712EC" w:rsidRDefault="006712EC" w:rsidP="006712EC">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9.DO</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MODELOS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EXECUÇÃO</w:t>
      </w:r>
    </w:p>
    <w:p w14:paraId="012B38FD" w14:textId="77777777" w:rsidR="006712EC" w:rsidRPr="006712EC" w:rsidRDefault="006712EC" w:rsidP="006712EC">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9.1.</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execução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objeto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seguirá</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 seguinte</w:t>
      </w:r>
      <w:r w:rsidRPr="006712EC">
        <w:rPr>
          <w:rFonts w:ascii="Arial" w:eastAsia="Times New Roman" w:hAnsi="Arial" w:cs="Arial"/>
          <w:b/>
          <w:bCs/>
          <w:spacing w:val="-2"/>
          <w:kern w:val="0"/>
          <w:sz w:val="23"/>
          <w:szCs w:val="23"/>
          <w:lang w:val="pt-PT"/>
          <w14:ligatures w14:val="none"/>
        </w:rPr>
        <w:t xml:space="preserve"> dinâmica:</w:t>
      </w:r>
    </w:p>
    <w:p w14:paraId="7235FA07" w14:textId="77777777" w:rsidR="006712EC" w:rsidRPr="006712EC" w:rsidRDefault="006712EC" w:rsidP="006712EC">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BC5E09F"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entrega dos materiais deverá ser realizada em até 10 (dez) dias úteis após o recebimento por parte da empresa da Autorização de Faturamento emitida pelo setor de compras. E o serviço com o maquinário, deverá ser realizado de acordo com a Solicitação do setor responsável, respeitando o prazo máximo de 10 (dez) dias úteis.</w:t>
      </w:r>
    </w:p>
    <w:p w14:paraId="1146FF5E"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DETENTORA DA ATA deverá fornecer os produtos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 conforme especificações,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BBF7730" w14:textId="77777777" w:rsidR="006712EC" w:rsidRPr="006712EC" w:rsidRDefault="006712EC" w:rsidP="006712EC">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recebidos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diferente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adjudicada;</w:t>
      </w:r>
    </w:p>
    <w:p w14:paraId="2B4C5590" w14:textId="77777777" w:rsidR="006712EC" w:rsidRPr="006712EC" w:rsidRDefault="006712EC" w:rsidP="006712EC">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A7B4929" w14:textId="77777777" w:rsidR="006712EC" w:rsidRPr="006712EC" w:rsidRDefault="006712EC" w:rsidP="006712EC">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recebimento definitivo não excluirá a responsabilidade da DETENTORA DA ATA pela perfeita qualidade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material/produto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fornecido,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cabendo-lhe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quaisquer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irregularidades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detectadas,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garantia do material/produto, quando da utilização desse;</w:t>
      </w:r>
    </w:p>
    <w:p w14:paraId="56B2672F" w14:textId="77777777" w:rsidR="006712EC" w:rsidRPr="006712EC" w:rsidRDefault="006712EC" w:rsidP="006712EC">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padrões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mínimos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qualidade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152D663F" w14:textId="77777777" w:rsidR="006712EC" w:rsidRPr="006712EC" w:rsidRDefault="006712EC" w:rsidP="006712EC">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Entendem-se por materiais/produtos inadequados aqueles que apresentarem-se com inferior qualidade, e/ou fora das especificações exigidas e/ou deteriorações e/ou com indícios de violação.</w:t>
      </w:r>
    </w:p>
    <w:p w14:paraId="09B82F25" w14:textId="77777777" w:rsidR="006712EC" w:rsidRPr="006712EC" w:rsidRDefault="006712EC" w:rsidP="006712EC">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necessários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 xml:space="preserve">objeto, </w:t>
      </w:r>
      <w:r w:rsidRPr="006712EC">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F55104"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10. DA</w:t>
      </w:r>
      <w:r w:rsidRPr="006712EC">
        <w:rPr>
          <w:rFonts w:ascii="Arial" w:eastAsia="Times New Roman" w:hAnsi="Arial" w:cs="Arial"/>
          <w:b/>
          <w:bCs/>
          <w:spacing w:val="1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SUBCONTRATAÇÃO</w:t>
      </w:r>
    </w:p>
    <w:p w14:paraId="5331F79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subcontratação parcial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 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contratual.</w:t>
      </w:r>
    </w:p>
    <w:p w14:paraId="3EF466D9" w14:textId="77777777" w:rsidR="006712EC" w:rsidRPr="006712EC" w:rsidRDefault="006712EC" w:rsidP="006712EC">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2"/>
          <w:kern w:val="0"/>
          <w:sz w:val="23"/>
          <w:szCs w:val="23"/>
          <w:lang w:val="pt-PT"/>
          <w14:ligatures w14:val="none"/>
        </w:rPr>
        <w:t xml:space="preserve"> PAGAMENTO</w:t>
      </w:r>
    </w:p>
    <w:p w14:paraId="411A6A80"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b/>
          <w:spacing w:val="-2"/>
          <w:kern w:val="0"/>
          <w:sz w:val="23"/>
          <w:szCs w:val="23"/>
          <w:lang w:val="pt-PT"/>
          <w14:ligatures w14:val="none"/>
        </w:rPr>
        <w:t>11.1 PREÇO</w:t>
      </w:r>
    </w:p>
    <w:p w14:paraId="2D7477E8" w14:textId="036ECFC6" w:rsidR="006712EC" w:rsidRPr="006712EC" w:rsidRDefault="006712EC" w:rsidP="006712EC">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é</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w:t>
      </w:r>
      <w:r w:rsidRPr="006712EC">
        <w:rPr>
          <w:rFonts w:ascii="Arial" w:eastAsia="Times New Roman" w:hAnsi="Arial" w:cs="Arial"/>
          <w:spacing w:val="-2"/>
          <w:kern w:val="0"/>
          <w:sz w:val="23"/>
          <w:szCs w:val="23"/>
          <w:lang w:val="pt-PT"/>
          <w14:ligatures w14:val="none"/>
        </w:rPr>
        <w:t xml:space="preserve"> </w:t>
      </w:r>
      <w:r w:rsidR="000C6DFE">
        <w:rPr>
          <w:rFonts w:ascii="Arial" w:eastAsia="Times New Roman" w:hAnsi="Arial" w:cs="Arial"/>
          <w:kern w:val="0"/>
          <w:sz w:val="23"/>
          <w:szCs w:val="23"/>
          <w:lang w:val="pt-PT"/>
          <w14:ligatures w14:val="none"/>
        </w:rPr>
        <w:t>1.710,00</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000C6DFE">
        <w:rPr>
          <w:rFonts w:ascii="Arial" w:eastAsia="Times New Roman" w:hAnsi="Arial" w:cs="Arial"/>
          <w:kern w:val="0"/>
          <w:sz w:val="23"/>
          <w:szCs w:val="23"/>
          <w:lang w:val="pt-PT"/>
          <w14:ligatures w14:val="none"/>
        </w:rPr>
        <w:t>um mil setecentos e dez reais</w:t>
      </w:r>
      <w:r w:rsidRPr="006712EC">
        <w:rPr>
          <w:rFonts w:ascii="Arial" w:eastAsia="Times New Roman" w:hAnsi="Arial" w:cs="Arial"/>
          <w:spacing w:val="-5"/>
          <w:kern w:val="0"/>
          <w:sz w:val="23"/>
          <w:szCs w:val="23"/>
          <w:lang w:val="pt-PT"/>
          <w14:ligatures w14:val="none"/>
        </w:rPr>
        <w:t>).</w:t>
      </w:r>
    </w:p>
    <w:p w14:paraId="6828DD17" w14:textId="77777777" w:rsidR="006712EC" w:rsidRPr="006712EC" w:rsidRDefault="006712EC" w:rsidP="006712EC">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6A515"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12. FORMA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PAGAMENTO</w:t>
      </w:r>
    </w:p>
    <w:p w14:paraId="33E7D56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agência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 corrente indicados pelo contratado.</w:t>
      </w:r>
    </w:p>
    <w:p w14:paraId="5FF34BF4"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Será</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considerada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para </w:t>
      </w:r>
      <w:r w:rsidRPr="006712EC">
        <w:rPr>
          <w:rFonts w:ascii="Arial" w:eastAsia="Times New Roman" w:hAnsi="Arial" w:cs="Arial"/>
          <w:spacing w:val="-2"/>
          <w:kern w:val="0"/>
          <w:sz w:val="23"/>
          <w:szCs w:val="23"/>
          <w:lang w:val="pt-PT"/>
          <w14:ligatures w14:val="none"/>
        </w:rPr>
        <w:t>pagamento.</w:t>
      </w:r>
    </w:p>
    <w:p w14:paraId="13B5B792"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 xml:space="preserve">13. </w:t>
      </w:r>
      <w:r w:rsidRPr="006712EC">
        <w:rPr>
          <w:rFonts w:ascii="Arial" w:eastAsia="Times New Roman" w:hAnsi="Arial" w:cs="Arial"/>
          <w:b/>
          <w:bCs/>
          <w:kern w:val="0"/>
          <w:sz w:val="23"/>
          <w:szCs w:val="23"/>
          <w:lang w:val="pt-PT"/>
          <w14:ligatures w14:val="none"/>
        </w:rPr>
        <w:t>PRAZO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3D500D0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a) </w:t>
      </w:r>
      <w:r w:rsidRPr="006712EC">
        <w:rPr>
          <w:rFonts w:ascii="Arial" w:eastAsia="Times New Roman" w:hAnsi="Arial" w:cs="Arial"/>
          <w:kern w:val="0"/>
          <w:sz w:val="23"/>
          <w:szCs w:val="23"/>
          <w:lang w:val="pt-PT"/>
          <w14:ligatures w14:val="none"/>
        </w:rPr>
        <w:t>O pagamento será efetuado em</w:t>
      </w:r>
      <w:r w:rsidRPr="006712EC">
        <w:rPr>
          <w:rFonts w:ascii="Arial" w:eastAsia="Times New Roman" w:hAnsi="Arial" w:cs="Arial"/>
          <w:b/>
          <w:bCs/>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 30 (trinta) dias, contados do recebimento dos produtos e da emissão da Nota Fiscal/Fatura.</w:t>
      </w:r>
    </w:p>
    <w:p w14:paraId="431130E5" w14:textId="77777777" w:rsidR="006712EC" w:rsidRPr="006712EC" w:rsidRDefault="006712EC" w:rsidP="006712EC">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58D8920" w14:textId="77777777" w:rsidR="006712EC" w:rsidRPr="006712EC" w:rsidRDefault="006712EC" w:rsidP="006712EC">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c) </w:t>
      </w:r>
      <w:r w:rsidRPr="006712EC">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1D2527D"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14. CONDIÇÕES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1CB3524A" w14:textId="77777777" w:rsidR="006712EC" w:rsidRPr="006712EC" w:rsidRDefault="006712EC" w:rsidP="006712EC">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As notas fiscais emitidas deverão estar de acordo com os valores unitários e totais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constantes na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passa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integrar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independente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transcrição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anexação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668A24C" w14:textId="77777777" w:rsidR="006712EC" w:rsidRPr="006712EC" w:rsidRDefault="006712EC" w:rsidP="006712EC">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6712EC">
        <w:rPr>
          <w:rFonts w:ascii="Arial" w:eastAsia="Times New Roman" w:hAnsi="Arial" w:cs="Arial"/>
          <w:b/>
          <w:kern w:val="0"/>
          <w:sz w:val="23"/>
          <w:szCs w:val="23"/>
          <w:u w:val="single"/>
          <w:lang w:val="pt-PT"/>
          <w14:ligatures w14:val="none"/>
        </w:rPr>
        <w:t>b)</w:t>
      </w:r>
      <w:r w:rsidRPr="006712EC">
        <w:rPr>
          <w:rFonts w:ascii="Arial" w:eastAsia="Times New Roman" w:hAnsi="Arial" w:cs="Arial"/>
          <w:kern w:val="0"/>
          <w:sz w:val="23"/>
          <w:szCs w:val="23"/>
          <w:u w:val="single"/>
          <w:lang w:val="pt-PT"/>
          <w14:ligatures w14:val="none"/>
        </w:rPr>
        <w:t>Os dados bancários da empresa Detentora da Ata (pessoa jurídica), deverão constar,</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obrigatoriamente, no corpo da nota fiscal.</w:t>
      </w:r>
    </w:p>
    <w:p w14:paraId="1727070B" w14:textId="77777777" w:rsidR="006712EC" w:rsidRPr="006712EC" w:rsidRDefault="006712EC" w:rsidP="006712EC">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aceitos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boletos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depósitos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 nome da Detentora da Ata..</w:t>
      </w:r>
    </w:p>
    <w:p w14:paraId="4F45E4C5"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d) O pagamento será realizado por meio de ordem bancária, creditada na conta corrente da </w:t>
      </w:r>
      <w:r w:rsidRPr="006712EC">
        <w:rPr>
          <w:rFonts w:ascii="Arial" w:eastAsia="Times New Roman" w:hAnsi="Arial" w:cs="Arial"/>
          <w:spacing w:val="-2"/>
          <w:kern w:val="0"/>
          <w:sz w:val="23"/>
          <w:szCs w:val="23"/>
          <w:lang w:val="pt-PT"/>
          <w14:ligatures w14:val="none"/>
        </w:rPr>
        <w:t>DETENTORA DA ATA.</w:t>
      </w:r>
    </w:p>
    <w:p w14:paraId="4766471D"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e) </w:t>
      </w:r>
      <w:r w:rsidRPr="006712EC">
        <w:rPr>
          <w:rFonts w:ascii="Arial" w:eastAsia="Times New Roman" w:hAnsi="Arial" w:cs="Arial"/>
          <w:kern w:val="0"/>
          <w:sz w:val="23"/>
          <w:szCs w:val="23"/>
          <w:lang w:val="pt-PT"/>
          <w14:ligatures w14:val="none"/>
        </w:rPr>
        <w:t>Nenhum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DETENTORA DA ATA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enquanto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pendente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lastRenderedPageBreak/>
        <w:t>qualquer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39C2EC71" w14:textId="77777777" w:rsidR="006712EC" w:rsidRPr="006712EC" w:rsidRDefault="006712EC" w:rsidP="006712EC">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05F57AC7" w14:textId="77777777" w:rsidR="006712EC" w:rsidRPr="006712EC" w:rsidRDefault="006712EC" w:rsidP="006712EC">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g)Havendo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erro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apresentação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Nota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Fiscal/Fatura,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impeça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iniciar-se-á</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após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comprovação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regularização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situação, não acarretando qualquer ônus para a Administração;</w:t>
      </w:r>
    </w:p>
    <w:p w14:paraId="3573E1F6" w14:textId="77777777" w:rsidR="006712EC" w:rsidRPr="006712EC" w:rsidRDefault="006712EC" w:rsidP="006712EC">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h)Havendo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efetiva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normalmente,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se decida pela rescisão do contrato, caso o contratado não regularize sua situação.</w:t>
      </w:r>
    </w:p>
    <w:p w14:paraId="39B060A7" w14:textId="77777777" w:rsidR="006712EC" w:rsidRPr="006712EC" w:rsidRDefault="006712EC" w:rsidP="006712EC">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i)Quando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retenção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legislação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aplicável.</w:t>
      </w:r>
    </w:p>
    <w:p w14:paraId="3E78A8AE" w14:textId="77777777" w:rsidR="006712EC" w:rsidRPr="006712EC" w:rsidRDefault="006712EC" w:rsidP="006712EC">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m)Independentemente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percentual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inserido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planilha,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retidos na fonte os percentuais estabelecidos na legislação vigente.</w:t>
      </w:r>
    </w:p>
    <w:p w14:paraId="35EBF606"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j)O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optante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Simples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oficial,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faz</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tratamento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favorecido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referida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Lei </w:t>
      </w:r>
      <w:r w:rsidRPr="006712EC">
        <w:rPr>
          <w:rFonts w:ascii="Arial" w:eastAsia="Times New Roman" w:hAnsi="Arial" w:cs="Arial"/>
          <w:spacing w:val="-2"/>
          <w:kern w:val="0"/>
          <w:sz w:val="23"/>
          <w:szCs w:val="23"/>
          <w:lang w:val="pt-PT"/>
          <w14:ligatures w14:val="none"/>
        </w:rPr>
        <w:t>Complementar.</w:t>
      </w:r>
    </w:p>
    <w:p w14:paraId="384A23B7"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0F48EDAA"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15. DO</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REAJUSTE</w:t>
      </w:r>
    </w:p>
    <w:p w14:paraId="7BD23F7D"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4BDA891C"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p>
    <w:p w14:paraId="19CAC3D4"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16.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 ADMINISTRAÇÃO</w:t>
      </w:r>
    </w:p>
    <w:p w14:paraId="12C74887"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16.1 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 Administração</w:t>
      </w:r>
      <w:r w:rsidRPr="006712EC">
        <w:rPr>
          <w:rFonts w:ascii="Arial" w:eastAsia="Times New Roman" w:hAnsi="Arial" w:cs="Arial"/>
          <w:spacing w:val="-2"/>
          <w:kern w:val="0"/>
          <w:sz w:val="23"/>
          <w:szCs w:val="23"/>
          <w:lang w:val="pt-PT"/>
          <w14:ligatures w14:val="none"/>
        </w:rPr>
        <w:t>:</w:t>
      </w:r>
    </w:p>
    <w:p w14:paraId="0236127A" w14:textId="77777777" w:rsidR="006712EC" w:rsidRPr="006712EC" w:rsidRDefault="006712EC" w:rsidP="006712EC">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6F6F84F8" w14:textId="77777777" w:rsidR="006712EC" w:rsidRPr="006712EC" w:rsidRDefault="006712EC" w:rsidP="006712EC">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b) Receber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Referência.</w:t>
      </w:r>
    </w:p>
    <w:p w14:paraId="244D1635" w14:textId="77777777" w:rsidR="006712EC" w:rsidRPr="006712EC" w:rsidRDefault="006712EC" w:rsidP="006712EC">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 Notificar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escrito,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incorreções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6712EC">
        <w:rPr>
          <w:rFonts w:ascii="Arial" w:eastAsia="Times New Roman" w:hAnsi="Arial" w:cs="Arial"/>
          <w:spacing w:val="-2"/>
          <w:kern w:val="0"/>
          <w:sz w:val="23"/>
          <w:szCs w:val="23"/>
          <w:lang w:val="pt-PT"/>
          <w14:ligatures w14:val="none"/>
        </w:rPr>
        <w:t>expensas.</w:t>
      </w:r>
    </w:p>
    <w:p w14:paraId="3C59C040" w14:textId="77777777" w:rsidR="006712EC" w:rsidRPr="006712EC" w:rsidRDefault="006712EC" w:rsidP="006712EC">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A313EA6"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2E3D599F"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A3F126"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17. DAS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7"/>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CONTRATADO</w:t>
      </w:r>
    </w:p>
    <w:p w14:paraId="6666DDC0" w14:textId="77777777" w:rsidR="006712EC" w:rsidRPr="006712EC" w:rsidRDefault="006712EC" w:rsidP="006712EC">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a)O Contratado deve cumprir todas as obrigações constantes deste Contrato, em seus anexos, assumindo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exclusivamente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riscos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perfeita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execução do objeto, observando, ainda, as obrigações a </w:t>
      </w:r>
      <w:r w:rsidRPr="006712EC">
        <w:rPr>
          <w:rFonts w:ascii="Arial" w:eastAsia="Times New Roman" w:hAnsi="Arial" w:cs="Arial"/>
          <w:kern w:val="0"/>
          <w:sz w:val="23"/>
          <w:szCs w:val="23"/>
          <w:lang w:val="pt-PT"/>
          <w14:ligatures w14:val="none"/>
        </w:rPr>
        <w:lastRenderedPageBreak/>
        <w:t>seguir dispostas:</w:t>
      </w:r>
    </w:p>
    <w:p w14:paraId="1355E945" w14:textId="77777777" w:rsidR="006712EC" w:rsidRPr="006712EC" w:rsidRDefault="006712EC" w:rsidP="006712EC">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determinações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Gestor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ainda da Autoridade Superior.</w:t>
      </w:r>
    </w:p>
    <w:p w14:paraId="61E2B05D" w14:textId="77777777" w:rsidR="006712EC" w:rsidRPr="006712EC" w:rsidRDefault="006712EC" w:rsidP="006712EC">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Reparar,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corrigir,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remover,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reconstruir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substituir,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expensas,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Gestor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verificarem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 ou incorreções resultantes da execução ou dos materiais empregados.</w:t>
      </w:r>
    </w:p>
    <w:p w14:paraId="5094D7BF" w14:textId="77777777" w:rsidR="006712EC" w:rsidRPr="006712EC" w:rsidRDefault="006712EC" w:rsidP="006712EC">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acompanhamento da execução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 pela Administração, que ficará autorizado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 descontar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correspondente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 danos sofridos.</w:t>
      </w:r>
    </w:p>
    <w:p w14:paraId="79258CCE" w14:textId="77777777" w:rsidR="006712EC" w:rsidRPr="006712EC" w:rsidRDefault="006712EC" w:rsidP="006712EC">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durante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cônjuge,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companheiro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parente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linha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3097B38C" w14:textId="77777777" w:rsidR="006712EC" w:rsidRPr="006712EC" w:rsidRDefault="006712EC" w:rsidP="006712EC">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Prestar todo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esclarecimento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6CFCD50" w14:textId="77777777" w:rsidR="006712EC" w:rsidRPr="006712EC" w:rsidRDefault="006712EC" w:rsidP="006712EC">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2D044C88"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Arcar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eventual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equívoco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dimensionamento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quantitativos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sua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inclusive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variáveis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futuros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incertos,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exceto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ocorrer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arrolados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 124, inciso II, alínea “d”, da Lei Federal nº14.133/2021.</w:t>
      </w:r>
    </w:p>
    <w:p w14:paraId="18F8C86A"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 O contratado obriga-se a cumprir as exigências de reserva de cargos prevista em lei, bem como em outras normas específicas, para pessoa com deficiência, para reabilitado da Previdência Social e para aprendiz. </w:t>
      </w:r>
    </w:p>
    <w:p w14:paraId="1B2D372B" w14:textId="77777777" w:rsidR="006712EC" w:rsidRPr="006712EC" w:rsidRDefault="006712EC" w:rsidP="006712EC">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0AA29FD" w14:textId="77777777" w:rsidR="006712EC" w:rsidRPr="006712EC" w:rsidRDefault="006712EC" w:rsidP="006712EC">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6712EC">
        <w:rPr>
          <w:rFonts w:ascii="Arial" w:eastAsia="Times New Roman" w:hAnsi="Arial" w:cs="Arial"/>
          <w:b/>
          <w:spacing w:val="27"/>
          <w:kern w:val="0"/>
          <w:sz w:val="23"/>
          <w:szCs w:val="23"/>
          <w:lang w:val="pt-PT"/>
          <w14:ligatures w14:val="none"/>
        </w:rPr>
        <w:t xml:space="preserve">18.  </w:t>
      </w:r>
      <w:r w:rsidRPr="006712EC">
        <w:rPr>
          <w:rFonts w:ascii="Arial" w:eastAsia="Times New Roman" w:hAnsi="Arial" w:cs="Arial"/>
          <w:b/>
          <w:kern w:val="0"/>
          <w:sz w:val="23"/>
          <w:szCs w:val="23"/>
          <w:lang w:val="pt-PT"/>
          <w14:ligatures w14:val="none"/>
        </w:rPr>
        <w:t>DAS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OBRIGAÇÕES</w:t>
      </w:r>
      <w:r w:rsidRPr="006712EC">
        <w:rPr>
          <w:rFonts w:ascii="Arial" w:eastAsia="Times New Roman" w:hAnsi="Arial" w:cs="Arial"/>
          <w:b/>
          <w:spacing w:val="26"/>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PERTINENTES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À</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spacing w:val="-4"/>
          <w:kern w:val="0"/>
          <w:sz w:val="23"/>
          <w:szCs w:val="23"/>
          <w:lang w:val="pt-PT"/>
          <w14:ligatures w14:val="none"/>
        </w:rPr>
        <w:t>LGPD</w:t>
      </w:r>
    </w:p>
    <w:p w14:paraId="0B199FB0"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18.1 As partes deverão cumprir a Lei Federal nº13.709, de 14 de agosto de 2018 (LGPD), quanto a todos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pessoais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tenham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certame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10FCF11"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18.2Os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utilizados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finalidades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justificaram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 e de acordo com a boa-fé e com os princípios do Artigo 6º da LGPD.</w:t>
      </w:r>
    </w:p>
    <w:p w14:paraId="0687BEDB" w14:textId="77777777" w:rsidR="006712EC" w:rsidRPr="006712EC" w:rsidRDefault="006712EC" w:rsidP="006712EC">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18.3É</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vedado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compartilhamento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terceiros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lastRenderedPageBreak/>
        <w:t>permitidas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em </w:t>
      </w:r>
      <w:r w:rsidRPr="006712EC">
        <w:rPr>
          <w:rFonts w:ascii="Arial" w:eastAsia="Times New Roman" w:hAnsi="Arial" w:cs="Arial"/>
          <w:spacing w:val="-4"/>
          <w:kern w:val="0"/>
          <w:sz w:val="23"/>
          <w:szCs w:val="23"/>
          <w:lang w:val="pt-PT"/>
          <w14:ligatures w14:val="none"/>
        </w:rPr>
        <w:t>Lei.</w:t>
      </w:r>
    </w:p>
    <w:p w14:paraId="20B19ED1" w14:textId="77777777" w:rsidR="006712EC" w:rsidRPr="006712EC" w:rsidRDefault="006712EC" w:rsidP="006712EC">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18.4A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05</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(cinco)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úteis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contratos de suboperação firmados ou que venham a ser celebrados pelo Contratado.</w:t>
      </w:r>
    </w:p>
    <w:p w14:paraId="592687CC"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6348F14"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961B04F" w14:textId="77777777" w:rsidR="006712EC" w:rsidRPr="006712EC" w:rsidRDefault="006712EC" w:rsidP="006712EC">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53B58976"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66747A2"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33414E6"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19.DA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GARANTIA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 xml:space="preserve">DE </w:t>
      </w:r>
      <w:r w:rsidRPr="006712EC">
        <w:rPr>
          <w:rFonts w:ascii="Arial" w:eastAsia="Times New Roman" w:hAnsi="Arial" w:cs="Arial"/>
          <w:b/>
          <w:bCs/>
          <w:spacing w:val="-2"/>
          <w:kern w:val="0"/>
          <w:sz w:val="23"/>
          <w:szCs w:val="23"/>
          <w:lang w:val="pt-PT"/>
          <w14:ligatures w14:val="none"/>
        </w:rPr>
        <w:t>EXECUÇÃO</w:t>
      </w:r>
    </w:p>
    <w:p w14:paraId="3012AFEB"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19.1 Não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haverá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execução.</w:t>
      </w:r>
    </w:p>
    <w:p w14:paraId="57F3A7A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3973B757"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20.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INFRAÇÕES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SANÇÕES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ADMINISTRATIVAS</w:t>
      </w:r>
    </w:p>
    <w:p w14:paraId="274D603F"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 Comete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que:</w:t>
      </w:r>
    </w:p>
    <w:p w14:paraId="5E7209FB" w14:textId="77777777" w:rsidR="006712EC" w:rsidRPr="006712EC" w:rsidRDefault="006712EC" w:rsidP="006712EC">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57F5CBC2" w14:textId="77777777" w:rsidR="006712EC" w:rsidRPr="006712EC" w:rsidRDefault="006712EC" w:rsidP="006712EC">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funcionamento dos serviços públicos ou ao interesse coletivo;</w:t>
      </w:r>
    </w:p>
    <w:p w14:paraId="0B96A8B2"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278A0" w14:textId="77777777" w:rsidR="006712EC" w:rsidRPr="006712EC" w:rsidRDefault="006712EC" w:rsidP="006712EC">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deixar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certame;</w:t>
      </w:r>
    </w:p>
    <w:p w14:paraId="7E6A624B"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salvo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249E516" w14:textId="77777777" w:rsidR="006712EC" w:rsidRPr="006712EC" w:rsidRDefault="006712EC" w:rsidP="006712EC">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celebrar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 convocado dentro do prazo de validade de sua proposta;</w:t>
      </w:r>
    </w:p>
    <w:p w14:paraId="77E650FC" w14:textId="77777777" w:rsidR="006712EC" w:rsidRPr="006712EC" w:rsidRDefault="006712EC" w:rsidP="006712EC">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ensejar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retardamento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motivo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9BDC523" w14:textId="77777777" w:rsidR="006712EC" w:rsidRPr="006712EC" w:rsidRDefault="006712EC" w:rsidP="006712EC">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6040B7A4" w14:textId="77777777" w:rsidR="006712EC" w:rsidRPr="006712EC" w:rsidRDefault="006712EC" w:rsidP="006712EC">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fraudar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fraudulento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1E5F2"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comportar-se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cometer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2"/>
          <w:kern w:val="0"/>
          <w:sz w:val="23"/>
          <w:szCs w:val="23"/>
          <w:lang w:val="pt-PT"/>
          <w14:ligatures w14:val="none"/>
        </w:rPr>
        <w:t xml:space="preserve"> natureza;</w:t>
      </w:r>
    </w:p>
    <w:p w14:paraId="686F46CF" w14:textId="77777777" w:rsidR="006712EC" w:rsidRPr="006712EC" w:rsidRDefault="006712EC" w:rsidP="006712EC">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ilícitos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frustrar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objetivos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contratação;</w:t>
      </w:r>
    </w:p>
    <w:p w14:paraId="0FFC617F"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lesivo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5º</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nº12.846/2013.</w:t>
      </w:r>
    </w:p>
    <w:p w14:paraId="603506FF" w14:textId="77777777" w:rsidR="006712EC" w:rsidRPr="006712EC" w:rsidRDefault="006712EC" w:rsidP="006712EC">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20.2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responsável</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infrações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seguintes </w:t>
      </w:r>
      <w:r w:rsidRPr="006712EC">
        <w:rPr>
          <w:rFonts w:ascii="Arial" w:eastAsia="Times New Roman" w:hAnsi="Arial" w:cs="Arial"/>
          <w:spacing w:val="-2"/>
          <w:kern w:val="0"/>
          <w:sz w:val="23"/>
          <w:szCs w:val="23"/>
          <w:lang w:val="pt-PT"/>
          <w14:ligatures w14:val="none"/>
        </w:rPr>
        <w:t>sanções:</w:t>
      </w:r>
    </w:p>
    <w:p w14:paraId="6D5A57E0" w14:textId="77777777" w:rsidR="006712EC" w:rsidRPr="006712EC" w:rsidRDefault="006712EC" w:rsidP="006712EC">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Advertência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lastRenderedPageBreak/>
        <w:t>sempre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 justificar a imposição de penalidade mais grave.</w:t>
      </w:r>
    </w:p>
    <w:p w14:paraId="3DEA1427" w14:textId="77777777" w:rsidR="006712EC" w:rsidRPr="006712EC" w:rsidRDefault="006712EC" w:rsidP="006712EC">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Impedimento</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contratar</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condutas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alíneas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c, </w:t>
      </w:r>
      <w:r w:rsidRPr="006712EC">
        <w:rPr>
          <w:rFonts w:ascii="Arial" w:eastAsia="Times New Roman" w:hAnsi="Arial" w:cs="Arial"/>
          <w:spacing w:val="-5"/>
          <w:kern w:val="0"/>
          <w:sz w:val="23"/>
          <w:szCs w:val="23"/>
          <w:lang w:val="pt-PT"/>
          <w14:ligatures w14:val="none"/>
        </w:rPr>
        <w:t xml:space="preserve">d,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subitem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imposição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penalidade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mais </w:t>
      </w:r>
      <w:r w:rsidRPr="006712EC">
        <w:rPr>
          <w:rFonts w:ascii="Arial" w:eastAsia="Times New Roman" w:hAnsi="Arial" w:cs="Arial"/>
          <w:spacing w:val="-2"/>
          <w:kern w:val="0"/>
          <w:sz w:val="23"/>
          <w:szCs w:val="23"/>
          <w:lang w:val="pt-PT"/>
          <w14:ligatures w14:val="none"/>
        </w:rPr>
        <w:t>grave.</w:t>
      </w:r>
    </w:p>
    <w:p w14:paraId="5813E5AC" w14:textId="77777777" w:rsidR="006712EC" w:rsidRPr="006712EC" w:rsidRDefault="006712EC" w:rsidP="006712EC">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Declaração de inidoneidade para</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 e contratar</w:t>
      </w:r>
      <w:r w:rsidRPr="006712EC">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0E5ED898" w14:textId="77777777" w:rsidR="006712EC" w:rsidRPr="006712EC" w:rsidRDefault="006712EC" w:rsidP="006712EC">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Multa:</w:t>
      </w:r>
    </w:p>
    <w:p w14:paraId="67A80247" w14:textId="77777777" w:rsidR="006712EC" w:rsidRPr="006712EC" w:rsidRDefault="006712EC" w:rsidP="006712EC">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336C4D70" w14:textId="77777777" w:rsidR="006712EC" w:rsidRPr="006712EC" w:rsidRDefault="006712EC" w:rsidP="006712EC">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w:t>
      </w:r>
      <w:r w:rsidRPr="006712EC">
        <w:rPr>
          <w:rFonts w:ascii="Arial" w:eastAsia="Times New Roman" w:hAnsi="Arial" w:cs="Arial"/>
          <w:b/>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atraso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30</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(trinta)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autoriza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promover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5CE38DE3" w14:textId="77777777" w:rsidR="006712EC" w:rsidRPr="006712EC" w:rsidRDefault="006712EC" w:rsidP="006712EC">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compensatória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 total do objeto, podendo, também, ser rescindido o contrato.</w:t>
      </w:r>
    </w:p>
    <w:p w14:paraId="20C73341" w14:textId="77777777" w:rsidR="006712EC" w:rsidRPr="006712EC" w:rsidRDefault="006712EC" w:rsidP="006712EC">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20.3Aplicação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neste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exclui,</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reparação integral do dano causado à Administração.</w:t>
      </w:r>
    </w:p>
    <w:p w14:paraId="15060CC6" w14:textId="77777777" w:rsidR="006712EC" w:rsidRPr="006712EC" w:rsidRDefault="006712EC" w:rsidP="006712EC">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20.4 Todas as sanções previstas neste Contrato poderão ser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cumulativamente com 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 (Artigo 156, §7º da Lei Federal nº14.131/2021).</w:t>
      </w:r>
    </w:p>
    <w:p w14:paraId="2424B856" w14:textId="77777777" w:rsidR="006712EC" w:rsidRPr="006712EC" w:rsidRDefault="006712EC" w:rsidP="006712EC">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20.5 Antes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 úteis, contado da data de sua intimação.</w:t>
      </w:r>
    </w:p>
    <w:p w14:paraId="2FC07BC2"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6588404"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CD4C52"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20.8 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realizar-se-á</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processo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assegure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contraditório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observando-se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procedimento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caput</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parágrafos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AF5A87A"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20.9 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considerados:</w:t>
      </w:r>
    </w:p>
    <w:p w14:paraId="7D4D1D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natureza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gravidade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cometida;</w:t>
      </w:r>
    </w:p>
    <w:p w14:paraId="12630F12"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peculiaridades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concreto;</w:t>
      </w:r>
    </w:p>
    <w:p w14:paraId="7D45F316"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agravantes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atenuantes;</w:t>
      </w:r>
    </w:p>
    <w:p w14:paraId="7F8B93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dela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provierem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w:t>
      </w:r>
    </w:p>
    <w:p w14:paraId="2897D71E" w14:textId="77777777" w:rsidR="006712EC" w:rsidRPr="006712EC" w:rsidRDefault="006712EC" w:rsidP="006712EC">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implantação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aperfeiçoamento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programa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integridade,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orientações dos órgãos de controle.</w:t>
      </w:r>
    </w:p>
    <w:p w14:paraId="64245F0E" w14:textId="77777777" w:rsidR="006712EC" w:rsidRPr="006712EC" w:rsidRDefault="006712EC" w:rsidP="006712EC">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20.10 Os atos previstos como infrações administrativas na Lei Federal nº14.133/2021, </w:t>
      </w:r>
      <w:r w:rsidRPr="006712EC">
        <w:rPr>
          <w:rFonts w:ascii="Arial" w:eastAsia="Times New Roman" w:hAnsi="Arial" w:cs="Arial"/>
          <w:kern w:val="0"/>
          <w:sz w:val="23"/>
          <w:szCs w:val="23"/>
          <w:lang w:val="pt-PT"/>
          <w14:ligatures w14:val="none"/>
        </w:rPr>
        <w:lastRenderedPageBreak/>
        <w:t>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25F8F06" w14:textId="77777777" w:rsidR="006712EC" w:rsidRPr="006712EC" w:rsidRDefault="006712EC" w:rsidP="006712EC">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provocar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confusão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patrimonial,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nesse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efeitos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direito,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 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observados, em todos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 o contraditório,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 defesa e a obrigatoriedade de análise jurídica prévia.</w:t>
      </w:r>
    </w:p>
    <w:p w14:paraId="06FECB73" w14:textId="77777777" w:rsidR="006712EC" w:rsidRPr="006712EC" w:rsidRDefault="006712EC" w:rsidP="006712EC">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20.12 O Contratante deverá, no prazo máximo 15 (quinze) dias úteis, contado da data de aplicação 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atualizados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relativos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publicidade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Inidôneas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(CEIS)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 de Empresas Punidas (CNEP), instituídos no âmbito do Poder Executivo Federal.</w:t>
      </w:r>
    </w:p>
    <w:p w14:paraId="77CFAE53"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55FA527"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14FC4DF"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21. DA</w:t>
      </w:r>
      <w:r w:rsidRPr="006712EC">
        <w:rPr>
          <w:rFonts w:ascii="Arial" w:eastAsia="Times New Roman" w:hAnsi="Arial" w:cs="Arial"/>
          <w:b/>
          <w:bCs/>
          <w:spacing w:val="2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EXTINÇÃO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CONTRATUAL</w:t>
      </w:r>
    </w:p>
    <w:p w14:paraId="1C409B05" w14:textId="77777777" w:rsidR="006712EC" w:rsidRPr="006712EC" w:rsidRDefault="006712EC" w:rsidP="006712EC">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587D9F7"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21.2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extinto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antes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nele</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 não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dispuser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orçamentários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continuidade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entender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 mais lhe oferece vantagem.</w:t>
      </w:r>
    </w:p>
    <w:p w14:paraId="77C1E00C"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3BD2E5C"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22. DA</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DOTAÇÃO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ORÇAMENTÁRIA</w:t>
      </w:r>
    </w:p>
    <w:p w14:paraId="6BA85EF4"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6712EC">
        <w:rPr>
          <w:rFonts w:ascii="Arial" w:eastAsia="Calibri" w:hAnsi="Arial" w:cs="Arial"/>
          <w:kern w:val="0"/>
          <w:sz w:val="23"/>
          <w:szCs w:val="23"/>
          <w:lang w:val="pt-PT"/>
          <w14:ligatures w14:val="none"/>
        </w:rPr>
        <w:t xml:space="preserve">Será informada por ocasião da Autorização de Fornecimento – AF. </w:t>
      </w:r>
    </w:p>
    <w:p w14:paraId="354FA72F"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4BCD8952"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23. DOS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CASOS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OMISSOS</w:t>
      </w:r>
    </w:p>
    <w:p w14:paraId="2719E110"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6DBE739"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D424953"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24. DA</w:t>
      </w:r>
      <w:r w:rsidRPr="006712EC">
        <w:rPr>
          <w:rFonts w:ascii="Arial" w:eastAsia="Times New Roman" w:hAnsi="Arial" w:cs="Arial"/>
          <w:b/>
          <w:bCs/>
          <w:spacing w:val="-2"/>
          <w:kern w:val="0"/>
          <w:sz w:val="23"/>
          <w:szCs w:val="23"/>
          <w:lang w:val="pt-PT"/>
          <w14:ligatures w14:val="none"/>
        </w:rPr>
        <w:t xml:space="preserve"> FISCALIZAÇÃO</w:t>
      </w:r>
    </w:p>
    <w:p w14:paraId="5303EA44" w14:textId="3722024D" w:rsidR="006712EC" w:rsidRPr="006712EC" w:rsidRDefault="006712EC" w:rsidP="006712EC">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4E9DAFE" wp14:editId="6A82FAD8">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5C97B"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fiscalização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totalidade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 Administrativo,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realizada</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Município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GESTOR(ES)</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spacing w:val="-10"/>
          <w:kern w:val="0"/>
          <w:sz w:val="23"/>
          <w:szCs w:val="23"/>
          <w:lang w:val="pt-PT"/>
          <w14:ligatures w14:val="none"/>
        </w:rPr>
        <w:t>(</w:t>
      </w:r>
      <w:r w:rsidR="00A164D6">
        <w:rPr>
          <w:rFonts w:ascii="Arial" w:eastAsia="Times New Roman" w:hAnsi="Arial" w:cs="Arial"/>
          <w:kern w:val="0"/>
          <w:sz w:val="23"/>
          <w:szCs w:val="23"/>
          <w:u w:val="single"/>
          <w:lang w:val="pt-PT"/>
          <w14:ligatures w14:val="none"/>
        </w:rPr>
        <w:t>MIRNA CRISTIANE STEILMANN, PORTARIA 041/2025</w:t>
      </w:r>
      <w:r w:rsidRPr="006712EC">
        <w:rPr>
          <w:rFonts w:ascii="Arial" w:eastAsia="Times New Roman" w:hAnsi="Arial" w:cs="Arial"/>
          <w:spacing w:val="-6"/>
          <w:kern w:val="0"/>
          <w:sz w:val="23"/>
          <w:szCs w:val="23"/>
          <w:lang w:val="pt-PT"/>
          <w14:ligatures w14:val="none"/>
        </w:rPr>
        <w:t>),</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10"/>
          <w:kern w:val="0"/>
          <w:sz w:val="23"/>
          <w:szCs w:val="23"/>
          <w:lang w:val="pt-PT"/>
          <w14:ligatures w14:val="none"/>
        </w:rPr>
        <w:t>e</w:t>
      </w:r>
      <w:r w:rsidRPr="006712EC">
        <w:rPr>
          <w:rFonts w:ascii="Arial" w:eastAsia="Times New Roman" w:hAnsi="Arial" w:cs="Arial"/>
          <w:kern w:val="0"/>
          <w:sz w:val="23"/>
          <w:szCs w:val="23"/>
          <w:lang w:val="pt-PT"/>
          <w14:ligatures w14:val="none"/>
        </w:rPr>
        <w:lastRenderedPageBreak/>
        <w:tab/>
      </w:r>
      <w:r w:rsidRPr="006712EC">
        <w:rPr>
          <w:rFonts w:ascii="Arial" w:eastAsia="Times New Roman" w:hAnsi="Arial" w:cs="Arial"/>
          <w:spacing w:val="-2"/>
          <w:kern w:val="0"/>
          <w:sz w:val="23"/>
          <w:szCs w:val="23"/>
          <w:lang w:val="pt-PT"/>
          <w14:ligatures w14:val="none"/>
        </w:rPr>
        <w:t>pelo(s)</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u w:val="single"/>
          <w:lang w:val="pt-PT"/>
          <w14:ligatures w14:val="none"/>
        </w:rPr>
        <w:t>FISCAL(IS)</w:t>
      </w:r>
      <w:r w:rsidRPr="006712EC">
        <w:rPr>
          <w:rFonts w:ascii="Arial" w:eastAsia="Times New Roman" w:hAnsi="Arial" w:cs="Arial"/>
          <w:spacing w:val="-2"/>
          <w:kern w:val="0"/>
          <w:sz w:val="23"/>
          <w:szCs w:val="23"/>
          <w:lang w:val="pt-PT"/>
          <w14:ligatures w14:val="none"/>
        </w:rPr>
        <w:t>,</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SR.</w:t>
      </w:r>
    </w:p>
    <w:p w14:paraId="583F08DF" w14:textId="0F494278"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6712EC">
        <w:rPr>
          <w:rFonts w:ascii="Arial" w:eastAsia="Times New Roman" w:hAnsi="Arial" w:cs="Arial"/>
          <w:kern w:val="0"/>
          <w:sz w:val="23"/>
          <w:szCs w:val="23"/>
          <w:u w:val="single"/>
          <w:lang w:val="pt-PT"/>
          <w14:ligatures w14:val="none"/>
        </w:rPr>
        <w:tab/>
      </w:r>
      <w:r w:rsidRPr="006712EC">
        <w:rPr>
          <w:rFonts w:ascii="Arial" w:eastAsia="Times New Roman" w:hAnsi="Arial" w:cs="Arial"/>
          <w:spacing w:val="-10"/>
          <w:kern w:val="0"/>
          <w:sz w:val="23"/>
          <w:szCs w:val="23"/>
          <w:lang w:val="pt-PT"/>
          <w14:ligatures w14:val="none"/>
        </w:rPr>
        <w:t>(</w:t>
      </w:r>
      <w:r w:rsidRPr="006712EC">
        <w:rPr>
          <w:rFonts w:ascii="Arial" w:eastAsia="Times New Roman" w:hAnsi="Arial" w:cs="Arial"/>
          <w:kern w:val="0"/>
          <w:sz w:val="23"/>
          <w:szCs w:val="23"/>
          <w:u w:val="single"/>
          <w:lang w:val="pt-PT"/>
          <w14:ligatures w14:val="none"/>
        </w:rPr>
        <w:t xml:space="preserve">  </w:t>
      </w:r>
      <w:r w:rsidR="00A164D6">
        <w:rPr>
          <w:rFonts w:ascii="Arial" w:eastAsia="Times New Roman" w:hAnsi="Arial" w:cs="Arial"/>
          <w:kern w:val="0"/>
          <w:sz w:val="23"/>
          <w:szCs w:val="23"/>
          <w:u w:val="single"/>
          <w:lang w:val="pt-PT"/>
          <w14:ligatures w14:val="none"/>
        </w:rPr>
        <w:t>FLÁVIO VENZO, PORTARIA 049/2025</w:t>
      </w:r>
      <w:r w:rsidRPr="006712EC">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spacing w:val="-5"/>
          <w:kern w:val="0"/>
          <w:sz w:val="23"/>
          <w:szCs w:val="23"/>
          <w:lang w:val="pt-PT"/>
          <w14:ligatures w14:val="none"/>
        </w:rPr>
        <w:t>).</w:t>
      </w:r>
    </w:p>
    <w:p w14:paraId="05442882"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2D2C05F"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A2AB862"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25. DA</w:t>
      </w:r>
      <w:r w:rsidRPr="006712EC">
        <w:rPr>
          <w:rFonts w:ascii="Arial" w:eastAsia="Times New Roman" w:hAnsi="Arial" w:cs="Arial"/>
          <w:b/>
          <w:bCs/>
          <w:spacing w:val="-2"/>
          <w:kern w:val="0"/>
          <w:sz w:val="23"/>
          <w:szCs w:val="23"/>
          <w:lang w:val="pt-PT"/>
          <w14:ligatures w14:val="none"/>
        </w:rPr>
        <w:t xml:space="preserve"> PUBLICAÇÃO</w:t>
      </w:r>
    </w:p>
    <w:p w14:paraId="23F04019"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52D7D746"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D6A6A40"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26. 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4"/>
          <w:kern w:val="0"/>
          <w:sz w:val="23"/>
          <w:szCs w:val="23"/>
          <w:lang w:val="pt-PT"/>
          <w14:ligatures w14:val="none"/>
        </w:rPr>
        <w:t>FORO</w:t>
      </w:r>
    </w:p>
    <w:p w14:paraId="367B0094" w14:textId="77777777" w:rsidR="006712EC" w:rsidRPr="006712EC" w:rsidRDefault="006712EC" w:rsidP="006712EC">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b/>
        <w:t>Fica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eleito pelas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 em comum acordo, o Foro da Comarca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Tenente Portela- RS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 dirimir 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litígios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 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Contrato Administrativo 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possam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 compostos pela conciliação, conforme Artigo 92, §1º da Lei Federal nº 14.133/21.</w:t>
      </w:r>
    </w:p>
    <w:p w14:paraId="27D1F3C0"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assim,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acordadas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firmam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vias,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forma,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juntamente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presença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testemunhas,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jurídicos e legais efeitos.</w:t>
      </w:r>
    </w:p>
    <w:p w14:paraId="3C80D941"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61B578C" w14:textId="66F405C7"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 xml:space="preserve">Miraguaí – RS, </w:t>
      </w:r>
      <w:r w:rsidR="000C6DFE">
        <w:rPr>
          <w:rFonts w:ascii="Arial" w:eastAsia="Times New Roman" w:hAnsi="Arial" w:cs="Arial"/>
          <w:kern w:val="0"/>
          <w:sz w:val="23"/>
          <w:szCs w:val="23"/>
          <w:u w:val="single"/>
          <w:lang w:val="pt-PT"/>
          <w14:ligatures w14:val="none"/>
        </w:rPr>
        <w:t>09</w:t>
      </w:r>
      <w:r w:rsidR="00A164D6">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kern w:val="0"/>
          <w:sz w:val="23"/>
          <w:szCs w:val="23"/>
          <w:lang w:val="pt-PT"/>
          <w14:ligatures w14:val="none"/>
        </w:rPr>
        <w:t xml:space="preserve">de </w:t>
      </w:r>
      <w:r w:rsidR="000C6DFE">
        <w:rPr>
          <w:rFonts w:ascii="Arial" w:eastAsia="Times New Roman" w:hAnsi="Arial" w:cs="Arial"/>
          <w:kern w:val="0"/>
          <w:sz w:val="23"/>
          <w:szCs w:val="23"/>
          <w:u w:val="single"/>
          <w:lang w:val="pt-PT"/>
          <w14:ligatures w14:val="none"/>
        </w:rPr>
        <w:t>julho</w:t>
      </w:r>
      <w:r w:rsidR="00A164D6">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kern w:val="0"/>
          <w:sz w:val="23"/>
          <w:szCs w:val="23"/>
          <w:lang w:val="pt-PT"/>
          <w14:ligatures w14:val="none"/>
        </w:rPr>
        <w:t xml:space="preserve">de </w:t>
      </w:r>
      <w:r w:rsidRPr="006712EC">
        <w:rPr>
          <w:rFonts w:ascii="Arial" w:eastAsia="Times New Roman" w:hAnsi="Arial" w:cs="Arial"/>
          <w:spacing w:val="-2"/>
          <w:kern w:val="0"/>
          <w:sz w:val="23"/>
          <w:szCs w:val="23"/>
          <w:lang w:val="pt-PT"/>
          <w14:ligatures w14:val="none"/>
        </w:rPr>
        <w:t>2025.</w:t>
      </w:r>
    </w:p>
    <w:p w14:paraId="51FA73E5" w14:textId="3CD7D05C" w:rsid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2F3B0292" w14:textId="77777777" w:rsidR="00790103" w:rsidRPr="006712EC" w:rsidRDefault="00790103"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03CF076" w14:textId="42591A03" w:rsidR="006712EC" w:rsidRPr="006712EC" w:rsidRDefault="006712EC" w:rsidP="006712EC">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r w:rsidR="00A164D6">
        <w:rPr>
          <w:rFonts w:ascii="Arial" w:eastAsia="Times New Roman" w:hAnsi="Arial" w:cs="Arial"/>
          <w:kern w:val="0"/>
          <w:sz w:val="23"/>
          <w:szCs w:val="23"/>
          <w:lang w:val="pt-PT"/>
          <w14:ligatures w14:val="none"/>
        </w:rPr>
        <w:t>__</w:t>
      </w:r>
      <w:r w:rsidRPr="006712EC">
        <w:rPr>
          <w:rFonts w:ascii="Arial" w:eastAsia="Times New Roman" w:hAnsi="Arial" w:cs="Arial"/>
          <w:kern w:val="0"/>
          <w:sz w:val="23"/>
          <w:szCs w:val="23"/>
          <w:lang w:val="pt-PT"/>
          <w14:ligatures w14:val="none"/>
        </w:rPr>
        <w:t xml:space="preserve">             ________________________</w:t>
      </w:r>
      <w:r w:rsidR="005875B9">
        <w:rPr>
          <w:rFonts w:ascii="Arial" w:eastAsia="Times New Roman" w:hAnsi="Arial" w:cs="Arial"/>
          <w:kern w:val="0"/>
          <w:sz w:val="23"/>
          <w:szCs w:val="23"/>
          <w:lang w:val="pt-PT"/>
          <w14:ligatures w14:val="none"/>
        </w:rPr>
        <w:t>______</w:t>
      </w:r>
    </w:p>
    <w:p w14:paraId="0CE1914C" w14:textId="5CF3789D" w:rsidR="006712EC" w:rsidRPr="006712EC" w:rsidRDefault="006712EC" w:rsidP="006712EC">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Representante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            R</w:t>
      </w:r>
      <w:r w:rsidRPr="006712EC">
        <w:rPr>
          <w:rFonts w:ascii="Arial" w:eastAsia="Times New Roman" w:hAnsi="Arial" w:cs="Arial"/>
          <w:kern w:val="0"/>
          <w:sz w:val="23"/>
          <w:szCs w:val="23"/>
          <w:lang w:val="pt-PT"/>
          <w14:ligatures w14:val="none"/>
        </w:rPr>
        <w:t>epresentante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do </w:t>
      </w:r>
      <w:r w:rsidR="00A164D6" w:rsidRPr="006712EC">
        <w:rPr>
          <w:rFonts w:ascii="Arial" w:eastAsia="Times New Roman" w:hAnsi="Arial" w:cs="Arial"/>
          <w:spacing w:val="-2"/>
          <w:kern w:val="0"/>
          <w:sz w:val="23"/>
          <w:szCs w:val="23"/>
          <w:lang w:val="pt-PT"/>
          <w14:ligatures w14:val="none"/>
        </w:rPr>
        <w:t xml:space="preserve">CONTRATADO </w:t>
      </w:r>
    </w:p>
    <w:p w14:paraId="448FCD74" w14:textId="612F9EF7" w:rsidR="006712EC" w:rsidRPr="005875B9" w:rsidRDefault="005875B9" w:rsidP="005875B9">
      <w:pPr>
        <w:widowControl w:val="0"/>
        <w:tabs>
          <w:tab w:val="left" w:pos="426"/>
          <w:tab w:val="center" w:pos="4535"/>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LEONIR HARTK</w:t>
      </w:r>
      <w:r w:rsidRPr="005875B9">
        <w:rPr>
          <w:rFonts w:ascii="Arial" w:eastAsia="Times New Roman" w:hAnsi="Arial" w:cs="Arial"/>
          <w:b/>
          <w:bCs/>
          <w:kern w:val="0"/>
          <w:sz w:val="23"/>
          <w:szCs w:val="23"/>
          <w:lang w:val="pt-PT"/>
          <w14:ligatures w14:val="none"/>
        </w:rPr>
        <w:tab/>
        <w:t xml:space="preserve">          </w:t>
      </w:r>
      <w:r w:rsidR="000C6DFE">
        <w:rPr>
          <w:rFonts w:ascii="Arial" w:eastAsia="Times New Roman" w:hAnsi="Arial" w:cs="Arial"/>
          <w:b/>
          <w:bCs/>
          <w:kern w:val="0"/>
          <w:sz w:val="23"/>
          <w:szCs w:val="23"/>
          <w:lang w:val="pt-PT"/>
          <w14:ligatures w14:val="none"/>
        </w:rPr>
        <w:t xml:space="preserve">                                        STALTTER INDUSTRIA PLÁSTICA</w:t>
      </w:r>
      <w:r w:rsidRPr="005875B9">
        <w:rPr>
          <w:rFonts w:ascii="Arial" w:eastAsia="Times New Roman" w:hAnsi="Arial" w:cs="Arial"/>
          <w:b/>
          <w:bCs/>
          <w:kern w:val="0"/>
          <w:sz w:val="23"/>
          <w:szCs w:val="23"/>
          <w:lang w:val="pt-PT"/>
          <w14:ligatures w14:val="none"/>
        </w:rPr>
        <w:t xml:space="preserve">                                      </w:t>
      </w:r>
      <w:r w:rsidR="007848D6">
        <w:rPr>
          <w:rFonts w:ascii="Arial" w:eastAsia="Times New Roman" w:hAnsi="Arial" w:cs="Arial"/>
          <w:b/>
          <w:bCs/>
          <w:kern w:val="0"/>
          <w:sz w:val="23"/>
          <w:szCs w:val="23"/>
          <w:lang w:val="pt-PT"/>
          <w14:ligatures w14:val="none"/>
        </w:rPr>
        <w:t xml:space="preserve"> </w:t>
      </w:r>
    </w:p>
    <w:p w14:paraId="20A8B532" w14:textId="1F5236E7"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r w:rsidR="007848D6">
        <w:rPr>
          <w:rFonts w:ascii="Arial" w:eastAsia="Times New Roman" w:hAnsi="Arial" w:cs="Arial"/>
          <w:b/>
          <w:bCs/>
          <w:kern w:val="0"/>
          <w:sz w:val="23"/>
          <w:szCs w:val="23"/>
          <w:lang w:val="pt-PT"/>
          <w14:ligatures w14:val="none"/>
        </w:rPr>
        <w:t xml:space="preserve">                         </w:t>
      </w:r>
      <w:r w:rsidR="003A67DA">
        <w:rPr>
          <w:rFonts w:ascii="Arial" w:eastAsia="Times New Roman" w:hAnsi="Arial" w:cs="Arial"/>
          <w:b/>
          <w:bCs/>
          <w:kern w:val="0"/>
          <w:sz w:val="23"/>
          <w:szCs w:val="23"/>
          <w:lang w:val="pt-PT"/>
          <w14:ligatures w14:val="none"/>
        </w:rPr>
        <w:t xml:space="preserve">                           </w:t>
      </w:r>
      <w:r w:rsidRPr="005875B9">
        <w:rPr>
          <w:rFonts w:ascii="Arial" w:eastAsia="Times New Roman" w:hAnsi="Arial" w:cs="Arial"/>
          <w:b/>
          <w:bCs/>
          <w:kern w:val="0"/>
          <w:sz w:val="23"/>
          <w:szCs w:val="23"/>
          <w:lang w:val="pt-PT"/>
          <w14:ligatures w14:val="none"/>
        </w:rPr>
        <w:t xml:space="preserve">                                                       </w:t>
      </w:r>
    </w:p>
    <w:p w14:paraId="4A523C6C" w14:textId="53A1BE7B"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r w:rsidRPr="005875B9">
        <w:rPr>
          <w:rFonts w:ascii="Arial" w:eastAsia="Times New Roman" w:hAnsi="Arial" w:cs="Arial"/>
          <w:kern w:val="0"/>
          <w:sz w:val="23"/>
          <w:szCs w:val="23"/>
          <w:lang w:val="pt-PT"/>
          <w14:ligatures w14:val="none"/>
        </w:rPr>
        <w:t>CNPJ:</w:t>
      </w:r>
      <w:r w:rsidR="000C6DFE">
        <w:rPr>
          <w:rFonts w:ascii="Arial" w:eastAsia="Times New Roman" w:hAnsi="Arial" w:cs="Arial"/>
          <w:kern w:val="0"/>
          <w:sz w:val="23"/>
          <w:szCs w:val="23"/>
          <w:lang w:val="pt-PT"/>
          <w14:ligatures w14:val="none"/>
        </w:rPr>
        <w:t>50.939.633/0001-38</w:t>
      </w:r>
    </w:p>
    <w:p w14:paraId="3051568B" w14:textId="60A275C3"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p>
    <w:p w14:paraId="577C98A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5C21E4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7F67F40A" w14:textId="77777777" w:rsidR="005875B9" w:rsidRPr="006712EC"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5BC9A17F"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6712EC">
        <w:rPr>
          <w:rFonts w:ascii="Arial" w:eastAsia="Times New Roman" w:hAnsi="Arial" w:cs="Arial"/>
          <w:spacing w:val="-2"/>
          <w:kern w:val="0"/>
          <w:sz w:val="23"/>
          <w:szCs w:val="23"/>
          <w:lang w:val="pt-PT"/>
          <w14:ligatures w14:val="none"/>
        </w:rPr>
        <w:t>Testemunhas:</w:t>
      </w:r>
    </w:p>
    <w:p w14:paraId="6145747A"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0926960"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w:t>
      </w:r>
    </w:p>
    <w:p w14:paraId="4BE167C8"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215750AE"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2DBEE1B4"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p>
    <w:p w14:paraId="0EE57C9A"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0AD4235C" w14:textId="77777777" w:rsidR="00AA32ED" w:rsidRDefault="00AA32ED"/>
    <w:sectPr w:rsidR="00AA32ED" w:rsidSect="006712EC">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3E85D" w14:textId="77777777" w:rsidR="003A67DA" w:rsidRDefault="003A67DA">
      <w:pPr>
        <w:spacing w:after="0" w:line="240" w:lineRule="auto"/>
      </w:pPr>
      <w:r>
        <w:separator/>
      </w:r>
    </w:p>
  </w:endnote>
  <w:endnote w:type="continuationSeparator" w:id="0">
    <w:p w14:paraId="3BD31D59" w14:textId="77777777" w:rsidR="003A67DA" w:rsidRDefault="003A6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5624" w14:textId="77777777" w:rsidR="005875B9" w:rsidRDefault="005875B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09DA" w14:textId="77777777" w:rsidR="003A67DA" w:rsidRDefault="003A67DA">
      <w:pPr>
        <w:spacing w:after="0" w:line="240" w:lineRule="auto"/>
      </w:pPr>
      <w:r>
        <w:separator/>
      </w:r>
    </w:p>
  </w:footnote>
  <w:footnote w:type="continuationSeparator" w:id="0">
    <w:p w14:paraId="5D6F23D2" w14:textId="77777777" w:rsidR="003A67DA" w:rsidRDefault="003A6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428C" w14:textId="77777777" w:rsidR="00790103" w:rsidRPr="00790103" w:rsidRDefault="00790103" w:rsidP="00790103">
    <w:pPr>
      <w:tabs>
        <w:tab w:val="center" w:pos="4252"/>
        <w:tab w:val="right" w:pos="8504"/>
      </w:tabs>
      <w:spacing w:after="0" w:line="240" w:lineRule="auto"/>
      <w:rPr>
        <w:rFonts w:ascii="Calibri" w:eastAsia="Calibri" w:hAnsi="Calibri" w:cs="Times New Roman"/>
        <w:kern w:val="0"/>
        <w14:ligatures w14:val="none"/>
      </w:rPr>
    </w:pPr>
  </w:p>
  <w:p w14:paraId="2B2FC4F6" w14:textId="77777777" w:rsidR="00790103" w:rsidRPr="00790103" w:rsidRDefault="00790103" w:rsidP="00790103">
    <w:pPr>
      <w:spacing w:after="200" w:line="276" w:lineRule="auto"/>
      <w:jc w:val="center"/>
      <w:rPr>
        <w:rFonts w:ascii="Calibri" w:eastAsia="Calibri" w:hAnsi="Calibri" w:cs="Times New Roman"/>
        <w:b/>
        <w:kern w:val="0"/>
        <w:sz w:val="32"/>
        <w:szCs w:val="32"/>
        <w14:ligatures w14:val="none"/>
      </w:rPr>
    </w:pPr>
    <w:r w:rsidRPr="00790103">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38B8B5DE" wp14:editId="2125CAE2">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0103">
      <w:rPr>
        <w:rFonts w:ascii="Calibri" w:eastAsia="Calibri" w:hAnsi="Calibri" w:cs="Times New Roman"/>
        <w:b/>
        <w:kern w:val="0"/>
        <w:sz w:val="32"/>
        <w:szCs w:val="32"/>
        <w14:ligatures w14:val="none"/>
      </w:rPr>
      <w:t>MUNICÍPIO DE MIRAGUAÍ</w:t>
    </w:r>
  </w:p>
  <w:p w14:paraId="62A3CB82" w14:textId="77777777" w:rsidR="00790103" w:rsidRPr="00790103" w:rsidRDefault="00790103" w:rsidP="00790103">
    <w:pPr>
      <w:tabs>
        <w:tab w:val="center" w:pos="4252"/>
        <w:tab w:val="right" w:pos="8504"/>
      </w:tabs>
      <w:spacing w:after="0" w:line="240" w:lineRule="auto"/>
      <w:jc w:val="center"/>
      <w:rPr>
        <w:rFonts w:ascii="Calibri" w:eastAsia="Calibri" w:hAnsi="Calibri" w:cs="Times New Roman"/>
        <w:kern w:val="0"/>
        <w14:ligatures w14:val="none"/>
      </w:rPr>
    </w:pPr>
    <w:r w:rsidRPr="00790103">
      <w:rPr>
        <w:rFonts w:ascii="Calibri" w:eastAsia="Calibri" w:hAnsi="Calibri" w:cs="Times New Roman"/>
        <w:kern w:val="0"/>
        <w14:ligatures w14:val="none"/>
      </w:rPr>
      <w:t>Avenida Ijuí, 1593 – Centro – Miraguaí – CEP 98.540-000</w:t>
    </w:r>
  </w:p>
  <w:p w14:paraId="40C338A2" w14:textId="77777777" w:rsidR="00790103" w:rsidRPr="00790103" w:rsidRDefault="00790103" w:rsidP="00790103">
    <w:pPr>
      <w:tabs>
        <w:tab w:val="center" w:pos="4252"/>
        <w:tab w:val="right" w:pos="8504"/>
      </w:tabs>
      <w:spacing w:after="0" w:line="240" w:lineRule="auto"/>
      <w:jc w:val="center"/>
      <w:rPr>
        <w:rFonts w:ascii="Calibri" w:eastAsia="Calibri" w:hAnsi="Calibri" w:cs="Times New Roman"/>
        <w:kern w:val="0"/>
        <w14:ligatures w14:val="none"/>
      </w:rPr>
    </w:pPr>
    <w:r w:rsidRPr="00790103">
      <w:rPr>
        <w:rFonts w:ascii="Calibri" w:eastAsia="Calibri" w:hAnsi="Calibri" w:cs="Times New Roman"/>
        <w:kern w:val="0"/>
        <w14:ligatures w14:val="none"/>
      </w:rPr>
      <w:t>Fone: (55) 3554 2300 – e-mail: pmmiraguai@bol.com.br</w:t>
    </w:r>
  </w:p>
  <w:p w14:paraId="1C6062BD" w14:textId="77777777" w:rsidR="00790103" w:rsidRPr="00790103" w:rsidRDefault="00790103" w:rsidP="00790103">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790103">
      <w:rPr>
        <w:rFonts w:ascii="Calibri" w:eastAsia="Calibri" w:hAnsi="Calibri" w:cs="Times New Roman"/>
        <w:kern w:val="0"/>
        <w14:ligatures w14:val="none"/>
      </w:rPr>
      <w:t>CNPJ sob nº 87.613.121/0001-97</w:t>
    </w:r>
  </w:p>
  <w:p w14:paraId="3DDE0FA1" w14:textId="77777777" w:rsidR="005875B9" w:rsidRDefault="005875B9">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EC"/>
    <w:rsid w:val="000C6DFE"/>
    <w:rsid w:val="000E74D0"/>
    <w:rsid w:val="001361F5"/>
    <w:rsid w:val="003A67DA"/>
    <w:rsid w:val="00580254"/>
    <w:rsid w:val="005875B9"/>
    <w:rsid w:val="006712EC"/>
    <w:rsid w:val="006970EB"/>
    <w:rsid w:val="007848D6"/>
    <w:rsid w:val="00790103"/>
    <w:rsid w:val="00837617"/>
    <w:rsid w:val="00A164D6"/>
    <w:rsid w:val="00AA32ED"/>
    <w:rsid w:val="00B36C9A"/>
    <w:rsid w:val="00B445A9"/>
    <w:rsid w:val="00C363B2"/>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1C70"/>
  <w15:chartTrackingRefBased/>
  <w15:docId w15:val="{2D0490A4-FE72-480D-A807-47B0F3A7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71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71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71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71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671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671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71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1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12E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12E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712E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6712EC"/>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6712EC"/>
    <w:rPr>
      <w:rFonts w:eastAsiaTheme="majorEastAsia" w:cstheme="majorBidi"/>
      <w:i/>
      <w:iCs/>
      <w:color w:val="2F5496" w:themeColor="accent1" w:themeShade="BF"/>
    </w:rPr>
  </w:style>
  <w:style w:type="character" w:customStyle="1" w:styleId="Ttulo5Char">
    <w:name w:val="Título 5 Char"/>
    <w:basedOn w:val="Fontepargpadro"/>
    <w:link w:val="Ttulo5"/>
    <w:rsid w:val="006712EC"/>
    <w:rPr>
      <w:rFonts w:eastAsiaTheme="majorEastAsia" w:cstheme="majorBidi"/>
      <w:color w:val="2F5496" w:themeColor="accent1" w:themeShade="BF"/>
    </w:rPr>
  </w:style>
  <w:style w:type="character" w:customStyle="1" w:styleId="Ttulo6Char">
    <w:name w:val="Título 6 Char"/>
    <w:basedOn w:val="Fontepargpadro"/>
    <w:link w:val="Ttulo6"/>
    <w:rsid w:val="006712EC"/>
    <w:rPr>
      <w:rFonts w:eastAsiaTheme="majorEastAsia" w:cstheme="majorBidi"/>
      <w:i/>
      <w:iCs/>
      <w:color w:val="595959" w:themeColor="text1" w:themeTint="A6"/>
    </w:rPr>
  </w:style>
  <w:style w:type="character" w:customStyle="1" w:styleId="Ttulo7Char">
    <w:name w:val="Título 7 Char"/>
    <w:basedOn w:val="Fontepargpadro"/>
    <w:link w:val="Ttulo7"/>
    <w:rsid w:val="006712E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12E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12EC"/>
    <w:rPr>
      <w:rFonts w:eastAsiaTheme="majorEastAsia" w:cstheme="majorBidi"/>
      <w:color w:val="272727" w:themeColor="text1" w:themeTint="D8"/>
    </w:rPr>
  </w:style>
  <w:style w:type="paragraph" w:styleId="Ttulo">
    <w:name w:val="Title"/>
    <w:basedOn w:val="Normal"/>
    <w:next w:val="Normal"/>
    <w:link w:val="TtuloChar"/>
    <w:qFormat/>
    <w:rsid w:val="00671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71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712E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712E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12EC"/>
    <w:pPr>
      <w:spacing w:before="160"/>
      <w:jc w:val="center"/>
    </w:pPr>
    <w:rPr>
      <w:i/>
      <w:iCs/>
      <w:color w:val="404040" w:themeColor="text1" w:themeTint="BF"/>
    </w:rPr>
  </w:style>
  <w:style w:type="character" w:customStyle="1" w:styleId="CitaoChar">
    <w:name w:val="Citação Char"/>
    <w:basedOn w:val="Fontepargpadro"/>
    <w:link w:val="Citao"/>
    <w:uiPriority w:val="29"/>
    <w:rsid w:val="006712EC"/>
    <w:rPr>
      <w:i/>
      <w:iCs/>
      <w:color w:val="404040" w:themeColor="text1" w:themeTint="BF"/>
    </w:rPr>
  </w:style>
  <w:style w:type="paragraph" w:styleId="PargrafodaLista">
    <w:name w:val="List Paragraph"/>
    <w:basedOn w:val="Normal"/>
    <w:uiPriority w:val="34"/>
    <w:qFormat/>
    <w:rsid w:val="006712EC"/>
    <w:pPr>
      <w:ind w:left="720"/>
      <w:contextualSpacing/>
    </w:pPr>
  </w:style>
  <w:style w:type="character" w:styleId="nfaseIntensa">
    <w:name w:val="Intense Emphasis"/>
    <w:basedOn w:val="Fontepargpadro"/>
    <w:uiPriority w:val="21"/>
    <w:qFormat/>
    <w:rsid w:val="006712EC"/>
    <w:rPr>
      <w:i/>
      <w:iCs/>
      <w:color w:val="2F5496" w:themeColor="accent1" w:themeShade="BF"/>
    </w:rPr>
  </w:style>
  <w:style w:type="paragraph" w:styleId="CitaoIntensa">
    <w:name w:val="Intense Quote"/>
    <w:basedOn w:val="Normal"/>
    <w:next w:val="Normal"/>
    <w:link w:val="CitaoIntensaChar"/>
    <w:uiPriority w:val="30"/>
    <w:qFormat/>
    <w:rsid w:val="00671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712EC"/>
    <w:rPr>
      <w:i/>
      <w:iCs/>
      <w:color w:val="2F5496" w:themeColor="accent1" w:themeShade="BF"/>
    </w:rPr>
  </w:style>
  <w:style w:type="character" w:styleId="RefernciaIntensa">
    <w:name w:val="Intense Reference"/>
    <w:basedOn w:val="Fontepargpadro"/>
    <w:uiPriority w:val="32"/>
    <w:qFormat/>
    <w:rsid w:val="006712EC"/>
    <w:rPr>
      <w:b/>
      <w:bCs/>
      <w:smallCaps/>
      <w:color w:val="2F5496" w:themeColor="accent1" w:themeShade="BF"/>
      <w:spacing w:val="5"/>
    </w:rPr>
  </w:style>
  <w:style w:type="numbering" w:customStyle="1" w:styleId="Semlista1">
    <w:name w:val="Sem lista1"/>
    <w:next w:val="Semlista"/>
    <w:uiPriority w:val="99"/>
    <w:semiHidden/>
    <w:unhideWhenUsed/>
    <w:rsid w:val="006712EC"/>
  </w:style>
  <w:style w:type="table" w:customStyle="1" w:styleId="NormalTable0">
    <w:name w:val="Normal Table0"/>
    <w:uiPriority w:val="2"/>
    <w:semiHidden/>
    <w:unhideWhenUsed/>
    <w:qFormat/>
    <w:rsid w:val="006712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712E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712E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712E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6712EC"/>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6712E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712EC"/>
    <w:rPr>
      <w:color w:val="0563C1"/>
      <w:u w:val="single"/>
    </w:rPr>
  </w:style>
  <w:style w:type="character" w:customStyle="1" w:styleId="MenoPendente1">
    <w:name w:val="Menção Pendente1"/>
    <w:basedOn w:val="Fontepargpadro"/>
    <w:uiPriority w:val="99"/>
    <w:semiHidden/>
    <w:unhideWhenUsed/>
    <w:rsid w:val="006712EC"/>
    <w:rPr>
      <w:color w:val="605E5C"/>
      <w:shd w:val="clear" w:color="auto" w:fill="E1DFDD"/>
    </w:rPr>
  </w:style>
  <w:style w:type="character" w:styleId="Nmerodepgina">
    <w:name w:val="page number"/>
    <w:basedOn w:val="Fontepargpadro"/>
    <w:rsid w:val="006712EC"/>
  </w:style>
  <w:style w:type="paragraph" w:styleId="Textoembloco">
    <w:name w:val="Block Text"/>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712EC"/>
    <w:rPr>
      <w:vertAlign w:val="superscript"/>
    </w:rPr>
  </w:style>
  <w:style w:type="paragraph" w:styleId="Textodenotaderodap">
    <w:name w:val="footnote text"/>
    <w:basedOn w:val="Normal"/>
    <w:link w:val="TextodenotaderodapChar"/>
    <w:rsid w:val="006712E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712E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712E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712EC"/>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6712E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712E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712E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712EC"/>
    <w:rPr>
      <w:rFonts w:ascii="Times New Roman" w:eastAsia="Times New Roman" w:hAnsi="Times New Roman" w:cs="Times New Roman"/>
      <w:kern w:val="0"/>
      <w:sz w:val="24"/>
      <w:szCs w:val="24"/>
      <w:lang w:eastAsia="pt-BR"/>
      <w14:ligatures w14:val="none"/>
    </w:rPr>
  </w:style>
  <w:style w:type="paragraph" w:customStyle="1" w:styleId="Default">
    <w:name w:val="Default"/>
    <w:rsid w:val="006712E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712EC"/>
  </w:style>
  <w:style w:type="paragraph" w:styleId="SemEspaamento">
    <w:name w:val="No Spacing"/>
    <w:uiPriority w:val="1"/>
    <w:qFormat/>
    <w:rsid w:val="006712E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712E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712EC"/>
  </w:style>
  <w:style w:type="character" w:styleId="nfase">
    <w:name w:val="Emphasis"/>
    <w:uiPriority w:val="20"/>
    <w:qFormat/>
    <w:rsid w:val="006712EC"/>
    <w:rPr>
      <w:i/>
      <w:iCs/>
    </w:rPr>
  </w:style>
  <w:style w:type="character" w:customStyle="1" w:styleId="st">
    <w:name w:val="st"/>
    <w:rsid w:val="006712EC"/>
  </w:style>
  <w:style w:type="table" w:customStyle="1" w:styleId="Tabelacomgrade1">
    <w:name w:val="Tabela com grade1"/>
    <w:basedOn w:val="Tabelanormal"/>
    <w:next w:val="Tabelacomgrade"/>
    <w:uiPriority w:val="59"/>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712E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712EC"/>
    <w:rPr>
      <w:b/>
      <w:bCs/>
    </w:rPr>
  </w:style>
  <w:style w:type="character" w:styleId="HiperlinkVisitado">
    <w:name w:val="FollowedHyperlink"/>
    <w:uiPriority w:val="99"/>
    <w:unhideWhenUsed/>
    <w:rsid w:val="006712EC"/>
    <w:rPr>
      <w:color w:val="800080"/>
      <w:u w:val="single"/>
    </w:rPr>
  </w:style>
  <w:style w:type="character" w:customStyle="1" w:styleId="apple-converted-space">
    <w:name w:val="apple-converted-space"/>
    <w:rsid w:val="006712EC"/>
  </w:style>
  <w:style w:type="numbering" w:customStyle="1" w:styleId="Semlista2">
    <w:name w:val="Sem lista2"/>
    <w:next w:val="Semlista"/>
    <w:uiPriority w:val="99"/>
    <w:semiHidden/>
    <w:unhideWhenUsed/>
    <w:rsid w:val="006712EC"/>
  </w:style>
  <w:style w:type="character" w:customStyle="1" w:styleId="ng-binding">
    <w:name w:val="ng-binding"/>
    <w:rsid w:val="006712EC"/>
  </w:style>
  <w:style w:type="numbering" w:customStyle="1" w:styleId="Semlista111">
    <w:name w:val="Sem lista111"/>
    <w:next w:val="Semlista"/>
    <w:uiPriority w:val="99"/>
    <w:semiHidden/>
    <w:rsid w:val="006712EC"/>
  </w:style>
  <w:style w:type="table" w:customStyle="1" w:styleId="Tabelacomgrade11">
    <w:name w:val="Tabela com grade11"/>
    <w:basedOn w:val="Tabelanormal"/>
    <w:next w:val="Tabelacomgrade"/>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712EC"/>
  </w:style>
  <w:style w:type="paragraph" w:customStyle="1" w:styleId="msonormal0">
    <w:name w:val="msonormal"/>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712E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712E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712E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712E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712E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712E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712E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712EC"/>
    <w:pPr>
      <w:jc w:val="center"/>
    </w:pPr>
    <w:rPr>
      <w:b/>
      <w:bCs/>
    </w:rPr>
  </w:style>
  <w:style w:type="paragraph" w:customStyle="1" w:styleId="Contedodequadro">
    <w:name w:val="Conteúdo de quadro"/>
    <w:basedOn w:val="Corpodetexto"/>
    <w:rsid w:val="006712E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712EC"/>
    <w:pPr>
      <w:jc w:val="center"/>
    </w:pPr>
    <w:rPr>
      <w:b/>
      <w:bCs/>
    </w:rPr>
  </w:style>
  <w:style w:type="paragraph" w:customStyle="1" w:styleId="Contedodoquadro">
    <w:name w:val="Conteúdo do quadro"/>
    <w:basedOn w:val="Corpodetexto"/>
    <w:rsid w:val="006712EC"/>
    <w:pPr>
      <w:suppressAutoHyphens/>
      <w:autoSpaceDE/>
      <w:autoSpaceDN/>
      <w:ind w:left="0"/>
      <w:jc w:val="both"/>
    </w:pPr>
    <w:rPr>
      <w:sz w:val="28"/>
      <w:szCs w:val="20"/>
      <w:lang w:val="pt-BR" w:eastAsia="zh-CN"/>
    </w:rPr>
  </w:style>
  <w:style w:type="paragraph" w:customStyle="1" w:styleId="Textoembloco1">
    <w:name w:val="Texto em bloco1"/>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712EC"/>
    <w:rPr>
      <w:vertAlign w:val="superscript"/>
    </w:rPr>
  </w:style>
  <w:style w:type="character" w:customStyle="1" w:styleId="WW8Num1z0">
    <w:name w:val="WW8Num1z0"/>
    <w:rsid w:val="006712EC"/>
  </w:style>
  <w:style w:type="character" w:customStyle="1" w:styleId="WW8Num1z1">
    <w:name w:val="WW8Num1z1"/>
    <w:rsid w:val="006712EC"/>
  </w:style>
  <w:style w:type="character" w:customStyle="1" w:styleId="WW8Num1z2">
    <w:name w:val="WW8Num1z2"/>
    <w:rsid w:val="006712EC"/>
  </w:style>
  <w:style w:type="character" w:customStyle="1" w:styleId="WW8Num1z3">
    <w:name w:val="WW8Num1z3"/>
    <w:rsid w:val="006712EC"/>
  </w:style>
  <w:style w:type="character" w:customStyle="1" w:styleId="WW8Num1z4">
    <w:name w:val="WW8Num1z4"/>
    <w:rsid w:val="006712EC"/>
  </w:style>
  <w:style w:type="character" w:customStyle="1" w:styleId="WW8Num1z5">
    <w:name w:val="WW8Num1z5"/>
    <w:rsid w:val="006712EC"/>
  </w:style>
  <w:style w:type="character" w:customStyle="1" w:styleId="WW8Num1z6">
    <w:name w:val="WW8Num1z6"/>
    <w:rsid w:val="006712EC"/>
  </w:style>
  <w:style w:type="character" w:customStyle="1" w:styleId="WW8Num1z7">
    <w:name w:val="WW8Num1z7"/>
    <w:rsid w:val="006712EC"/>
  </w:style>
  <w:style w:type="character" w:customStyle="1" w:styleId="WW8Num1z8">
    <w:name w:val="WW8Num1z8"/>
    <w:rsid w:val="006712EC"/>
  </w:style>
  <w:style w:type="character" w:customStyle="1" w:styleId="Fontepargpadro4">
    <w:name w:val="Fonte parág. padrão4"/>
    <w:rsid w:val="006712EC"/>
  </w:style>
  <w:style w:type="character" w:customStyle="1" w:styleId="Absatz-Standardschriftart">
    <w:name w:val="Absatz-Standardschriftart"/>
    <w:rsid w:val="006712EC"/>
  </w:style>
  <w:style w:type="character" w:customStyle="1" w:styleId="Fontepargpadro3">
    <w:name w:val="Fonte parág. padrão3"/>
    <w:rsid w:val="006712EC"/>
  </w:style>
  <w:style w:type="character" w:customStyle="1" w:styleId="WW-Absatz-Standardschriftart">
    <w:name w:val="WW-Absatz-Standardschriftart"/>
    <w:rsid w:val="006712EC"/>
  </w:style>
  <w:style w:type="character" w:customStyle="1" w:styleId="Fontepargpadro2">
    <w:name w:val="Fonte parág. padrão2"/>
    <w:rsid w:val="006712EC"/>
  </w:style>
  <w:style w:type="character" w:customStyle="1" w:styleId="WW-Absatz-Standardschriftart1">
    <w:name w:val="WW-Absatz-Standardschriftart1"/>
    <w:rsid w:val="006712EC"/>
  </w:style>
  <w:style w:type="character" w:customStyle="1" w:styleId="WW-Absatz-Standardschriftart11">
    <w:name w:val="WW-Absatz-Standardschriftart11"/>
    <w:rsid w:val="006712EC"/>
  </w:style>
  <w:style w:type="character" w:customStyle="1" w:styleId="WW-Absatz-Standardschriftart111">
    <w:name w:val="WW-Absatz-Standardschriftart111"/>
    <w:rsid w:val="006712EC"/>
  </w:style>
  <w:style w:type="character" w:customStyle="1" w:styleId="WW-Absatz-Standardschriftart1111">
    <w:name w:val="WW-Absatz-Standardschriftart1111"/>
    <w:rsid w:val="006712EC"/>
  </w:style>
  <w:style w:type="character" w:customStyle="1" w:styleId="WW-Absatz-Standardschriftart11111">
    <w:name w:val="WW-Absatz-Standardschriftart11111"/>
    <w:rsid w:val="006712EC"/>
  </w:style>
  <w:style w:type="character" w:customStyle="1" w:styleId="Fontepargpadro1">
    <w:name w:val="Fonte parág. padrão1"/>
    <w:rsid w:val="006712EC"/>
  </w:style>
  <w:style w:type="character" w:customStyle="1" w:styleId="Caracteresdenotaderodap">
    <w:name w:val="Caracteres de nota de rodapé"/>
    <w:rsid w:val="006712EC"/>
    <w:rPr>
      <w:vertAlign w:val="superscript"/>
    </w:rPr>
  </w:style>
  <w:style w:type="character" w:customStyle="1" w:styleId="Refdenotaderodap1">
    <w:name w:val="Ref. de nota de rodapé1"/>
    <w:rsid w:val="006712EC"/>
    <w:rPr>
      <w:vertAlign w:val="superscript"/>
    </w:rPr>
  </w:style>
  <w:style w:type="character" w:customStyle="1" w:styleId="Caracteresdenotadefim">
    <w:name w:val="Caracteres de nota de fim"/>
    <w:rsid w:val="006712EC"/>
    <w:rPr>
      <w:vertAlign w:val="superscript"/>
    </w:rPr>
  </w:style>
  <w:style w:type="character" w:customStyle="1" w:styleId="WW-Caracteresdenotadefim">
    <w:name w:val="WW-Caracteres de nota de fim"/>
    <w:rsid w:val="006712EC"/>
  </w:style>
  <w:style w:type="character" w:customStyle="1" w:styleId="Smbolosdenumerao">
    <w:name w:val="Símbolos de numeração"/>
    <w:rsid w:val="006712EC"/>
  </w:style>
  <w:style w:type="character" w:customStyle="1" w:styleId="Refdenotadefim1">
    <w:name w:val="Ref. de nota de fim1"/>
    <w:rsid w:val="006712EC"/>
    <w:rPr>
      <w:vertAlign w:val="superscript"/>
    </w:rPr>
  </w:style>
  <w:style w:type="character" w:customStyle="1" w:styleId="Refdenotaderodap2">
    <w:name w:val="Ref. de nota de rodapé2"/>
    <w:rsid w:val="006712EC"/>
    <w:rPr>
      <w:vertAlign w:val="superscript"/>
    </w:rPr>
  </w:style>
  <w:style w:type="character" w:customStyle="1" w:styleId="Refdenotadefim2">
    <w:name w:val="Ref. de nota de fim2"/>
    <w:rsid w:val="006712EC"/>
    <w:rPr>
      <w:vertAlign w:val="superscript"/>
    </w:rPr>
  </w:style>
  <w:style w:type="character" w:customStyle="1" w:styleId="Refdenotaderodap3">
    <w:name w:val="Ref. de nota de rodapé3"/>
    <w:rsid w:val="006712EC"/>
    <w:rPr>
      <w:vertAlign w:val="superscript"/>
    </w:rPr>
  </w:style>
  <w:style w:type="character" w:customStyle="1" w:styleId="Refdenotadefim3">
    <w:name w:val="Ref. de nota de fim3"/>
    <w:rsid w:val="006712EC"/>
    <w:rPr>
      <w:vertAlign w:val="superscript"/>
    </w:rPr>
  </w:style>
  <w:style w:type="character" w:customStyle="1" w:styleId="Refdenotaderodap5">
    <w:name w:val="Ref. de nota de rodapé5"/>
    <w:rsid w:val="006712EC"/>
    <w:rPr>
      <w:vertAlign w:val="superscript"/>
    </w:rPr>
  </w:style>
  <w:style w:type="character" w:customStyle="1" w:styleId="WW8Num2z0">
    <w:name w:val="WW8Num2z0"/>
    <w:rsid w:val="006712EC"/>
    <w:rPr>
      <w:rFonts w:ascii="Monotype Sorts" w:hAnsi="Monotype Sorts" w:hint="default"/>
    </w:rPr>
  </w:style>
  <w:style w:type="character" w:customStyle="1" w:styleId="WW8Num3z0">
    <w:name w:val="WW8Num3z0"/>
    <w:rsid w:val="006712EC"/>
    <w:rPr>
      <w:b/>
      <w:bCs w:val="0"/>
    </w:rPr>
  </w:style>
  <w:style w:type="character" w:customStyle="1" w:styleId="WW8Num4z0">
    <w:name w:val="WW8Num4z0"/>
    <w:rsid w:val="006712EC"/>
    <w:rPr>
      <w:rFonts w:ascii="Times New Roman" w:eastAsia="Times New Roman" w:hAnsi="Times New Roman" w:cs="Times New Roman" w:hint="default"/>
    </w:rPr>
  </w:style>
  <w:style w:type="character" w:customStyle="1" w:styleId="WW8Num4z1">
    <w:name w:val="WW8Num4z1"/>
    <w:rsid w:val="006712EC"/>
    <w:rPr>
      <w:rFonts w:ascii="Courier New" w:hAnsi="Courier New" w:cs="Courier New" w:hint="default"/>
    </w:rPr>
  </w:style>
  <w:style w:type="character" w:customStyle="1" w:styleId="WW8Num4z2">
    <w:name w:val="WW8Num4z2"/>
    <w:rsid w:val="006712EC"/>
    <w:rPr>
      <w:rFonts w:ascii="Wingdings" w:hAnsi="Wingdings" w:hint="default"/>
    </w:rPr>
  </w:style>
  <w:style w:type="character" w:customStyle="1" w:styleId="WW8Num4z3">
    <w:name w:val="WW8Num4z3"/>
    <w:rsid w:val="006712EC"/>
    <w:rPr>
      <w:rFonts w:ascii="Symbol" w:hAnsi="Symbol" w:hint="default"/>
    </w:rPr>
  </w:style>
  <w:style w:type="character" w:customStyle="1" w:styleId="WW8Num5z0">
    <w:name w:val="WW8Num5z0"/>
    <w:rsid w:val="006712EC"/>
    <w:rPr>
      <w:rFonts w:ascii="Times New Roman" w:hAnsi="Times New Roman" w:cs="Times New Roman" w:hint="default"/>
      <w:b/>
      <w:bCs w:val="0"/>
    </w:rPr>
  </w:style>
  <w:style w:type="character" w:customStyle="1" w:styleId="WW8Num6z0">
    <w:name w:val="WW8Num6z0"/>
    <w:rsid w:val="006712EC"/>
    <w:rPr>
      <w:b/>
      <w:bCs w:val="0"/>
    </w:rPr>
  </w:style>
  <w:style w:type="character" w:customStyle="1" w:styleId="WW8Num7z0">
    <w:name w:val="WW8Num7z0"/>
    <w:rsid w:val="006712EC"/>
    <w:rPr>
      <w:b/>
      <w:bCs w:val="0"/>
    </w:rPr>
  </w:style>
  <w:style w:type="paragraph" w:customStyle="1" w:styleId="WW-Corpodetexto3">
    <w:name w:val="WW-Corpo de texto 3"/>
    <w:basedOn w:val="Normal"/>
    <w:rsid w:val="006712E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712E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712EC"/>
  </w:style>
  <w:style w:type="numbering" w:customStyle="1" w:styleId="Semlista3">
    <w:name w:val="Sem lista3"/>
    <w:next w:val="Semlista"/>
    <w:uiPriority w:val="99"/>
    <w:semiHidden/>
    <w:unhideWhenUsed/>
    <w:rsid w:val="006712EC"/>
  </w:style>
  <w:style w:type="table" w:customStyle="1" w:styleId="Tabelacomgrade2">
    <w:name w:val="Tabela com grade2"/>
    <w:basedOn w:val="Tabelanormal"/>
    <w:next w:val="Tabelacomgrade"/>
    <w:uiPriority w:val="59"/>
    <w:rsid w:val="006712E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712E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712EC"/>
  </w:style>
  <w:style w:type="table" w:customStyle="1" w:styleId="TableNormal">
    <w:name w:val="Table Normal"/>
    <w:rsid w:val="006712E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712E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712EC"/>
  </w:style>
  <w:style w:type="numbering" w:customStyle="1" w:styleId="Semlista12">
    <w:name w:val="Sem lista12"/>
    <w:next w:val="Semlista"/>
    <w:uiPriority w:val="99"/>
    <w:semiHidden/>
    <w:unhideWhenUsed/>
    <w:rsid w:val="006712EC"/>
  </w:style>
  <w:style w:type="numbering" w:customStyle="1" w:styleId="Semlista21">
    <w:name w:val="Sem lista21"/>
    <w:next w:val="Semlista"/>
    <w:uiPriority w:val="99"/>
    <w:semiHidden/>
    <w:rsid w:val="006712EC"/>
  </w:style>
  <w:style w:type="table" w:customStyle="1" w:styleId="Tabelacomgrade12">
    <w:name w:val="Tabela com grade12"/>
    <w:basedOn w:val="Tabelanormal"/>
    <w:next w:val="Tabelacomgrade"/>
    <w:uiPriority w:val="59"/>
    <w:rsid w:val="006712E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712EC"/>
    <w:rPr>
      <w:color w:val="605E5C"/>
      <w:shd w:val="clear" w:color="auto" w:fill="E1DFDD"/>
    </w:rPr>
  </w:style>
  <w:style w:type="character" w:styleId="Hyperlink">
    <w:name w:val="Hyperlink"/>
    <w:basedOn w:val="Fontepargpadro"/>
    <w:uiPriority w:val="99"/>
    <w:semiHidden/>
    <w:unhideWhenUsed/>
    <w:rsid w:val="006712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3924</Words>
  <Characters>21191</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2025-07-15T17:21:00Z</cp:lastPrinted>
  <dcterms:created xsi:type="dcterms:W3CDTF">2025-07-08T13:50:00Z</dcterms:created>
  <dcterms:modified xsi:type="dcterms:W3CDTF">2025-07-15T17:22:00Z</dcterms:modified>
</cp:coreProperties>
</file>