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F4036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b/>
          <w:u w:val="single"/>
          <w:lang w:eastAsia="pt-BR"/>
        </w:rPr>
      </w:pPr>
    </w:p>
    <w:p w14:paraId="183F064D" w14:textId="50DEBF01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b/>
          <w:lang w:eastAsia="pt-BR"/>
        </w:rPr>
      </w:pPr>
      <w:r>
        <w:rPr>
          <w:rFonts w:ascii="Times New Roman" w:eastAsia="Calibri" w:hAnsi="Times New Roman" w:cs="Times New Roman"/>
          <w:b/>
          <w:lang w:eastAsia="pt-BR"/>
        </w:rPr>
        <w:t xml:space="preserve">                            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ATA DE REGISTRO DE PREÇOS Nº </w:t>
      </w:r>
      <w:r w:rsidR="00436FF8">
        <w:rPr>
          <w:rFonts w:ascii="Times New Roman" w:eastAsia="Calibri" w:hAnsi="Times New Roman" w:cs="Times New Roman"/>
          <w:b/>
          <w:lang w:eastAsia="pt-BR"/>
        </w:rPr>
        <w:t>115</w:t>
      </w:r>
      <w:r w:rsidRPr="00CB0DE9">
        <w:rPr>
          <w:rFonts w:ascii="Times New Roman" w:eastAsia="Calibri" w:hAnsi="Times New Roman" w:cs="Times New Roman"/>
          <w:b/>
          <w:lang w:eastAsia="pt-BR"/>
        </w:rPr>
        <w:t>/2025</w:t>
      </w:r>
    </w:p>
    <w:p w14:paraId="44E188AA" w14:textId="77777777" w:rsidR="00CB0DE9" w:rsidRPr="00CB0DE9" w:rsidRDefault="00CB0DE9" w:rsidP="00CB0D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PREGÃO ELETRÔNICO Nº 08/2025 – REGISTRO DE PREÇOS</w:t>
      </w:r>
    </w:p>
    <w:p w14:paraId="1B44CC07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3953E9E2" w14:textId="0E7589FE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Pelo presente instrumento particular, o MUNICÍPIO DE MIRAGUAÍ, pessoa jurídica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 público, com sede administrativa à Av. Ijuí, 1593, CNPJ 87.613.121/0001-97, representado pelo prefeito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>, Sr. LEONIR HARTK, brasileiro, residente e domiciliado na Rua Maracanã, 195, Bairro Centro - Miraguaí – RS</w:t>
      </w:r>
      <w:r w:rsidRPr="00CB0DE9">
        <w:rPr>
          <w:rFonts w:ascii="Times New Roman" w:eastAsia="Calibri" w:hAnsi="Times New Roman" w:cs="Times New Roman"/>
          <w:lang w:eastAsia="pt-BR"/>
        </w:rPr>
        <w:t xml:space="preserve">, adiante denominado ADMINISTRAÇÃO e a empresa </w:t>
      </w:r>
      <w:r w:rsidR="00436FF8">
        <w:rPr>
          <w:rFonts w:ascii="Times New Roman" w:eastAsia="Calibri" w:hAnsi="Times New Roman" w:cs="Times New Roman"/>
          <w:lang w:eastAsia="pt-BR"/>
        </w:rPr>
        <w:t>CENTERMEDI COMÉRCIO DE PRODUTOS HOSPITALARES LTDA</w:t>
      </w:r>
      <w:r w:rsidRPr="00CB0DE9">
        <w:rPr>
          <w:rFonts w:ascii="Times New Roman" w:eastAsia="Calibri" w:hAnsi="Times New Roman" w:cs="Times New Roman"/>
          <w:lang w:eastAsia="pt-BR"/>
        </w:rPr>
        <w:t xml:space="preserve"> pessoa jurídica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privado, localizada 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="00436FF8">
        <w:rPr>
          <w:rFonts w:ascii="Times New Roman" w:eastAsia="Calibri" w:hAnsi="Times New Roman" w:cs="Times New Roman"/>
          <w:lang w:eastAsia="pt-BR"/>
        </w:rPr>
        <w:t>BR</w:t>
      </w:r>
      <w:r w:rsidRPr="00CB0DE9">
        <w:rPr>
          <w:rFonts w:ascii="Times New Roman" w:eastAsia="Calibri" w:hAnsi="Times New Roman" w:cs="Times New Roman"/>
          <w:lang w:eastAsia="pt-BR"/>
        </w:rPr>
        <w:t xml:space="preserve"> </w:t>
      </w:r>
      <w:r w:rsidR="00436FF8">
        <w:rPr>
          <w:rFonts w:ascii="Times New Roman" w:eastAsia="Calibri" w:hAnsi="Times New Roman" w:cs="Times New Roman"/>
          <w:lang w:eastAsia="pt-BR"/>
        </w:rPr>
        <w:t xml:space="preserve">480 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="00497CF2">
        <w:rPr>
          <w:rFonts w:ascii="Times New Roman" w:eastAsia="Calibri" w:hAnsi="Times New Roman" w:cs="Times New Roman"/>
          <w:lang w:eastAsia="pt-BR"/>
        </w:rPr>
        <w:t>nº795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cidade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de </w:t>
      </w:r>
      <w:r w:rsidR="00497CF2">
        <w:rPr>
          <w:rFonts w:ascii="Times New Roman" w:eastAsia="Calibri" w:hAnsi="Times New Roman" w:cs="Times New Roman"/>
          <w:lang w:eastAsia="pt-BR"/>
        </w:rPr>
        <w:t>Barão de Cotegipe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- RS, portadora do CNPJ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="00497CF2">
        <w:rPr>
          <w:rFonts w:ascii="Times New Roman" w:eastAsia="Calibri" w:hAnsi="Times New Roman" w:cs="Times New Roman"/>
          <w:lang w:eastAsia="pt-BR"/>
        </w:rPr>
        <w:t>03.652.030/0001-70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representada por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="005C64B2">
        <w:rPr>
          <w:rFonts w:ascii="Times New Roman" w:eastAsia="Calibri" w:hAnsi="Times New Roman" w:cs="Times New Roman"/>
          <w:lang w:eastAsia="pt-BR"/>
        </w:rPr>
        <w:t xml:space="preserve">Sr. Edivar </w:t>
      </w:r>
      <w:proofErr w:type="spellStart"/>
      <w:r w:rsidR="005C64B2">
        <w:rPr>
          <w:rFonts w:ascii="Times New Roman" w:eastAsia="Calibri" w:hAnsi="Times New Roman" w:cs="Times New Roman"/>
          <w:lang w:eastAsia="pt-BR"/>
        </w:rPr>
        <w:t>Szymanski</w:t>
      </w:r>
      <w:proofErr w:type="spellEnd"/>
      <w:r w:rsidRPr="00CB0DE9">
        <w:rPr>
          <w:rFonts w:ascii="Times New Roman" w:eastAsia="Calibri" w:hAnsi="Times New Roman" w:cs="Times New Roman"/>
          <w:lang w:eastAsia="pt-BR"/>
        </w:rPr>
        <w:t>, portador do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CPF </w:t>
      </w:r>
      <w:r w:rsidR="005C64B2">
        <w:rPr>
          <w:rFonts w:ascii="Times New Roman" w:eastAsia="Calibri" w:hAnsi="Times New Roman" w:cs="Times New Roman"/>
          <w:lang w:eastAsia="pt-BR"/>
        </w:rPr>
        <w:t>670.481.290-34</w:t>
      </w:r>
      <w:r w:rsidRPr="00CB0DE9">
        <w:rPr>
          <w:rFonts w:ascii="Times New Roman" w:eastAsia="Calibri" w:hAnsi="Times New Roman" w:cs="Times New Roman"/>
          <w:lang w:eastAsia="pt-BR"/>
        </w:rPr>
        <w:t>, a seguir denominada DETENTORA DA ATA, têm justa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contratação do objeto descrito na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primeira deste contrato, mediante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as condições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cláusulas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seguintes:</w:t>
      </w:r>
    </w:p>
    <w:p w14:paraId="63404590" w14:textId="77777777" w:rsidR="00CB0DE9" w:rsidRPr="00CB0DE9" w:rsidRDefault="00CB0DE9" w:rsidP="00CB0DE9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DISPOSIÇÕES</w:t>
      </w:r>
      <w:r w:rsidRPr="00CB0DE9">
        <w:rPr>
          <w:rFonts w:ascii="Times New Roman" w:eastAsia="Calibri" w:hAnsi="Times New Roman" w:cs="Times New Roman"/>
          <w:b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PRELIMINARES</w:t>
      </w:r>
    </w:p>
    <w:p w14:paraId="33B98393" w14:textId="77777777" w:rsidR="00CB0DE9" w:rsidRPr="00CB0DE9" w:rsidRDefault="00CB0DE9" w:rsidP="00CB0DE9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Esta Ata de Registro de Preços é vinculada ao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Edital de Pregão Eletrônico nº. 08/2025 </w:t>
      </w:r>
      <w:r w:rsidRPr="00CB0DE9">
        <w:rPr>
          <w:rFonts w:ascii="Times New Roman" w:eastAsia="Calibri" w:hAnsi="Times New Roman" w:cs="Times New Roman"/>
          <w:lang w:eastAsia="pt-BR"/>
        </w:rPr>
        <w:t>e seus anexos, e à proposta da(s) vencedora (s) deste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certame,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adotando-se 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regime da </w:t>
      </w:r>
      <w:r w:rsidRPr="00CB0DE9">
        <w:rPr>
          <w:rFonts w:ascii="Times New Roman" w:eastAsia="Calibri" w:hAnsi="Times New Roman" w:cs="Times New Roman"/>
          <w:b/>
          <w:color w:val="000000"/>
          <w:lang w:eastAsia="pt-BR"/>
        </w:rPr>
        <w:t>Lei Federal nº</w:t>
      </w:r>
      <w:r w:rsidRPr="00CB0DE9">
        <w:rPr>
          <w:rFonts w:ascii="Times New Roman" w:eastAsia="Calibri" w:hAnsi="Times New Roman" w:cs="Times New Roman"/>
          <w:b/>
          <w:color w:val="000000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color w:val="000000"/>
          <w:lang w:eastAsia="pt-BR"/>
        </w:rPr>
        <w:t>14.133/2021;</w:t>
      </w:r>
    </w:p>
    <w:p w14:paraId="6EF96535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70AC950B" w14:textId="77777777" w:rsidR="00CB0DE9" w:rsidRPr="00CB0DE9" w:rsidRDefault="00CB0DE9" w:rsidP="00CB0DE9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DAS CLÁUSULAS</w:t>
      </w:r>
      <w:r w:rsidRPr="00CB0DE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GERAIS</w:t>
      </w:r>
    </w:p>
    <w:p w14:paraId="27DEAB54" w14:textId="77777777" w:rsidR="00CB0DE9" w:rsidRPr="00CB0DE9" w:rsidRDefault="00CB0DE9" w:rsidP="00CB0DE9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PRIMEIRA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presente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tem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objeto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o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registro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de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preços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para a </w:t>
      </w:r>
      <w:r w:rsidRPr="00CB0DE9">
        <w:rPr>
          <w:rFonts w:ascii="Times New Roman" w:eastAsia="Times New Roman" w:hAnsi="Times New Roman" w:cs="Times New Roman"/>
          <w:b/>
          <w:lang w:eastAsia="pt-BR"/>
        </w:rPr>
        <w:t>AQUISIÇÃO DE MEDICAMENTOS PARA SECRETARIA MUNICIPAL DA SAÚDE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, </w:t>
      </w:r>
      <w:r w:rsidRPr="00CB0DE9">
        <w:rPr>
          <w:rFonts w:ascii="Times New Roman" w:eastAsia="Calibri" w:hAnsi="Times New Roman" w:cs="Times New Roman"/>
          <w:lang w:eastAsia="pt-BR"/>
        </w:rPr>
        <w:t>conforme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especificações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constantes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abaixo:</w:t>
      </w:r>
    </w:p>
    <w:p w14:paraId="51163C4E" w14:textId="77777777" w:rsidR="005C64B2" w:rsidRPr="005C64B2" w:rsidRDefault="005C64B2" w:rsidP="005C64B2">
      <w:pPr>
        <w:spacing w:line="25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5C64B2">
        <w:rPr>
          <w:rFonts w:ascii="Times New Roman" w:eastAsia="Times New Roman" w:hAnsi="Times New Roman" w:cs="Times New Roman"/>
          <w:lang w:eastAsia="pt-BR"/>
        </w:rPr>
        <w:t>Apresentação de Proposta Comercial e de declarações</w:t>
      </w:r>
    </w:p>
    <w:tbl>
      <w:tblPr>
        <w:tblW w:w="54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2"/>
        <w:gridCol w:w="1254"/>
        <w:gridCol w:w="2596"/>
        <w:gridCol w:w="1512"/>
        <w:gridCol w:w="1347"/>
        <w:gridCol w:w="1723"/>
      </w:tblGrid>
      <w:tr w:rsidR="005C64B2" w:rsidRPr="005C64B2" w14:paraId="60CC4088" w14:textId="77777777" w:rsidTr="005C64B2">
        <w:trPr>
          <w:trHeight w:val="525"/>
        </w:trPr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45FD7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5C64B2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AD9D55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5C64B2">
              <w:rPr>
                <w:rFonts w:ascii="Arial" w:eastAsia="Times New Roman" w:hAnsi="Arial" w:cs="Arial"/>
                <w:b/>
                <w:lang w:eastAsia="pt-BR"/>
              </w:rPr>
              <w:t>QUANT/</w:t>
            </w:r>
          </w:p>
          <w:p w14:paraId="2C79CB1A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proofErr w:type="spellStart"/>
            <w:r w:rsidRPr="005C64B2">
              <w:rPr>
                <w:rFonts w:ascii="Arial" w:eastAsia="Times New Roman" w:hAnsi="Arial" w:cs="Arial"/>
                <w:b/>
                <w:lang w:eastAsia="pt-BR"/>
              </w:rPr>
              <w:t>und</w:t>
            </w:r>
            <w:proofErr w:type="spellEnd"/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7CC9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5C64B2">
              <w:rPr>
                <w:rFonts w:ascii="Arial" w:eastAsia="Calibri" w:hAnsi="Arial" w:cs="Arial"/>
                <w:b/>
                <w:lang w:eastAsia="pt-BR"/>
              </w:rPr>
              <w:t>DESCRIÇÃO</w:t>
            </w:r>
          </w:p>
          <w:p w14:paraId="37CD0AC7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35360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5C64B2">
              <w:rPr>
                <w:rFonts w:ascii="Arial" w:eastAsia="Calibri" w:hAnsi="Arial" w:cs="Arial"/>
                <w:b/>
                <w:lang w:eastAsia="pt-BR"/>
              </w:rPr>
              <w:t>MARCA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276F8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5C64B2">
              <w:rPr>
                <w:rFonts w:ascii="Arial" w:eastAsia="Calibri" w:hAnsi="Arial" w:cs="Arial"/>
                <w:b/>
                <w:lang w:eastAsia="pt-BR"/>
              </w:rPr>
              <w:t>VALOR UNIT. (R$)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AF3EA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5C64B2">
              <w:rPr>
                <w:rFonts w:ascii="Arial" w:eastAsia="Calibri" w:hAnsi="Arial" w:cs="Arial"/>
                <w:b/>
                <w:lang w:eastAsia="pt-BR"/>
              </w:rPr>
              <w:t>VALOR TOTAL (R$)</w:t>
            </w:r>
          </w:p>
        </w:tc>
      </w:tr>
      <w:tr w:rsidR="005C64B2" w:rsidRPr="005C64B2" w14:paraId="7217A464" w14:textId="77777777" w:rsidTr="005C64B2">
        <w:trPr>
          <w:trHeight w:val="788"/>
        </w:trPr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42B01A" w14:textId="77777777" w:rsidR="005C64B2" w:rsidRPr="005C64B2" w:rsidRDefault="005C64B2" w:rsidP="005C64B2">
            <w:pPr>
              <w:spacing w:after="0" w:line="256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5C64B2">
              <w:rPr>
                <w:rFonts w:ascii="Arial" w:eastAsia="Times New Roman" w:hAnsi="Arial" w:cs="Arial"/>
                <w:b/>
                <w:lang w:eastAsia="pt-BR"/>
              </w:rPr>
              <w:t>08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A9045" w14:textId="77777777" w:rsidR="005C64B2" w:rsidRPr="005C64B2" w:rsidRDefault="005C64B2" w:rsidP="005C64B2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5C64B2">
              <w:rPr>
                <w:rFonts w:ascii="Times New Roman" w:eastAsia="Times New Roman" w:hAnsi="Times New Roman" w:cs="Times New Roman"/>
                <w:sz w:val="21"/>
                <w:szCs w:val="21"/>
                <w:lang w:eastAsia="pt-BR"/>
              </w:rPr>
              <w:t>1.200 solução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D4ABC" w14:textId="77777777" w:rsidR="005C64B2" w:rsidRPr="005C64B2" w:rsidRDefault="005C64B2" w:rsidP="005C64B2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proofErr w:type="spellStart"/>
            <w:r w:rsidRPr="005C64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pt-BR"/>
              </w:rPr>
              <w:t>Prednisolona</w:t>
            </w:r>
            <w:proofErr w:type="spellEnd"/>
            <w:r w:rsidRPr="005C64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pt-BR"/>
              </w:rPr>
              <w:t xml:space="preserve"> 3mg/ml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D375" w14:textId="3EB0A34F" w:rsidR="005C64B2" w:rsidRPr="005C64B2" w:rsidRDefault="003F63A1" w:rsidP="005C64B2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PRATI DONADUZZI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FC14" w14:textId="49710F9F" w:rsidR="005C64B2" w:rsidRPr="005C64B2" w:rsidRDefault="005C64B2" w:rsidP="005C64B2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4,10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77D88" w14:textId="4E2838A8" w:rsidR="005C64B2" w:rsidRPr="005C64B2" w:rsidRDefault="005C64B2" w:rsidP="005C64B2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4.920,00</w:t>
            </w:r>
          </w:p>
        </w:tc>
      </w:tr>
    </w:tbl>
    <w:p w14:paraId="100A964E" w14:textId="77777777" w:rsidR="005C64B2" w:rsidRPr="005C64B2" w:rsidRDefault="005C64B2" w:rsidP="005C64B2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pt-BR"/>
          <w14:ligatures w14:val="none"/>
        </w:rPr>
      </w:pPr>
    </w:p>
    <w:tbl>
      <w:tblPr>
        <w:tblW w:w="5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9"/>
      </w:tblGrid>
      <w:tr w:rsidR="005C64B2" w:rsidRPr="005C64B2" w14:paraId="637A493C" w14:textId="77777777" w:rsidTr="005C64B2">
        <w:trPr>
          <w:trHeight w:val="465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4D920" w14:textId="26E84555" w:rsidR="005C64B2" w:rsidRPr="005C64B2" w:rsidRDefault="005C64B2" w:rsidP="005C64B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5C64B2">
              <w:rPr>
                <w:rFonts w:ascii="Times New Roman" w:eastAsia="Times New Roman" w:hAnsi="Times New Roman" w:cs="Times New Roman"/>
                <w:b/>
                <w:lang w:eastAsia="pt-BR"/>
              </w:rPr>
              <w:t>VALOR TOTAL (R$)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4.920,00(quatro mil novecentos e vinte reais)</w:t>
            </w:r>
          </w:p>
        </w:tc>
      </w:tr>
    </w:tbl>
    <w:p w14:paraId="245F7163" w14:textId="77777777" w:rsidR="00CB0DE9" w:rsidRPr="00CB0DE9" w:rsidRDefault="00CB0DE9" w:rsidP="00CB0DE9">
      <w:pPr>
        <w:spacing w:before="1" w:after="1" w:line="240" w:lineRule="auto"/>
        <w:rPr>
          <w:rFonts w:ascii="Times New Roman" w:eastAsia="Calibri" w:hAnsi="Times New Roman" w:cs="Times New Roman"/>
          <w:lang w:eastAsia="pt-BR"/>
        </w:rPr>
      </w:pPr>
    </w:p>
    <w:p w14:paraId="2E230A98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pt-BR"/>
        </w:rPr>
      </w:pPr>
      <w:r w:rsidRPr="00CB0DE9">
        <w:rPr>
          <w:rFonts w:ascii="Times New Roman" w:eastAsia="Calibri" w:hAnsi="Times New Roman" w:cs="Times New Roman"/>
          <w:b/>
          <w:bCs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bCs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bCs/>
          <w:lang w:eastAsia="pt-BR"/>
        </w:rPr>
        <w:t>SEGUNDA</w:t>
      </w:r>
      <w:r w:rsidRPr="00CB0DE9">
        <w:rPr>
          <w:rFonts w:ascii="Times New Roman" w:eastAsia="Calibri" w:hAnsi="Times New Roman" w:cs="Times New Roman"/>
          <w:b/>
          <w:bCs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prazo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vigência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ata de registro de preços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será de </w:t>
      </w:r>
      <w:r w:rsidRPr="00CB0DE9">
        <w:rPr>
          <w:rFonts w:ascii="Times New Roman" w:eastAsia="Calibri" w:hAnsi="Times New Roman" w:cs="Times New Roman"/>
          <w:b/>
          <w:bCs/>
          <w:lang w:eastAsia="pt-BR"/>
        </w:rPr>
        <w:t xml:space="preserve">um ano, após assinatura, podendo ser prorrogada, renovando-se também as quantidades registradas. </w:t>
      </w:r>
    </w:p>
    <w:p w14:paraId="115A2610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TERCEIRA</w:t>
      </w:r>
      <w:r w:rsidRPr="00CB0DE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pagamentos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serão efetuados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até </w:t>
      </w:r>
      <w:r w:rsidRPr="00CB0DE9">
        <w:rPr>
          <w:rFonts w:ascii="Times New Roman" w:eastAsia="Calibri" w:hAnsi="Times New Roman" w:cs="Times New Roman"/>
          <w:b/>
          <w:lang w:eastAsia="pt-BR"/>
        </w:rPr>
        <w:t>30</w:t>
      </w:r>
      <w:r w:rsidRPr="00CB0DE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(trinta)</w:t>
      </w:r>
      <w:r w:rsidRPr="00CB0DE9">
        <w:rPr>
          <w:rFonts w:ascii="Times New Roman" w:eastAsia="Calibri" w:hAnsi="Times New Roman" w:cs="Times New Roman"/>
          <w:b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dias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contados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data do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recebimento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produtos,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atestado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unidades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contratantes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mediante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apresentação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notas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fiscais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notas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fiscais/faturas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sendo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condicionado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 pagamento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 seguinte:</w:t>
      </w:r>
    </w:p>
    <w:p w14:paraId="4A72FA2B" w14:textId="77777777" w:rsidR="00CB0DE9" w:rsidRPr="00CB0DE9" w:rsidRDefault="00CB0DE9" w:rsidP="00CB0DE9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Os pagamentos serão feitos através de depósito bancário na conta corrente da FORNECEDORA, que deverá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indicar a instituição bancária, agência, localidade, conta corrente, para que seja feito o crédito correspondente.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Estas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informações devem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constar da nota fiscal ou nota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fiscal fatura.</w:t>
      </w:r>
    </w:p>
    <w:p w14:paraId="37F432F7" w14:textId="77777777" w:rsidR="00CB0DE9" w:rsidRPr="00CB0DE9" w:rsidRDefault="00CB0DE9" w:rsidP="00CB0DE9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pagamentos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efetuados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poderão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efetuadas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retenções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tributos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competência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municipal 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que o mesmo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está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 responsável pela legislação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vigente.</w:t>
      </w:r>
    </w:p>
    <w:p w14:paraId="2E54046D" w14:textId="77777777" w:rsidR="00CB0DE9" w:rsidRPr="00CB0DE9" w:rsidRDefault="00CB0DE9" w:rsidP="00CB0DE9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lastRenderedPageBreak/>
        <w:t>Nenhum pagamento será efetuado à Detentora da ata enquanto pendente de liquidação qualquer obrigação que lhe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for imposta, em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virtude de penalidades ou inadimplemento.</w:t>
      </w:r>
    </w:p>
    <w:p w14:paraId="683A8324" w14:textId="77777777" w:rsidR="00CB0DE9" w:rsidRPr="00CB0DE9" w:rsidRDefault="00CB0DE9" w:rsidP="00CB0DE9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Por atrasos nos pagamentos, a detentora da ata terá direito a atualização monetária dos valores devidos, que serão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calculados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desde 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vencimento, tendo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indicador o IPCA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(Índice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Preços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 Consumidor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Amplo).</w:t>
      </w:r>
    </w:p>
    <w:p w14:paraId="27C5E91A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14:paraId="6E8C48EF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14:paraId="16D6E566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14:paraId="4D2B352C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14:paraId="0DA3BEE4" w14:textId="77777777" w:rsidR="00CB0DE9" w:rsidRPr="00CB0DE9" w:rsidRDefault="00CB0DE9" w:rsidP="00CB0DE9">
      <w:pPr>
        <w:spacing w:line="256" w:lineRule="auto"/>
        <w:contextualSpacing/>
        <w:rPr>
          <w:rFonts w:ascii="Times New Roman" w:eastAsia="Calibri" w:hAnsi="Times New Roman" w:cs="Times New Roman"/>
          <w:lang w:eastAsia="pt-BR"/>
        </w:rPr>
      </w:pPr>
    </w:p>
    <w:p w14:paraId="5DDEE580" w14:textId="77777777" w:rsidR="00CB0DE9" w:rsidRPr="00CB0DE9" w:rsidRDefault="00CB0DE9" w:rsidP="00CB0DE9">
      <w:pPr>
        <w:spacing w:line="256" w:lineRule="auto"/>
        <w:contextualSpacing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QUARTA - </w:t>
      </w:r>
      <w:r w:rsidRPr="00CB0DE9">
        <w:rPr>
          <w:rFonts w:ascii="Times New Roman" w:eastAsia="Calibri" w:hAnsi="Times New Roman" w:cs="Times New Roman"/>
          <w:lang w:eastAsia="pt-BR"/>
        </w:rPr>
        <w:t>As despesas decorrentes da execução da presenta ata de registro de preços correrão a conta das dotações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orçamentárias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serem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estipuladas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 orçamento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 Município.</w:t>
      </w:r>
    </w:p>
    <w:p w14:paraId="4B1753F0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QUINTA - </w:t>
      </w:r>
      <w:r w:rsidRPr="00CB0DE9">
        <w:rPr>
          <w:rFonts w:ascii="Times New Roman" w:eastAsia="Calibri" w:hAnsi="Times New Roman" w:cs="Times New Roman"/>
          <w:lang w:eastAsia="pt-BR"/>
        </w:rPr>
        <w:t>Responderá a DETENTORA DA ATA, em relação a terceiros pelos danos que resultem de sua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imperícia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negligência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culpa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seus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empregados,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acordo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princípios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gerais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responsabilidade, bem como é responsável pelos encargos trabalhistas, previdenciários, fiscais e comerciais da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execução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contrato.</w:t>
      </w:r>
    </w:p>
    <w:p w14:paraId="58FC025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SEXTA</w:t>
      </w:r>
      <w:r w:rsidRPr="00CB0DE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-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legislação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aplicável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presente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ata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casos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omissos, serão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regidos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Federal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nº. 14.133/2021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demais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jurídicas atinentes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matéria.</w:t>
      </w:r>
    </w:p>
    <w:p w14:paraId="56F3A45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SÉTIMA </w:t>
      </w:r>
      <w:r w:rsidRPr="00CB0DE9">
        <w:rPr>
          <w:rFonts w:ascii="Times New Roman" w:eastAsia="Calibri" w:hAnsi="Times New Roman" w:cs="Times New Roman"/>
          <w:lang w:eastAsia="pt-BR"/>
        </w:rPr>
        <w:t>- Pela inexecução total ou parcial da ata, o Município poderá, garantida a prévia defesa,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aplicar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 DETENTORA DA ATA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seguintes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penalidades, conforme condutas previstas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Edital:</w:t>
      </w:r>
    </w:p>
    <w:p w14:paraId="5BF58A48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advertência;</w:t>
      </w:r>
    </w:p>
    <w:p w14:paraId="75C6C7B7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multa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mínimo,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0,5%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(cinco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décimos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cento)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máximo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30%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(trinta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cento)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valor do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objeto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licitado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contratado;</w:t>
      </w:r>
    </w:p>
    <w:p w14:paraId="65E8B655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impedimento de licitar e contratar, no âmbito da Administração Pública direta e indireta do órgão licitante,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pelo prazo máximo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3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(três) anos.</w:t>
      </w:r>
    </w:p>
    <w:p w14:paraId="2BA7C8A7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 declaração de inidoneidade para licitar ou contratar no âmbito da Administração Pública direta e indireta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todos os entes federativos, pelo prazo mínimo de 3 (três) anos e máximo de 6 (seis) anos, conforme art. 156 da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14.133/2021.</w:t>
      </w:r>
    </w:p>
    <w:p w14:paraId="5EC9661D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§1º </w:t>
      </w:r>
      <w:r w:rsidRPr="00CB0DE9">
        <w:rPr>
          <w:rFonts w:ascii="Times New Roman" w:eastAsia="Calibri" w:hAnsi="Times New Roman" w:cs="Times New Roman"/>
          <w:lang w:eastAsia="pt-BR"/>
        </w:rPr>
        <w:t>As sanções previstas nas alíneas “a”, “c” e “d” da cláusula sétima poderá ser aplicadas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cumulativamente com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prevista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na alínea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“b” 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mesmo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item.</w:t>
      </w:r>
    </w:p>
    <w:p w14:paraId="6F5F5042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§2º </w:t>
      </w:r>
      <w:r w:rsidRPr="00CB0DE9">
        <w:rPr>
          <w:rFonts w:ascii="Times New Roman" w:eastAsia="Calibri" w:hAnsi="Times New Roman" w:cs="Times New Roman"/>
          <w:lang w:eastAsia="pt-BR"/>
        </w:rPr>
        <w:t>A aplicação de multa de mora não impedirá que a Administração a converta em compensatória e promova 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extinção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unilateral do contrato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aplicação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cumulada de outras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sanções.</w:t>
      </w:r>
    </w:p>
    <w:p w14:paraId="3696D92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§3º </w:t>
      </w:r>
      <w:r w:rsidRPr="00CB0DE9">
        <w:rPr>
          <w:rFonts w:ascii="Times New Roman" w:eastAsia="Calibri" w:hAnsi="Times New Roman" w:cs="Times New Roman"/>
          <w:lang w:eastAsia="pt-BR"/>
        </w:rPr>
        <w:t>Se a multa aplicada e as indenizações cabíveis forem superiores ao valor de pagamento eventualmente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devido pela Administração ao contratado, além da perda desse valor, a diferença será descontada da garantia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prestada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será cobrada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judicialmente.</w:t>
      </w:r>
    </w:p>
    <w:p w14:paraId="5414A938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lastRenderedPageBreak/>
        <w:t xml:space="preserve">§4º </w:t>
      </w:r>
      <w:r w:rsidRPr="00CB0DE9">
        <w:rPr>
          <w:rFonts w:ascii="Times New Roman" w:eastAsia="Calibri" w:hAnsi="Times New Roman" w:cs="Times New Roman"/>
          <w:lang w:eastAsia="pt-BR"/>
        </w:rPr>
        <w:t>A aplicação das sanções previstas na cláusula sétima, não exclui, em hipótese alguma, 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obrigação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reparação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integral do dano causado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Pública.</w:t>
      </w:r>
    </w:p>
    <w:p w14:paraId="37ACA83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§5º </w:t>
      </w:r>
      <w:r w:rsidRPr="00CB0DE9">
        <w:rPr>
          <w:rFonts w:ascii="Times New Roman" w:eastAsia="Calibri" w:hAnsi="Times New Roman" w:cs="Times New Roman"/>
          <w:lang w:eastAsia="pt-BR"/>
        </w:rPr>
        <w:t>A personalidade jurídica poderá ser desconsiderada sempre que utilizada com abuso do direito para facilitar,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encobrir ou dissimular a prática dos atos ilícitos previstos nesta Lei ou para provocar confusão patrimonial, e,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nesse caso, todos os efeitos das sanções aplicadas à pessoa jurídica serão estendidos aos seus administradores 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sócios com poderes de administração, a pessoa jurídica sucessora ou a empresa do mesmo ramo com relação de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coligação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controle,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fato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sancionado,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observados,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todos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casos,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contraditório,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ampla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defesa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a obrigatoriedade de análise jurídica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prévia.</w:t>
      </w:r>
    </w:p>
    <w:p w14:paraId="75BDAB1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OITAVA </w:t>
      </w:r>
      <w:r w:rsidRPr="00CB0DE9">
        <w:rPr>
          <w:rFonts w:ascii="Times New Roman" w:eastAsia="Calibri" w:hAnsi="Times New Roman" w:cs="Times New Roman"/>
          <w:lang w:eastAsia="pt-BR"/>
        </w:rPr>
        <w:t>– A DETENTORA DA ATA se obriga a cumprir as exigências de reserva de cargos previstas em lei 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 outras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específicas, para pessoas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 deficiência, reabilitado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Previdência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Social e aprendiz.</w:t>
      </w:r>
    </w:p>
    <w:p w14:paraId="0859167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NONA </w:t>
      </w:r>
      <w:r w:rsidRPr="00CB0DE9">
        <w:rPr>
          <w:rFonts w:ascii="Times New Roman" w:eastAsia="Calibri" w:hAnsi="Times New Roman" w:cs="Times New Roman"/>
          <w:lang w:eastAsia="pt-BR"/>
        </w:rPr>
        <w:t>– A DETENTORA DA ATA se compromete, durante toda a execução da ata de registro de preços, manter todas 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condições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exigidas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habilitação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na licitação.</w:t>
      </w:r>
    </w:p>
    <w:p w14:paraId="5CBF211A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CÁUSULA DÉCIMA </w:t>
      </w:r>
      <w:r w:rsidRPr="00CB0DE9">
        <w:rPr>
          <w:rFonts w:ascii="Times New Roman" w:eastAsia="Calibri" w:hAnsi="Times New Roman" w:cs="Times New Roman"/>
          <w:lang w:eastAsia="pt-BR"/>
        </w:rPr>
        <w:t>- Esta ata de registro de preços será rescindida de pleno direito, independente de notificação ou interpelação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judicial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extrajudicial, sem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qualquer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espécie de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indenização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 DETENTORA DA ATA, nos casos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de:</w:t>
      </w:r>
    </w:p>
    <w:p w14:paraId="2B65CECB" w14:textId="77777777" w:rsidR="00CB0DE9" w:rsidRPr="00CB0DE9" w:rsidRDefault="00CB0DE9" w:rsidP="00CB0DE9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descumprimento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cumprimento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irregular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editalícias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cláusulas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contratuais,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especificações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de prazos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entrega;</w:t>
      </w:r>
    </w:p>
    <w:p w14:paraId="7BBB0E3F" w14:textId="77777777" w:rsidR="00CB0DE9" w:rsidRPr="00CB0DE9" w:rsidRDefault="00CB0DE9" w:rsidP="00CB0DE9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desatendimento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determinações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regulares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emitidas</w:t>
      </w:r>
      <w:r w:rsidRPr="00CB0DE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autoridade</w:t>
      </w:r>
      <w:r w:rsidRPr="00CB0DE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designada</w:t>
      </w:r>
      <w:r w:rsidRPr="00CB0DE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acompanhar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fiscalizar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sua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execução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 autoridade superior;</w:t>
      </w:r>
    </w:p>
    <w:p w14:paraId="521E722F" w14:textId="77777777" w:rsidR="00CB0DE9" w:rsidRPr="00CB0DE9" w:rsidRDefault="00CB0DE9" w:rsidP="00CB0DE9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alteração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social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modificação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finalidade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estrutura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empresa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que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restrinja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sua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capacidade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concluir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ata de registro de preços;</w:t>
      </w:r>
    </w:p>
    <w:p w14:paraId="750F531B" w14:textId="77777777" w:rsidR="00CB0DE9" w:rsidRPr="00CB0DE9" w:rsidRDefault="00CB0DE9" w:rsidP="00CB0DE9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decretação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falência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insolvência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civil,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dissolução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sociedade ou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falecimento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detentora da ata;</w:t>
      </w:r>
    </w:p>
    <w:p w14:paraId="67F4316F" w14:textId="77777777" w:rsidR="00CB0DE9" w:rsidRPr="00CB0DE9" w:rsidRDefault="00CB0DE9" w:rsidP="00CB0DE9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não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cumprimento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obrigações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reserva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cargos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prevista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lei,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bem</w:t>
      </w:r>
      <w:r w:rsidRPr="00CB0DE9">
        <w:rPr>
          <w:rFonts w:ascii="Times New Roman" w:eastAsia="Calibri" w:hAnsi="Times New Roman" w:cs="Times New Roman"/>
          <w:spacing w:val="1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outras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específicas,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pessoa com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deficiência,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reabilitado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Previdência Social 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aprendiz.</w:t>
      </w:r>
    </w:p>
    <w:p w14:paraId="1E196EA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DÉCIMA PRIMEIRA </w:t>
      </w:r>
      <w:r w:rsidRPr="00CB0DE9">
        <w:rPr>
          <w:rFonts w:ascii="Times New Roman" w:eastAsia="Calibri" w:hAnsi="Times New Roman" w:cs="Times New Roman"/>
          <w:lang w:eastAsia="pt-BR"/>
        </w:rPr>
        <w:t>– A ADMINISTRAÇÃO poderá rejeitar o objeto, caso a DENTENTORA DA ATA o entregar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maneira diversa daquela solicitada no processo licitatório em referência, ou se não utilizar os cuidados e técnicas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fornecimento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entrega.</w:t>
      </w:r>
    </w:p>
    <w:p w14:paraId="50B5E14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DÉCIMA SEGUNDA </w:t>
      </w:r>
      <w:r w:rsidRPr="00CB0DE9">
        <w:rPr>
          <w:rFonts w:ascii="Times New Roman" w:eastAsia="Calibri" w:hAnsi="Times New Roman" w:cs="Times New Roman"/>
          <w:lang w:eastAsia="pt-BR"/>
        </w:rPr>
        <w:t>- As partes desde já elegem o Foro da Comarca de Tenente Portela-RS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dirimir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quaisquer dúvidas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oriundas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presente ata de registro de preços.</w:t>
      </w:r>
    </w:p>
    <w:p w14:paraId="6C8FD22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E, por estarem as partes em pleno acordo, em tudo que se encontra lavrado neste instrumento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particular, assinam o presente contrato em duas vias de igual teor e forma, na presença de duas testemunhas,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que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jurídicos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legais efeitos.</w:t>
      </w:r>
    </w:p>
    <w:p w14:paraId="647F1ECD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7BCD947B" w14:textId="180890C6" w:rsidR="00CB0DE9" w:rsidRPr="00CB0DE9" w:rsidRDefault="00CB0DE9" w:rsidP="00CB0DE9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Miraguaí - RS, .</w:t>
      </w:r>
      <w:proofErr w:type="gramStart"/>
      <w:r w:rsidR="0039334E">
        <w:rPr>
          <w:rFonts w:ascii="Times New Roman" w:eastAsia="Calibri" w:hAnsi="Times New Roman" w:cs="Times New Roman"/>
          <w:lang w:eastAsia="pt-BR"/>
        </w:rPr>
        <w:t xml:space="preserve">14 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proofErr w:type="gramEnd"/>
      <w:r w:rsidR="0039334E">
        <w:rPr>
          <w:rFonts w:ascii="Times New Roman" w:eastAsia="Times New Roman" w:hAnsi="Times New Roman" w:cs="Times New Roman"/>
          <w:lang w:eastAsia="pt-BR"/>
        </w:rPr>
        <w:t xml:space="preserve"> julho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2025.</w:t>
      </w:r>
    </w:p>
    <w:p w14:paraId="18C6361C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7169ABB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93AA126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2944DE89" w14:textId="77777777" w:rsidR="00CB0DE9" w:rsidRPr="00CB0DE9" w:rsidRDefault="00CB0DE9" w:rsidP="00CB0DE9">
      <w:pPr>
        <w:tabs>
          <w:tab w:val="left" w:pos="5460"/>
        </w:tabs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_________________________                                           __________________________</w:t>
      </w:r>
    </w:p>
    <w:p w14:paraId="5219FC4B" w14:textId="77777777" w:rsidR="00CB0DE9" w:rsidRPr="00CB0DE9" w:rsidRDefault="00CB0DE9" w:rsidP="00CB0DE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ADMINISTRAÇÃO                                                                  DETENTORA DA ATA</w:t>
      </w:r>
    </w:p>
    <w:p w14:paraId="49F0B0DF" w14:textId="6B7EC6A3" w:rsidR="00CB0DE9" w:rsidRDefault="00CB0DE9" w:rsidP="00CB0DE9">
      <w:pPr>
        <w:tabs>
          <w:tab w:val="left" w:pos="5412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Leonir Hartk</w:t>
      </w:r>
      <w:r w:rsidR="0039334E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</w:t>
      </w:r>
      <w:r w:rsidRPr="00CB0DE9">
        <w:rPr>
          <w:rFonts w:ascii="Times New Roman" w:eastAsia="Calibri" w:hAnsi="Times New Roman" w:cs="Times New Roman"/>
          <w:lang w:eastAsia="pt-BR"/>
        </w:rPr>
        <w:t xml:space="preserve">EMPRESA: </w:t>
      </w:r>
      <w:r w:rsidR="0039334E">
        <w:rPr>
          <w:rFonts w:ascii="Times New Roman" w:eastAsia="Calibri" w:hAnsi="Times New Roman" w:cs="Times New Roman"/>
          <w:lang w:eastAsia="pt-BR"/>
        </w:rPr>
        <w:t>CENTERMEDI COMÉRCIO DE</w:t>
      </w:r>
    </w:p>
    <w:p w14:paraId="3AE6544C" w14:textId="3AD93A90" w:rsidR="0039334E" w:rsidRPr="00CB0DE9" w:rsidRDefault="0039334E" w:rsidP="0039334E">
      <w:pPr>
        <w:tabs>
          <w:tab w:val="left" w:pos="5412"/>
        </w:tabs>
        <w:spacing w:after="0" w:line="244" w:lineRule="auto"/>
        <w:jc w:val="center"/>
        <w:rPr>
          <w:rFonts w:ascii="Times New Roman" w:eastAsia="Calibri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            PRODUTOS HOSPITALARES LTDA</w:t>
      </w:r>
    </w:p>
    <w:p w14:paraId="31BE3CDF" w14:textId="3FF9E313" w:rsidR="00CB0DE9" w:rsidRPr="00CB0DE9" w:rsidRDefault="00CB0DE9" w:rsidP="00CB0DE9">
      <w:pPr>
        <w:tabs>
          <w:tab w:val="left" w:pos="5412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Prefeito Municipal                                                                    CNPJ: </w:t>
      </w:r>
      <w:r w:rsidR="0039334E">
        <w:rPr>
          <w:rFonts w:ascii="Times New Roman" w:eastAsia="Calibri" w:hAnsi="Times New Roman" w:cs="Times New Roman"/>
          <w:lang w:eastAsia="pt-BR"/>
        </w:rPr>
        <w:t>03.652.030/0001-70</w:t>
      </w:r>
    </w:p>
    <w:p w14:paraId="6A31F307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9454057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0C2198F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015B2F29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Testemunhas:</w:t>
      </w:r>
    </w:p>
    <w:p w14:paraId="222CF1D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1ª ______________________                                               2ª ________________________</w:t>
      </w:r>
    </w:p>
    <w:p w14:paraId="26A2DF1F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6F15C" w14:textId="77777777" w:rsidR="005D6486" w:rsidRDefault="005D6486" w:rsidP="005D6486">
      <w:pPr>
        <w:spacing w:after="0" w:line="240" w:lineRule="auto"/>
      </w:pPr>
      <w:r>
        <w:separator/>
      </w:r>
    </w:p>
  </w:endnote>
  <w:endnote w:type="continuationSeparator" w:id="0">
    <w:p w14:paraId="772485A9" w14:textId="77777777" w:rsidR="005D6486" w:rsidRDefault="005D6486" w:rsidP="005D6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874F5" w14:textId="77777777" w:rsidR="005D6486" w:rsidRDefault="005D6486" w:rsidP="005D6486">
      <w:pPr>
        <w:spacing w:after="0" w:line="240" w:lineRule="auto"/>
      </w:pPr>
      <w:r>
        <w:separator/>
      </w:r>
    </w:p>
  </w:footnote>
  <w:footnote w:type="continuationSeparator" w:id="0">
    <w:p w14:paraId="450B4BBC" w14:textId="77777777" w:rsidR="005D6486" w:rsidRDefault="005D6486" w:rsidP="005D64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728BE" w14:textId="77777777" w:rsidR="005D6486" w:rsidRPr="005D6486" w:rsidRDefault="005D6486" w:rsidP="005D6486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</w:p>
  <w:p w14:paraId="17E2C882" w14:textId="77777777" w:rsidR="005D6486" w:rsidRPr="005D6486" w:rsidRDefault="005D6486" w:rsidP="005D6486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5D6486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2872D787" wp14:editId="58C311FC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D6486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7232E1A4" w14:textId="77777777" w:rsidR="005D6486" w:rsidRPr="005D6486" w:rsidRDefault="005D6486" w:rsidP="005D6486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5D6486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2507362F" w14:textId="77777777" w:rsidR="005D6486" w:rsidRPr="005D6486" w:rsidRDefault="005D6486" w:rsidP="005D6486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5D6486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20B6683E" w14:textId="77777777" w:rsidR="005D6486" w:rsidRPr="005D6486" w:rsidRDefault="005D6486" w:rsidP="005D6486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5D6486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10C9CAB9" w14:textId="77777777" w:rsidR="005D6486" w:rsidRPr="005D6486" w:rsidRDefault="005D6486" w:rsidP="005D6486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</w:p>
  <w:p w14:paraId="0E8526EA" w14:textId="77777777" w:rsidR="005D6486" w:rsidRDefault="005D648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321465612">
    <w:abstractNumId w:val="2"/>
  </w:num>
  <w:num w:numId="2" w16cid:durableId="623273013">
    <w:abstractNumId w:val="0"/>
  </w:num>
  <w:num w:numId="3" w16cid:durableId="51269312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2874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DE9"/>
    <w:rsid w:val="00137602"/>
    <w:rsid w:val="0039334E"/>
    <w:rsid w:val="003F63A1"/>
    <w:rsid w:val="00436FF8"/>
    <w:rsid w:val="00497CF2"/>
    <w:rsid w:val="005C64B2"/>
    <w:rsid w:val="005D6486"/>
    <w:rsid w:val="00AA32ED"/>
    <w:rsid w:val="00C976A0"/>
    <w:rsid w:val="00CB0DE9"/>
    <w:rsid w:val="00D8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9A226"/>
  <w15:chartTrackingRefBased/>
  <w15:docId w15:val="{4B1037D7-A361-46C5-B083-AC2997B3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0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0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0D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0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0D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0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0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0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0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0D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0D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0D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0D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0D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0D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0D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0D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0D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0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0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0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0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0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0D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0D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0D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0D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0D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0DE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D64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6486"/>
  </w:style>
  <w:style w:type="paragraph" w:styleId="Rodap">
    <w:name w:val="footer"/>
    <w:basedOn w:val="Normal"/>
    <w:link w:val="RodapChar"/>
    <w:uiPriority w:val="99"/>
    <w:unhideWhenUsed/>
    <w:rsid w:val="005D64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6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1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1473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dcterms:created xsi:type="dcterms:W3CDTF">2025-07-09T12:04:00Z</dcterms:created>
  <dcterms:modified xsi:type="dcterms:W3CDTF">2025-07-15T17:06:00Z</dcterms:modified>
</cp:coreProperties>
</file>