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0C5" w:rsidRDefault="003530C5" w:rsidP="00477974">
      <w:pPr>
        <w:widowControl w:val="0"/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Arial" w:hAnsi="Arial" w:cs="Arial"/>
          <w:b/>
          <w:bCs/>
          <w:color w:val="000000"/>
          <w:spacing w:val="-5"/>
          <w:sz w:val="20"/>
          <w:szCs w:val="20"/>
        </w:rPr>
      </w:pPr>
      <w:r w:rsidRPr="004A6C73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 xml:space="preserve">EDITAL </w:t>
      </w:r>
      <w:r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 xml:space="preserve">Nº </w:t>
      </w:r>
      <w:r w:rsidR="00E9710B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0</w:t>
      </w:r>
      <w:r w:rsidR="00A90430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2</w:t>
      </w:r>
      <w:r w:rsidR="00E9710B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/201</w:t>
      </w:r>
      <w:r w:rsidR="00AE5961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9</w:t>
      </w:r>
    </w:p>
    <w:p w:rsidR="00AE5961" w:rsidRDefault="00AE5961" w:rsidP="00AE5961">
      <w:pPr>
        <w:widowControl w:val="0"/>
        <w:autoSpaceDE w:val="0"/>
        <w:autoSpaceDN w:val="0"/>
        <w:adjustRightInd w:val="0"/>
        <w:spacing w:after="0" w:line="360" w:lineRule="auto"/>
        <w:ind w:right="-1" w:firstLine="1799"/>
        <w:jc w:val="center"/>
        <w:rPr>
          <w:rFonts w:ascii="Arial" w:hAnsi="Arial" w:cs="Arial"/>
          <w:b/>
          <w:bCs/>
          <w:color w:val="000000"/>
          <w:spacing w:val="-5"/>
          <w:sz w:val="20"/>
          <w:szCs w:val="20"/>
        </w:rPr>
      </w:pPr>
    </w:p>
    <w:p w:rsidR="00AE5961" w:rsidRDefault="00A90430" w:rsidP="00AE5961">
      <w:pPr>
        <w:widowControl w:val="0"/>
        <w:autoSpaceDE w:val="0"/>
        <w:autoSpaceDN w:val="0"/>
        <w:adjustRightInd w:val="0"/>
        <w:spacing w:after="0" w:line="360" w:lineRule="auto"/>
        <w:ind w:right="-1" w:hanging="11"/>
        <w:jc w:val="center"/>
        <w:rPr>
          <w:rFonts w:ascii="Arial" w:hAnsi="Arial" w:cs="Arial"/>
          <w:b/>
          <w:bCs/>
          <w:color w:val="000000"/>
          <w:spacing w:val="-5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 xml:space="preserve">RETIFICA O EDITAL Nº 01/2019 REFERENTE AO </w:t>
      </w:r>
      <w:r w:rsidR="00AE5961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PROCESSO DE ESCOLHA DOS MEMBROS DO CONSELHO TUTELAR DE MIRAGUAÍ/RS</w:t>
      </w:r>
    </w:p>
    <w:p w:rsidR="003530C5" w:rsidRPr="004A6C73" w:rsidRDefault="003530C5" w:rsidP="00FB2D62">
      <w:pPr>
        <w:widowControl w:val="0"/>
        <w:autoSpaceDE w:val="0"/>
        <w:autoSpaceDN w:val="0"/>
        <w:adjustRightInd w:val="0"/>
        <w:spacing w:after="0" w:line="360" w:lineRule="auto"/>
        <w:ind w:left="720" w:right="-1" w:firstLine="1799"/>
        <w:jc w:val="both"/>
        <w:rPr>
          <w:rFonts w:ascii="Times New Roman" w:hAnsi="Times New Roman" w:cs="Times New Roman"/>
          <w:sz w:val="21"/>
          <w:szCs w:val="21"/>
        </w:rPr>
      </w:pPr>
    </w:p>
    <w:p w:rsidR="00A90430" w:rsidRDefault="003530C5" w:rsidP="00FB2D62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</w:t>
      </w:r>
      <w:r w:rsidRPr="004A6C73">
        <w:rPr>
          <w:rFonts w:ascii="Arial" w:hAnsi="Arial" w:cs="Arial"/>
          <w:b/>
          <w:bCs/>
          <w:color w:val="000000"/>
          <w:sz w:val="20"/>
          <w:szCs w:val="20"/>
        </w:rPr>
        <w:t xml:space="preserve"> PRESIDENTE DO CONSELHO MUNICIPAL DOS DIREITOS DA CRIANÇA E DO ADOLESCENTE DE </w:t>
      </w:r>
      <w:r>
        <w:rPr>
          <w:rFonts w:ascii="Arial" w:hAnsi="Arial" w:cs="Arial"/>
          <w:b/>
          <w:bCs/>
          <w:color w:val="000000"/>
          <w:sz w:val="20"/>
          <w:szCs w:val="20"/>
        </w:rPr>
        <w:t>MIRAGUAÍ</w:t>
      </w:r>
      <w:r w:rsidRPr="004A6C73">
        <w:rPr>
          <w:rFonts w:ascii="Arial" w:hAnsi="Arial" w:cs="Arial"/>
          <w:b/>
          <w:bCs/>
          <w:color w:val="000000"/>
          <w:sz w:val="20"/>
          <w:szCs w:val="20"/>
        </w:rPr>
        <w:t xml:space="preserve"> - CMDCA, no uso da atribuição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que lhe é conferida pela Lei Municipal nº 1.139, de 16/12/2010</w:t>
      </w:r>
      <w:r w:rsidR="00AE5961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="00AE5961" w:rsidRPr="00AE5961">
        <w:rPr>
          <w:rFonts w:ascii="Arial" w:hAnsi="Arial" w:cs="Arial"/>
          <w:b/>
          <w:color w:val="000000"/>
          <w:spacing w:val="2"/>
          <w:sz w:val="20"/>
          <w:szCs w:val="20"/>
        </w:rPr>
        <w:t>e pelo Artigo 139 do Estatuto da criança e do Adolescente</w:t>
      </w:r>
      <w:r w:rsidR="00AE5961">
        <w:rPr>
          <w:rFonts w:ascii="Arial" w:hAnsi="Arial" w:cs="Arial"/>
          <w:color w:val="000000"/>
          <w:spacing w:val="2"/>
          <w:sz w:val="20"/>
          <w:szCs w:val="20"/>
        </w:rPr>
        <w:t xml:space="preserve">, </w:t>
      </w:r>
      <w:r w:rsidR="00A90430">
        <w:rPr>
          <w:rFonts w:ascii="Arial" w:hAnsi="Arial" w:cs="Arial"/>
          <w:color w:val="000000"/>
          <w:spacing w:val="2"/>
          <w:sz w:val="20"/>
          <w:szCs w:val="20"/>
        </w:rPr>
        <w:t>torna pública a retificação do Edital nº 01/2019 referente ao processo de Escolha dos membros do Conselho Tutelar de Miraguaí/RS, nos seguintes termos:</w:t>
      </w:r>
    </w:p>
    <w:p w:rsidR="00A90430" w:rsidRDefault="00A90430" w:rsidP="00FB2D62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pacing w:val="2"/>
          <w:sz w:val="20"/>
          <w:szCs w:val="20"/>
        </w:rPr>
        <w:t>Nos itens “12.2”, “12.3”, ‘12.4”</w:t>
      </w:r>
      <w:proofErr w:type="gramEnd"/>
      <w:r>
        <w:rPr>
          <w:rFonts w:ascii="Arial" w:hAnsi="Arial" w:cs="Arial"/>
          <w:color w:val="000000"/>
          <w:spacing w:val="2"/>
          <w:sz w:val="20"/>
          <w:szCs w:val="20"/>
        </w:rPr>
        <w:t xml:space="preserve"> e “12.5” onde está escrito: </w:t>
      </w:r>
    </w:p>
    <w:p w:rsidR="00A90430" w:rsidRPr="004A6C73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pacing w:val="-2"/>
          <w:sz w:val="20"/>
          <w:szCs w:val="20"/>
        </w:rPr>
        <w:t xml:space="preserve">12.2 o exame de conhecimento específico </w:t>
      </w:r>
      <w:r w:rsidRPr="004A6C73">
        <w:rPr>
          <w:rFonts w:ascii="Arial" w:hAnsi="Arial" w:cs="Arial"/>
          <w:color w:val="000000"/>
          <w:spacing w:val="-2"/>
          <w:sz w:val="20"/>
          <w:szCs w:val="20"/>
        </w:rPr>
        <w:t xml:space="preserve">será aplicado no dia </w:t>
      </w:r>
      <w:r>
        <w:rPr>
          <w:rFonts w:ascii="Arial" w:hAnsi="Arial" w:cs="Arial"/>
          <w:color w:val="000000"/>
          <w:spacing w:val="-2"/>
          <w:sz w:val="20"/>
          <w:szCs w:val="20"/>
        </w:rPr>
        <w:t>09</w:t>
      </w:r>
      <w:r w:rsidRPr="004A6C73">
        <w:rPr>
          <w:rFonts w:ascii="Arial" w:hAnsi="Arial" w:cs="Arial"/>
          <w:color w:val="000000"/>
          <w:spacing w:val="-2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pacing w:val="-1"/>
          <w:sz w:val="20"/>
          <w:szCs w:val="20"/>
        </w:rPr>
        <w:t>julho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 xml:space="preserve"> de 201</w:t>
      </w:r>
      <w:r>
        <w:rPr>
          <w:rFonts w:ascii="Arial" w:hAnsi="Arial" w:cs="Arial"/>
          <w:color w:val="000000"/>
          <w:spacing w:val="-1"/>
          <w:sz w:val="20"/>
          <w:szCs w:val="20"/>
        </w:rPr>
        <w:t>9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tendo inicio as </w:t>
      </w:r>
      <w:proofErr w:type="gramStart"/>
      <w:r>
        <w:rPr>
          <w:rFonts w:ascii="Arial" w:hAnsi="Arial" w:cs="Arial"/>
          <w:color w:val="000000"/>
          <w:spacing w:val="-1"/>
          <w:sz w:val="20"/>
          <w:szCs w:val="20"/>
        </w:rPr>
        <w:t>08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>:</w:t>
      </w:r>
      <w:r>
        <w:rPr>
          <w:rFonts w:ascii="Arial" w:hAnsi="Arial" w:cs="Arial"/>
          <w:color w:val="000000"/>
          <w:spacing w:val="-1"/>
          <w:sz w:val="20"/>
          <w:szCs w:val="20"/>
        </w:rPr>
        <w:t>30</w:t>
      </w:r>
      <w:proofErr w:type="gramEnd"/>
      <w:r>
        <w:rPr>
          <w:rFonts w:ascii="Arial" w:hAnsi="Arial" w:cs="Arial"/>
          <w:color w:val="000000"/>
          <w:spacing w:val="-1"/>
          <w:sz w:val="20"/>
          <w:szCs w:val="20"/>
        </w:rPr>
        <w:t>hs</w:t>
      </w:r>
      <w:r w:rsidRPr="008C1DDA">
        <w:rPr>
          <w:rFonts w:ascii="Arial" w:hAnsi="Arial" w:cs="Arial"/>
          <w:color w:val="FF0000"/>
          <w:spacing w:val="-1"/>
          <w:sz w:val="20"/>
          <w:szCs w:val="20"/>
        </w:rPr>
        <w:t xml:space="preserve"> </w:t>
      </w:r>
      <w:r w:rsidRPr="004E49A3">
        <w:rPr>
          <w:rFonts w:ascii="Arial" w:hAnsi="Arial" w:cs="Arial"/>
          <w:spacing w:val="-1"/>
          <w:sz w:val="20"/>
          <w:szCs w:val="20"/>
        </w:rPr>
        <w:t xml:space="preserve">até </w:t>
      </w:r>
      <w:r>
        <w:rPr>
          <w:rFonts w:ascii="Arial" w:hAnsi="Arial" w:cs="Arial"/>
          <w:spacing w:val="-1"/>
          <w:sz w:val="20"/>
          <w:szCs w:val="20"/>
        </w:rPr>
        <w:t>as 11:30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 xml:space="preserve">hs, no endereço 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Rua </w:t>
      </w:r>
      <w:proofErr w:type="spellStart"/>
      <w:r>
        <w:rPr>
          <w:rFonts w:ascii="Arial" w:hAnsi="Arial" w:cs="Arial"/>
          <w:color w:val="000000"/>
          <w:spacing w:val="-1"/>
          <w:sz w:val="20"/>
          <w:szCs w:val="20"/>
        </w:rPr>
        <w:t>Julio</w:t>
      </w:r>
      <w:proofErr w:type="spellEnd"/>
      <w:r>
        <w:rPr>
          <w:rFonts w:ascii="Arial" w:hAnsi="Arial" w:cs="Arial"/>
          <w:color w:val="000000"/>
          <w:spacing w:val="-1"/>
          <w:sz w:val="20"/>
          <w:szCs w:val="20"/>
        </w:rPr>
        <w:t xml:space="preserve"> de Castilhos, nº 244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 xml:space="preserve">. </w:t>
      </w:r>
    </w:p>
    <w:p w:rsidR="00A90430" w:rsidRPr="004E49A3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spacing w:val="2"/>
          <w:sz w:val="20"/>
          <w:szCs w:val="20"/>
        </w:rPr>
      </w:pPr>
      <w:r w:rsidRPr="004E49A3">
        <w:rPr>
          <w:rFonts w:ascii="Arial" w:hAnsi="Arial" w:cs="Arial"/>
          <w:spacing w:val="2"/>
          <w:sz w:val="20"/>
          <w:szCs w:val="20"/>
        </w:rPr>
        <w:t>12.2. O resultado preliminar do exame será divulgado em 1</w:t>
      </w:r>
      <w:r>
        <w:rPr>
          <w:rFonts w:ascii="Arial" w:hAnsi="Arial" w:cs="Arial"/>
          <w:spacing w:val="2"/>
          <w:sz w:val="20"/>
          <w:szCs w:val="20"/>
        </w:rPr>
        <w:t>0</w:t>
      </w:r>
      <w:r w:rsidRPr="004E49A3">
        <w:rPr>
          <w:rFonts w:ascii="Arial" w:hAnsi="Arial" w:cs="Arial"/>
          <w:spacing w:val="2"/>
          <w:sz w:val="20"/>
          <w:szCs w:val="20"/>
        </w:rPr>
        <w:t xml:space="preserve"> de julho de 2019, no mural publico da Prefeitura Municipal.</w:t>
      </w: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4"/>
          <w:sz w:val="20"/>
          <w:szCs w:val="20"/>
        </w:rPr>
      </w:pPr>
      <w:r>
        <w:rPr>
          <w:rFonts w:ascii="Arial" w:hAnsi="Arial" w:cs="Arial"/>
          <w:color w:val="000000"/>
          <w:spacing w:val="2"/>
          <w:sz w:val="20"/>
          <w:szCs w:val="20"/>
        </w:rPr>
        <w:t>12.3</w:t>
      </w:r>
      <w:r w:rsidRPr="004A6C73">
        <w:rPr>
          <w:rFonts w:ascii="Arial" w:hAnsi="Arial" w:cs="Arial"/>
          <w:color w:val="000000"/>
          <w:spacing w:val="2"/>
          <w:sz w:val="20"/>
          <w:szCs w:val="20"/>
        </w:rPr>
        <w:t xml:space="preserve">. Após publicação do resultado do exame de conhecimento </w:t>
      </w:r>
      <w:r w:rsidRPr="004A6C73">
        <w:rPr>
          <w:rFonts w:ascii="Arial" w:hAnsi="Arial" w:cs="Arial"/>
          <w:color w:val="000000"/>
          <w:sz w:val="20"/>
          <w:szCs w:val="20"/>
        </w:rPr>
        <w:t xml:space="preserve">específico o candidato poderá interpor recurso no prazo de </w:t>
      </w:r>
      <w:r>
        <w:rPr>
          <w:rFonts w:ascii="Arial" w:hAnsi="Arial" w:cs="Arial"/>
          <w:color w:val="000000"/>
          <w:sz w:val="20"/>
          <w:szCs w:val="20"/>
        </w:rPr>
        <w:t>05</w:t>
      </w:r>
      <w:r w:rsidRPr="004A6C73">
        <w:rPr>
          <w:rFonts w:ascii="Arial" w:hAnsi="Arial" w:cs="Arial"/>
          <w:color w:val="000000"/>
          <w:sz w:val="20"/>
          <w:szCs w:val="20"/>
        </w:rPr>
        <w:t xml:space="preserve"> dias para a </w:t>
      </w:r>
      <w:r w:rsidRPr="004A6C73">
        <w:rPr>
          <w:rFonts w:ascii="Arial" w:hAnsi="Arial" w:cs="Arial"/>
          <w:color w:val="000000"/>
          <w:spacing w:val="-4"/>
          <w:sz w:val="20"/>
          <w:szCs w:val="20"/>
        </w:rPr>
        <w:t xml:space="preserve">Comissão Especial. </w:t>
      </w:r>
    </w:p>
    <w:p w:rsidR="00A90430" w:rsidRPr="003A5917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spacing w:val="-4"/>
          <w:sz w:val="20"/>
          <w:szCs w:val="20"/>
        </w:rPr>
      </w:pPr>
      <w:r w:rsidRPr="003A5917">
        <w:rPr>
          <w:rFonts w:ascii="Arial" w:hAnsi="Arial" w:cs="Arial"/>
          <w:spacing w:val="-4"/>
          <w:sz w:val="20"/>
          <w:szCs w:val="20"/>
        </w:rPr>
        <w:t xml:space="preserve">12.4. Após a apreciação de eventuais recursos, será publicado no dia de </w:t>
      </w:r>
      <w:r>
        <w:rPr>
          <w:rFonts w:ascii="Arial" w:hAnsi="Arial" w:cs="Arial"/>
          <w:spacing w:val="-4"/>
          <w:sz w:val="20"/>
          <w:szCs w:val="20"/>
        </w:rPr>
        <w:t>19 de julho de 2019</w:t>
      </w:r>
      <w:r w:rsidRPr="003A5917">
        <w:rPr>
          <w:rFonts w:ascii="Arial" w:hAnsi="Arial" w:cs="Arial"/>
          <w:spacing w:val="-4"/>
          <w:sz w:val="20"/>
          <w:szCs w:val="20"/>
        </w:rPr>
        <w:t xml:space="preserve"> o resultado final dos aprovados no exame de conhecimento específico.</w:t>
      </w: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2"/>
          <w:sz w:val="20"/>
          <w:szCs w:val="20"/>
        </w:rPr>
        <w:t xml:space="preserve"> “</w:t>
      </w:r>
      <w:r>
        <w:rPr>
          <w:rFonts w:ascii="Arial" w:hAnsi="Arial" w:cs="Arial"/>
          <w:color w:val="000000"/>
          <w:spacing w:val="-2"/>
          <w:sz w:val="20"/>
          <w:szCs w:val="20"/>
        </w:rPr>
        <w:t xml:space="preserve">o exame de conhecimento específico </w:t>
      </w:r>
      <w:r w:rsidRPr="004A6C73">
        <w:rPr>
          <w:rFonts w:ascii="Arial" w:hAnsi="Arial" w:cs="Arial"/>
          <w:color w:val="000000"/>
          <w:spacing w:val="-2"/>
          <w:sz w:val="20"/>
          <w:szCs w:val="20"/>
        </w:rPr>
        <w:t xml:space="preserve">será aplicado no dia </w:t>
      </w:r>
      <w:r>
        <w:rPr>
          <w:rFonts w:ascii="Arial" w:hAnsi="Arial" w:cs="Arial"/>
          <w:color w:val="000000"/>
          <w:spacing w:val="-2"/>
          <w:sz w:val="20"/>
          <w:szCs w:val="20"/>
        </w:rPr>
        <w:t>09</w:t>
      </w:r>
      <w:r w:rsidRPr="004A6C73">
        <w:rPr>
          <w:rFonts w:ascii="Arial" w:hAnsi="Arial" w:cs="Arial"/>
          <w:color w:val="000000"/>
          <w:spacing w:val="-2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pacing w:val="-1"/>
          <w:sz w:val="20"/>
          <w:szCs w:val="20"/>
        </w:rPr>
        <w:t>julho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 xml:space="preserve"> de 201</w:t>
      </w:r>
      <w:r>
        <w:rPr>
          <w:rFonts w:ascii="Arial" w:hAnsi="Arial" w:cs="Arial"/>
          <w:color w:val="000000"/>
          <w:spacing w:val="-1"/>
          <w:sz w:val="20"/>
          <w:szCs w:val="20"/>
        </w:rPr>
        <w:t>9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tendo inicio as </w:t>
      </w:r>
      <w:proofErr w:type="gramStart"/>
      <w:r>
        <w:rPr>
          <w:rFonts w:ascii="Arial" w:hAnsi="Arial" w:cs="Arial"/>
          <w:color w:val="000000"/>
          <w:spacing w:val="-1"/>
          <w:sz w:val="20"/>
          <w:szCs w:val="20"/>
        </w:rPr>
        <w:t>08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>:</w:t>
      </w:r>
      <w:r>
        <w:rPr>
          <w:rFonts w:ascii="Arial" w:hAnsi="Arial" w:cs="Arial"/>
          <w:color w:val="000000"/>
          <w:spacing w:val="-1"/>
          <w:sz w:val="20"/>
          <w:szCs w:val="20"/>
        </w:rPr>
        <w:t>30</w:t>
      </w:r>
      <w:proofErr w:type="gramEnd"/>
      <w:r>
        <w:rPr>
          <w:rFonts w:ascii="Arial" w:hAnsi="Arial" w:cs="Arial"/>
          <w:color w:val="000000"/>
          <w:spacing w:val="-1"/>
          <w:sz w:val="20"/>
          <w:szCs w:val="20"/>
        </w:rPr>
        <w:t>hs</w:t>
      </w:r>
      <w:r w:rsidRPr="008C1DDA">
        <w:rPr>
          <w:rFonts w:ascii="Arial" w:hAnsi="Arial" w:cs="Arial"/>
          <w:color w:val="FF0000"/>
          <w:spacing w:val="-1"/>
          <w:sz w:val="20"/>
          <w:szCs w:val="20"/>
        </w:rPr>
        <w:t xml:space="preserve"> </w:t>
      </w:r>
      <w:r w:rsidRPr="004E49A3">
        <w:rPr>
          <w:rFonts w:ascii="Arial" w:hAnsi="Arial" w:cs="Arial"/>
          <w:spacing w:val="-1"/>
          <w:sz w:val="20"/>
          <w:szCs w:val="20"/>
        </w:rPr>
        <w:t xml:space="preserve">até </w:t>
      </w:r>
      <w:r>
        <w:rPr>
          <w:rFonts w:ascii="Arial" w:hAnsi="Arial" w:cs="Arial"/>
          <w:spacing w:val="-1"/>
          <w:sz w:val="20"/>
          <w:szCs w:val="20"/>
        </w:rPr>
        <w:t>as 11:30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 xml:space="preserve">hs, no endereço 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Rua </w:t>
      </w:r>
      <w:proofErr w:type="spellStart"/>
      <w:r>
        <w:rPr>
          <w:rFonts w:ascii="Arial" w:hAnsi="Arial" w:cs="Arial"/>
          <w:color w:val="000000"/>
          <w:spacing w:val="-1"/>
          <w:sz w:val="20"/>
          <w:szCs w:val="20"/>
        </w:rPr>
        <w:t>Julio</w:t>
      </w:r>
      <w:proofErr w:type="spellEnd"/>
      <w:r>
        <w:rPr>
          <w:rFonts w:ascii="Arial" w:hAnsi="Arial" w:cs="Arial"/>
          <w:color w:val="000000"/>
          <w:spacing w:val="-1"/>
          <w:sz w:val="20"/>
          <w:szCs w:val="20"/>
        </w:rPr>
        <w:t xml:space="preserve"> de Castilhos, nº 244</w:t>
      </w:r>
      <w:r>
        <w:rPr>
          <w:rFonts w:ascii="Arial" w:hAnsi="Arial" w:cs="Arial"/>
          <w:color w:val="000000"/>
          <w:spacing w:val="-1"/>
          <w:sz w:val="20"/>
          <w:szCs w:val="20"/>
        </w:rPr>
        <w:t>”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>.</w:t>
      </w: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 xml:space="preserve">Leia-se: </w:t>
      </w:r>
    </w:p>
    <w:p w:rsidR="00A90430" w:rsidRPr="004A6C73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pacing w:val="-2"/>
          <w:sz w:val="20"/>
          <w:szCs w:val="20"/>
        </w:rPr>
        <w:t xml:space="preserve">12.2 o exame de conhecimento específico </w:t>
      </w:r>
      <w:r w:rsidRPr="004A6C73">
        <w:rPr>
          <w:rFonts w:ascii="Arial" w:hAnsi="Arial" w:cs="Arial"/>
          <w:color w:val="000000"/>
          <w:spacing w:val="-2"/>
          <w:sz w:val="20"/>
          <w:szCs w:val="20"/>
        </w:rPr>
        <w:t xml:space="preserve">será aplicado no dia </w:t>
      </w:r>
      <w:r>
        <w:rPr>
          <w:rFonts w:ascii="Arial" w:hAnsi="Arial" w:cs="Arial"/>
          <w:color w:val="000000"/>
          <w:spacing w:val="-2"/>
          <w:sz w:val="20"/>
          <w:szCs w:val="20"/>
        </w:rPr>
        <w:t>16</w:t>
      </w:r>
      <w:r w:rsidRPr="004A6C73">
        <w:rPr>
          <w:rFonts w:ascii="Arial" w:hAnsi="Arial" w:cs="Arial"/>
          <w:color w:val="000000"/>
          <w:spacing w:val="-2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pacing w:val="-1"/>
          <w:sz w:val="20"/>
          <w:szCs w:val="20"/>
        </w:rPr>
        <w:t>julho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 xml:space="preserve"> de 201</w:t>
      </w:r>
      <w:r>
        <w:rPr>
          <w:rFonts w:ascii="Arial" w:hAnsi="Arial" w:cs="Arial"/>
          <w:color w:val="000000"/>
          <w:spacing w:val="-1"/>
          <w:sz w:val="20"/>
          <w:szCs w:val="20"/>
        </w:rPr>
        <w:t>9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tendo inicio as </w:t>
      </w:r>
      <w:proofErr w:type="gramStart"/>
      <w:r>
        <w:rPr>
          <w:rFonts w:ascii="Arial" w:hAnsi="Arial" w:cs="Arial"/>
          <w:color w:val="000000"/>
          <w:spacing w:val="-1"/>
          <w:sz w:val="20"/>
          <w:szCs w:val="20"/>
        </w:rPr>
        <w:t>08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>:</w:t>
      </w:r>
      <w:r>
        <w:rPr>
          <w:rFonts w:ascii="Arial" w:hAnsi="Arial" w:cs="Arial"/>
          <w:color w:val="000000"/>
          <w:spacing w:val="-1"/>
          <w:sz w:val="20"/>
          <w:szCs w:val="20"/>
        </w:rPr>
        <w:t>30</w:t>
      </w:r>
      <w:proofErr w:type="gramEnd"/>
      <w:r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20"/>
          <w:szCs w:val="20"/>
        </w:rPr>
        <w:t>hs</w:t>
      </w:r>
      <w:proofErr w:type="spellEnd"/>
      <w:r w:rsidRPr="008C1DDA">
        <w:rPr>
          <w:rFonts w:ascii="Arial" w:hAnsi="Arial" w:cs="Arial"/>
          <w:color w:val="FF0000"/>
          <w:spacing w:val="-1"/>
          <w:sz w:val="20"/>
          <w:szCs w:val="20"/>
        </w:rPr>
        <w:t xml:space="preserve"> </w:t>
      </w:r>
      <w:r w:rsidRPr="004E49A3">
        <w:rPr>
          <w:rFonts w:ascii="Arial" w:hAnsi="Arial" w:cs="Arial"/>
          <w:spacing w:val="-1"/>
          <w:sz w:val="20"/>
          <w:szCs w:val="20"/>
        </w:rPr>
        <w:t xml:space="preserve">até </w:t>
      </w:r>
      <w:r>
        <w:rPr>
          <w:rFonts w:ascii="Arial" w:hAnsi="Arial" w:cs="Arial"/>
          <w:spacing w:val="-1"/>
          <w:sz w:val="20"/>
          <w:szCs w:val="20"/>
        </w:rPr>
        <w:t>as 11:30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proofErr w:type="spellStart"/>
      <w:r w:rsidRPr="004A6C73">
        <w:rPr>
          <w:rFonts w:ascii="Arial" w:hAnsi="Arial" w:cs="Arial"/>
          <w:color w:val="000000"/>
          <w:spacing w:val="-1"/>
          <w:sz w:val="20"/>
          <w:szCs w:val="20"/>
        </w:rPr>
        <w:t>hs</w:t>
      </w:r>
      <w:proofErr w:type="spellEnd"/>
      <w:r w:rsidRPr="004A6C73">
        <w:rPr>
          <w:rFonts w:ascii="Arial" w:hAnsi="Arial" w:cs="Arial"/>
          <w:color w:val="000000"/>
          <w:spacing w:val="-1"/>
          <w:sz w:val="20"/>
          <w:szCs w:val="20"/>
        </w:rPr>
        <w:t xml:space="preserve">, no endereço 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Rua </w:t>
      </w:r>
      <w:proofErr w:type="spellStart"/>
      <w:r>
        <w:rPr>
          <w:rFonts w:ascii="Arial" w:hAnsi="Arial" w:cs="Arial"/>
          <w:color w:val="000000"/>
          <w:spacing w:val="-1"/>
          <w:sz w:val="20"/>
          <w:szCs w:val="20"/>
        </w:rPr>
        <w:t>Julio</w:t>
      </w:r>
      <w:proofErr w:type="spellEnd"/>
      <w:r>
        <w:rPr>
          <w:rFonts w:ascii="Arial" w:hAnsi="Arial" w:cs="Arial"/>
          <w:color w:val="000000"/>
          <w:spacing w:val="-1"/>
          <w:sz w:val="20"/>
          <w:szCs w:val="20"/>
        </w:rPr>
        <w:t xml:space="preserve"> de Castilhos, </w:t>
      </w:r>
      <w:r>
        <w:rPr>
          <w:rFonts w:ascii="Arial" w:hAnsi="Arial" w:cs="Arial"/>
          <w:color w:val="000000"/>
          <w:spacing w:val="-1"/>
          <w:sz w:val="20"/>
          <w:szCs w:val="20"/>
        </w:rPr>
        <w:t>junto a Escola Lenira de Moura Lutz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 xml:space="preserve">. </w:t>
      </w:r>
    </w:p>
    <w:p w:rsidR="00A90430" w:rsidRPr="004E49A3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spacing w:val="2"/>
          <w:sz w:val="20"/>
          <w:szCs w:val="20"/>
        </w:rPr>
      </w:pPr>
      <w:r w:rsidRPr="004E49A3">
        <w:rPr>
          <w:rFonts w:ascii="Arial" w:hAnsi="Arial" w:cs="Arial"/>
          <w:spacing w:val="2"/>
          <w:sz w:val="20"/>
          <w:szCs w:val="20"/>
        </w:rPr>
        <w:t>12.</w:t>
      </w:r>
      <w:r>
        <w:rPr>
          <w:rFonts w:ascii="Arial" w:hAnsi="Arial" w:cs="Arial"/>
          <w:spacing w:val="2"/>
          <w:sz w:val="20"/>
          <w:szCs w:val="20"/>
        </w:rPr>
        <w:t>3</w:t>
      </w:r>
      <w:r w:rsidRPr="004E49A3">
        <w:rPr>
          <w:rFonts w:ascii="Arial" w:hAnsi="Arial" w:cs="Arial"/>
          <w:spacing w:val="2"/>
          <w:sz w:val="20"/>
          <w:szCs w:val="20"/>
        </w:rPr>
        <w:t>. O resultado preliminar do exame será divulgado em 1</w:t>
      </w:r>
      <w:r>
        <w:rPr>
          <w:rFonts w:ascii="Arial" w:hAnsi="Arial" w:cs="Arial"/>
          <w:spacing w:val="2"/>
          <w:sz w:val="20"/>
          <w:szCs w:val="20"/>
        </w:rPr>
        <w:t>7</w:t>
      </w:r>
      <w:r w:rsidRPr="004E49A3">
        <w:rPr>
          <w:rFonts w:ascii="Arial" w:hAnsi="Arial" w:cs="Arial"/>
          <w:spacing w:val="2"/>
          <w:sz w:val="20"/>
          <w:szCs w:val="20"/>
        </w:rPr>
        <w:t xml:space="preserve"> de julho de 2019, no mural publico da Prefeitura Municipal.</w:t>
      </w: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4"/>
          <w:sz w:val="20"/>
          <w:szCs w:val="20"/>
        </w:rPr>
      </w:pPr>
      <w:r>
        <w:rPr>
          <w:rFonts w:ascii="Arial" w:hAnsi="Arial" w:cs="Arial"/>
          <w:color w:val="000000"/>
          <w:spacing w:val="2"/>
          <w:sz w:val="20"/>
          <w:szCs w:val="20"/>
        </w:rPr>
        <w:t>12.</w:t>
      </w:r>
      <w:r>
        <w:rPr>
          <w:rFonts w:ascii="Arial" w:hAnsi="Arial" w:cs="Arial"/>
          <w:color w:val="000000"/>
          <w:spacing w:val="2"/>
          <w:sz w:val="20"/>
          <w:szCs w:val="20"/>
        </w:rPr>
        <w:t>4</w:t>
      </w:r>
      <w:r w:rsidRPr="004A6C73">
        <w:rPr>
          <w:rFonts w:ascii="Arial" w:hAnsi="Arial" w:cs="Arial"/>
          <w:color w:val="000000"/>
          <w:spacing w:val="2"/>
          <w:sz w:val="20"/>
          <w:szCs w:val="20"/>
        </w:rPr>
        <w:t xml:space="preserve">. Após publicação do resultado do exame de conhecimento </w:t>
      </w:r>
      <w:r w:rsidRPr="004A6C73">
        <w:rPr>
          <w:rFonts w:ascii="Arial" w:hAnsi="Arial" w:cs="Arial"/>
          <w:color w:val="000000"/>
          <w:sz w:val="20"/>
          <w:szCs w:val="20"/>
        </w:rPr>
        <w:t xml:space="preserve">específico o candidato poderá interpor recurso no prazo de </w:t>
      </w:r>
      <w:r>
        <w:rPr>
          <w:rFonts w:ascii="Arial" w:hAnsi="Arial" w:cs="Arial"/>
          <w:color w:val="000000"/>
          <w:sz w:val="20"/>
          <w:szCs w:val="20"/>
        </w:rPr>
        <w:t>05</w:t>
      </w:r>
      <w:r w:rsidRPr="004A6C73">
        <w:rPr>
          <w:rFonts w:ascii="Arial" w:hAnsi="Arial" w:cs="Arial"/>
          <w:color w:val="000000"/>
          <w:sz w:val="20"/>
          <w:szCs w:val="20"/>
        </w:rPr>
        <w:t xml:space="preserve"> dias para a </w:t>
      </w:r>
      <w:r w:rsidRPr="004A6C73">
        <w:rPr>
          <w:rFonts w:ascii="Arial" w:hAnsi="Arial" w:cs="Arial"/>
          <w:color w:val="000000"/>
          <w:spacing w:val="-4"/>
          <w:sz w:val="20"/>
          <w:szCs w:val="20"/>
        </w:rPr>
        <w:t xml:space="preserve">Comissão Especial. </w:t>
      </w:r>
    </w:p>
    <w:p w:rsidR="00A90430" w:rsidRPr="003A5917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spacing w:val="-4"/>
          <w:sz w:val="20"/>
          <w:szCs w:val="20"/>
        </w:rPr>
      </w:pPr>
      <w:r w:rsidRPr="003A5917">
        <w:rPr>
          <w:rFonts w:ascii="Arial" w:hAnsi="Arial" w:cs="Arial"/>
          <w:spacing w:val="-4"/>
          <w:sz w:val="20"/>
          <w:szCs w:val="20"/>
        </w:rPr>
        <w:t>12.</w:t>
      </w:r>
      <w:r>
        <w:rPr>
          <w:rFonts w:ascii="Arial" w:hAnsi="Arial" w:cs="Arial"/>
          <w:spacing w:val="-4"/>
          <w:sz w:val="20"/>
          <w:szCs w:val="20"/>
        </w:rPr>
        <w:t>5</w:t>
      </w:r>
      <w:r w:rsidRPr="003A5917">
        <w:rPr>
          <w:rFonts w:ascii="Arial" w:hAnsi="Arial" w:cs="Arial"/>
          <w:spacing w:val="-4"/>
          <w:sz w:val="20"/>
          <w:szCs w:val="20"/>
        </w:rPr>
        <w:t xml:space="preserve">. Após a apreciação de eventuais recursos, será publicado no dia de </w:t>
      </w:r>
      <w:r>
        <w:rPr>
          <w:rFonts w:ascii="Arial" w:hAnsi="Arial" w:cs="Arial"/>
          <w:spacing w:val="-4"/>
          <w:sz w:val="20"/>
          <w:szCs w:val="20"/>
        </w:rPr>
        <w:t>24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pacing w:val="-4"/>
          <w:sz w:val="20"/>
          <w:szCs w:val="20"/>
        </w:rPr>
        <w:t>de</w:t>
      </w:r>
      <w:proofErr w:type="spellEnd"/>
      <w:r>
        <w:rPr>
          <w:rFonts w:ascii="Arial" w:hAnsi="Arial" w:cs="Arial"/>
          <w:spacing w:val="-4"/>
          <w:sz w:val="20"/>
          <w:szCs w:val="20"/>
        </w:rPr>
        <w:t xml:space="preserve"> julho de 2019</w:t>
      </w:r>
      <w:r w:rsidRPr="003A5917">
        <w:rPr>
          <w:rFonts w:ascii="Arial" w:hAnsi="Arial" w:cs="Arial"/>
          <w:spacing w:val="-4"/>
          <w:sz w:val="20"/>
          <w:szCs w:val="20"/>
        </w:rPr>
        <w:t xml:space="preserve"> o resultado final dos aprovados no exame de conhecimento específico.</w:t>
      </w: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spacing w:val="2"/>
          <w:sz w:val="20"/>
          <w:szCs w:val="20"/>
        </w:rPr>
      </w:pP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right"/>
        <w:rPr>
          <w:rFonts w:ascii="Arial" w:hAnsi="Arial" w:cs="Arial"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Miraguaí, 08 de julho de 2019.</w:t>
      </w: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 xml:space="preserve">Eliane Guterres </w:t>
      </w:r>
    </w:p>
    <w:p w:rsidR="003530C5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</w:pPr>
      <w:r>
        <w:rPr>
          <w:rFonts w:ascii="Arial" w:hAnsi="Arial" w:cs="Arial"/>
          <w:color w:val="000000"/>
          <w:spacing w:val="-1"/>
          <w:sz w:val="20"/>
          <w:szCs w:val="20"/>
        </w:rPr>
        <w:t>Presidente do Conselho Municipal dos Direitos da Criança e do Adolescente</w:t>
      </w:r>
      <w:bookmarkStart w:id="0" w:name="_GoBack"/>
      <w:bookmarkEnd w:id="0"/>
    </w:p>
    <w:sectPr w:rsidR="003530C5" w:rsidSect="001B2529">
      <w:pgSz w:w="11906" w:h="16838"/>
      <w:pgMar w:top="226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61AFC"/>
    <w:multiLevelType w:val="hybridMultilevel"/>
    <w:tmpl w:val="164828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F2BD5"/>
    <w:multiLevelType w:val="multilevel"/>
    <w:tmpl w:val="72A46D7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9" w:hanging="1110"/>
      </w:pPr>
      <w:rPr>
        <w:rFonts w:ascii="Arial" w:hAnsi="Arial" w:cs="Arial" w:hint="default"/>
        <w:color w:val="000000"/>
        <w:sz w:val="20"/>
      </w:rPr>
    </w:lvl>
    <w:lvl w:ilvl="2">
      <w:start w:val="1"/>
      <w:numFmt w:val="decimal"/>
      <w:isLgl/>
      <w:lvlText w:val="%1.%2.%3"/>
      <w:lvlJc w:val="left"/>
      <w:pPr>
        <w:ind w:left="1820" w:hanging="1110"/>
      </w:pPr>
      <w:rPr>
        <w:rFonts w:ascii="Arial" w:hAnsi="Arial" w:cs="Arial" w:hint="default"/>
        <w:color w:val="000000"/>
        <w:sz w:val="20"/>
      </w:rPr>
    </w:lvl>
    <w:lvl w:ilvl="3">
      <w:start w:val="1"/>
      <w:numFmt w:val="decimal"/>
      <w:isLgl/>
      <w:lvlText w:val="%1.%2.%3.%4"/>
      <w:lvlJc w:val="left"/>
      <w:pPr>
        <w:ind w:left="1821" w:hanging="1110"/>
      </w:pPr>
      <w:rPr>
        <w:rFonts w:ascii="Arial" w:hAnsi="Arial" w:cs="Arial" w:hint="default"/>
        <w:color w:val="000000"/>
        <w:sz w:val="20"/>
      </w:rPr>
    </w:lvl>
    <w:lvl w:ilvl="4">
      <w:start w:val="1"/>
      <w:numFmt w:val="decimal"/>
      <w:isLgl/>
      <w:lvlText w:val="%1.%2.%3.%4.%5"/>
      <w:lvlJc w:val="left"/>
      <w:pPr>
        <w:ind w:left="1822" w:hanging="1110"/>
      </w:pPr>
      <w:rPr>
        <w:rFonts w:ascii="Arial" w:hAnsi="Arial" w:cs="Arial" w:hint="default"/>
        <w:color w:val="000000"/>
        <w:sz w:val="20"/>
      </w:rPr>
    </w:lvl>
    <w:lvl w:ilvl="5">
      <w:start w:val="1"/>
      <w:numFmt w:val="decimal"/>
      <w:isLgl/>
      <w:lvlText w:val="%1.%2.%3.%4.%5.%6"/>
      <w:lvlJc w:val="left"/>
      <w:pPr>
        <w:ind w:left="1823" w:hanging="1110"/>
      </w:pPr>
      <w:rPr>
        <w:rFonts w:ascii="Arial" w:hAnsi="Arial" w:cs="Arial" w:hint="default"/>
        <w:color w:val="000000"/>
        <w:sz w:val="20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ascii="Arial" w:hAnsi="Arial" w:cs="Arial" w:hint="default"/>
        <w:color w:val="000000"/>
        <w:sz w:val="20"/>
      </w:rPr>
    </w:lvl>
    <w:lvl w:ilvl="7">
      <w:start w:val="1"/>
      <w:numFmt w:val="decimal"/>
      <w:isLgl/>
      <w:lvlText w:val="%1.%2.%3.%4.%5.%6.%7.%8"/>
      <w:lvlJc w:val="left"/>
      <w:pPr>
        <w:ind w:left="2155" w:hanging="1440"/>
      </w:pPr>
      <w:rPr>
        <w:rFonts w:ascii="Arial" w:hAnsi="Arial" w:cs="Arial" w:hint="default"/>
        <w:color w:val="000000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516" w:hanging="1800"/>
      </w:pPr>
      <w:rPr>
        <w:rFonts w:ascii="Arial" w:hAnsi="Arial" w:cs="Arial" w:hint="default"/>
        <w:color w:val="000000"/>
        <w:sz w:val="20"/>
      </w:rPr>
    </w:lvl>
  </w:abstractNum>
  <w:abstractNum w:abstractNumId="2">
    <w:nsid w:val="570B17A3"/>
    <w:multiLevelType w:val="multilevel"/>
    <w:tmpl w:val="F23680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3">
    <w:nsid w:val="630F0A1D"/>
    <w:multiLevelType w:val="hybridMultilevel"/>
    <w:tmpl w:val="EA5C49C4"/>
    <w:lvl w:ilvl="0" w:tplc="84983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266104A"/>
    <w:multiLevelType w:val="hybridMultilevel"/>
    <w:tmpl w:val="3A9E0B00"/>
    <w:lvl w:ilvl="0" w:tplc="0A888914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0C5"/>
    <w:rsid w:val="000279D5"/>
    <w:rsid w:val="00035B40"/>
    <w:rsid w:val="000A1517"/>
    <w:rsid w:val="001B2529"/>
    <w:rsid w:val="00254D56"/>
    <w:rsid w:val="002E5C80"/>
    <w:rsid w:val="003530C5"/>
    <w:rsid w:val="003801A0"/>
    <w:rsid w:val="003F152B"/>
    <w:rsid w:val="00477974"/>
    <w:rsid w:val="00544FEA"/>
    <w:rsid w:val="006E2321"/>
    <w:rsid w:val="00777960"/>
    <w:rsid w:val="008C118E"/>
    <w:rsid w:val="008C1DDA"/>
    <w:rsid w:val="00984E78"/>
    <w:rsid w:val="00A30DFF"/>
    <w:rsid w:val="00A67E93"/>
    <w:rsid w:val="00A90430"/>
    <w:rsid w:val="00AE5961"/>
    <w:rsid w:val="00B70A8E"/>
    <w:rsid w:val="00B87C98"/>
    <w:rsid w:val="00BC085A"/>
    <w:rsid w:val="00C23AB0"/>
    <w:rsid w:val="00C4211E"/>
    <w:rsid w:val="00CD5203"/>
    <w:rsid w:val="00D47E69"/>
    <w:rsid w:val="00DD195B"/>
    <w:rsid w:val="00DF61E1"/>
    <w:rsid w:val="00E30FE1"/>
    <w:rsid w:val="00E8375E"/>
    <w:rsid w:val="00E9710B"/>
    <w:rsid w:val="00F16062"/>
    <w:rsid w:val="00F507C4"/>
    <w:rsid w:val="00F523E3"/>
    <w:rsid w:val="00F54E8F"/>
    <w:rsid w:val="00FB2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0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530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971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A1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A1517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0A15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0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530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971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A1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A1517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0A15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0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197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8849E-9F53-4CF4-A623-DB60D69BC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</cp:revision>
  <dcterms:created xsi:type="dcterms:W3CDTF">2019-07-08T20:03:00Z</dcterms:created>
  <dcterms:modified xsi:type="dcterms:W3CDTF">2019-07-08T20:03:00Z</dcterms:modified>
</cp:coreProperties>
</file>