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2913" w14:textId="77777777" w:rsidR="00DA79B7" w:rsidRPr="0042689E" w:rsidRDefault="00DA79B7" w:rsidP="00DA79B7">
      <w:pPr>
        <w:spacing w:line="360" w:lineRule="auto"/>
        <w:jc w:val="center"/>
        <w:rPr>
          <w:b/>
          <w:sz w:val="22"/>
          <w:szCs w:val="22"/>
        </w:rPr>
      </w:pPr>
      <w:r w:rsidRPr="0042689E">
        <w:rPr>
          <w:b/>
          <w:sz w:val="22"/>
          <w:szCs w:val="22"/>
        </w:rPr>
        <w:t>TERMO DE REFERÊNCIA</w:t>
      </w:r>
    </w:p>
    <w:p w14:paraId="4CC8F5BA" w14:textId="77777777" w:rsidR="00EB0B0F" w:rsidRPr="0042689E" w:rsidRDefault="00EB0B0F" w:rsidP="00DA79B7">
      <w:pPr>
        <w:spacing w:line="360" w:lineRule="auto"/>
        <w:jc w:val="center"/>
        <w:rPr>
          <w:sz w:val="22"/>
          <w:szCs w:val="22"/>
        </w:rPr>
      </w:pPr>
    </w:p>
    <w:p w14:paraId="0415AD06" w14:textId="741FCC31" w:rsidR="00DA79B7" w:rsidRPr="0042689E" w:rsidRDefault="00DA79B7" w:rsidP="00DA79B7">
      <w:pPr>
        <w:spacing w:line="360" w:lineRule="auto"/>
        <w:jc w:val="both"/>
        <w:rPr>
          <w:b/>
          <w:bCs/>
          <w:sz w:val="22"/>
          <w:szCs w:val="22"/>
        </w:rPr>
      </w:pPr>
      <w:r w:rsidRPr="0042689E">
        <w:rPr>
          <w:b/>
          <w:bCs/>
          <w:sz w:val="22"/>
          <w:szCs w:val="22"/>
        </w:rPr>
        <w:t>PROCESSO ADMINISTRATIVO Nº</w:t>
      </w:r>
      <w:r w:rsidR="002803D7" w:rsidRPr="0042689E">
        <w:rPr>
          <w:b/>
          <w:bCs/>
          <w:sz w:val="22"/>
          <w:szCs w:val="22"/>
        </w:rPr>
        <w:t xml:space="preserve"> </w:t>
      </w:r>
      <w:r w:rsidR="002F5D33" w:rsidRPr="0042689E">
        <w:rPr>
          <w:b/>
          <w:bCs/>
          <w:sz w:val="22"/>
          <w:szCs w:val="22"/>
        </w:rPr>
        <w:t>89</w:t>
      </w:r>
      <w:r w:rsidRPr="0042689E">
        <w:rPr>
          <w:b/>
          <w:bCs/>
          <w:sz w:val="22"/>
          <w:szCs w:val="22"/>
        </w:rPr>
        <w:t>/202</w:t>
      </w:r>
      <w:r w:rsidR="009D515A" w:rsidRPr="0042689E">
        <w:rPr>
          <w:b/>
          <w:bCs/>
          <w:sz w:val="22"/>
          <w:szCs w:val="22"/>
        </w:rPr>
        <w:t>5</w:t>
      </w:r>
    </w:p>
    <w:p w14:paraId="4E9B80F7" w14:textId="197440A0" w:rsidR="00DA79B7" w:rsidRPr="0042689E" w:rsidRDefault="00DA79B7" w:rsidP="00DA79B7">
      <w:pPr>
        <w:spacing w:line="360" w:lineRule="auto"/>
        <w:jc w:val="both"/>
        <w:rPr>
          <w:sz w:val="22"/>
          <w:szCs w:val="22"/>
        </w:rPr>
      </w:pPr>
      <w:r w:rsidRPr="0042689E">
        <w:rPr>
          <w:sz w:val="22"/>
          <w:szCs w:val="22"/>
        </w:rPr>
        <w:t>Município de Miraguaí - RS</w:t>
      </w:r>
    </w:p>
    <w:p w14:paraId="3EAF7001" w14:textId="30460504" w:rsidR="00DA79B7" w:rsidRPr="0042689E" w:rsidRDefault="00DA79B7" w:rsidP="00DA79B7">
      <w:pPr>
        <w:spacing w:line="360" w:lineRule="auto"/>
        <w:jc w:val="both"/>
        <w:rPr>
          <w:sz w:val="22"/>
          <w:szCs w:val="22"/>
        </w:rPr>
      </w:pPr>
      <w:r w:rsidRPr="0042689E">
        <w:rPr>
          <w:sz w:val="22"/>
          <w:szCs w:val="22"/>
        </w:rPr>
        <w:t xml:space="preserve">Secretaria Municipal de </w:t>
      </w:r>
      <w:r w:rsidR="009D515A" w:rsidRPr="0042689E">
        <w:rPr>
          <w:sz w:val="22"/>
          <w:szCs w:val="22"/>
        </w:rPr>
        <w:t>A</w:t>
      </w:r>
      <w:r w:rsidR="00ED1511" w:rsidRPr="0042689E">
        <w:rPr>
          <w:sz w:val="22"/>
          <w:szCs w:val="22"/>
        </w:rPr>
        <w:t>ssistência Social</w:t>
      </w:r>
    </w:p>
    <w:p w14:paraId="6B689BE5" w14:textId="77777777" w:rsidR="00DA79B7" w:rsidRPr="0042689E" w:rsidRDefault="00DA79B7" w:rsidP="00DA79B7">
      <w:pPr>
        <w:spacing w:line="360" w:lineRule="auto"/>
        <w:jc w:val="both"/>
        <w:rPr>
          <w:sz w:val="22"/>
          <w:szCs w:val="22"/>
        </w:rPr>
      </w:pPr>
    </w:p>
    <w:p w14:paraId="577C7650" w14:textId="77777777" w:rsidR="00D53696" w:rsidRPr="0042689E" w:rsidRDefault="00DA79B7" w:rsidP="00443453">
      <w:pPr>
        <w:jc w:val="both"/>
        <w:rPr>
          <w:b/>
          <w:bCs/>
          <w:sz w:val="22"/>
          <w:szCs w:val="22"/>
        </w:rPr>
      </w:pPr>
      <w:r w:rsidRPr="0042689E">
        <w:rPr>
          <w:sz w:val="22"/>
          <w:szCs w:val="22"/>
        </w:rPr>
        <w:t xml:space="preserve">Necessidade da Administração: </w:t>
      </w:r>
    </w:p>
    <w:p w14:paraId="57436C5D" w14:textId="33D1D4B7" w:rsidR="00ED1511" w:rsidRPr="0042689E" w:rsidRDefault="00D53696" w:rsidP="00443453">
      <w:pPr>
        <w:jc w:val="both"/>
        <w:rPr>
          <w:b/>
          <w:bCs/>
          <w:sz w:val="22"/>
          <w:szCs w:val="22"/>
        </w:rPr>
      </w:pPr>
      <w:r w:rsidRPr="0042689E">
        <w:rPr>
          <w:b/>
          <w:bCs/>
          <w:sz w:val="22"/>
          <w:szCs w:val="22"/>
        </w:rPr>
        <w:t xml:space="preserve"> </w:t>
      </w:r>
      <w:bookmarkStart w:id="0" w:name="_Hlk189748399"/>
      <w:r w:rsidRPr="0042689E">
        <w:rPr>
          <w:sz w:val="22"/>
          <w:szCs w:val="22"/>
        </w:rPr>
        <w:t xml:space="preserve">O presente Termo de Referência tem como objetivo a </w:t>
      </w:r>
      <w:bookmarkStart w:id="1" w:name="_Hlk208560458"/>
      <w:bookmarkEnd w:id="0"/>
      <w:r w:rsidR="00ED1511" w:rsidRPr="0042689E">
        <w:rPr>
          <w:b/>
          <w:bCs/>
          <w:sz w:val="22"/>
          <w:szCs w:val="22"/>
        </w:rPr>
        <w:t>CONTRATAÇÃO DE INSTITUIÇÃO ESPECIALIZADA PARA PRESTAÇÃO DE SERVIÇOS REFERENTE AO ACOLHIMENTO DE MENOR EM SITUAÇÃO DE VULNERABILIDADE, CONFORME PEDIDO DE MEDIDA DE PROTEÇÃO Nº 5003510-11.2024.8.21.0138/RS.</w:t>
      </w:r>
    </w:p>
    <w:bookmarkEnd w:id="1"/>
    <w:p w14:paraId="50A0FD3B" w14:textId="77777777" w:rsidR="00ED1511" w:rsidRPr="0042689E" w:rsidRDefault="00ED1511" w:rsidP="00ED1511">
      <w:pPr>
        <w:spacing w:line="360" w:lineRule="auto"/>
        <w:jc w:val="both"/>
        <w:rPr>
          <w:sz w:val="22"/>
          <w:szCs w:val="22"/>
        </w:rPr>
      </w:pPr>
    </w:p>
    <w:p w14:paraId="09DC9DD1" w14:textId="4B1FAB48" w:rsidR="00E36F1E" w:rsidRPr="0042689E" w:rsidRDefault="00E36F1E" w:rsidP="00ED1511">
      <w:pPr>
        <w:spacing w:line="360" w:lineRule="auto"/>
        <w:jc w:val="both"/>
        <w:rPr>
          <w:b/>
          <w:bCs/>
          <w:sz w:val="22"/>
          <w:szCs w:val="22"/>
        </w:rPr>
      </w:pPr>
      <w:r w:rsidRPr="0042689E">
        <w:rPr>
          <w:b/>
          <w:bCs/>
          <w:sz w:val="22"/>
          <w:szCs w:val="22"/>
        </w:rPr>
        <w:t>OBJETO</w:t>
      </w:r>
    </w:p>
    <w:p w14:paraId="3AE7B91E" w14:textId="38705CD1" w:rsidR="00ED1511" w:rsidRPr="0042689E" w:rsidRDefault="00ED1511" w:rsidP="00ED1511">
      <w:pPr>
        <w:jc w:val="both"/>
        <w:rPr>
          <w:color w:val="000000"/>
          <w:sz w:val="22"/>
          <w:szCs w:val="22"/>
        </w:rPr>
      </w:pPr>
      <w:r w:rsidRPr="0042689E">
        <w:rPr>
          <w:color w:val="000000"/>
          <w:sz w:val="22"/>
          <w:szCs w:val="22"/>
        </w:rPr>
        <w:t>CONTRATAÇÃO DE INSTITUIÇÃO ESPECIALIZADA PARA PRESTAÇÃO DE SERVIÇOS REFERENTE AO ACOLHIMENTO DE MENOR EM SITUAÇÃO DE VULNERABILIDADE, CONFORME PEDIDO DE MEDIDA DE PROTEÇÃO Nº 5003510-11.2024.8.21.0138/RS.</w:t>
      </w:r>
    </w:p>
    <w:p w14:paraId="66B575AF" w14:textId="77777777" w:rsidR="00ED1511" w:rsidRPr="0042689E" w:rsidRDefault="00ED1511" w:rsidP="00ED1511">
      <w:pPr>
        <w:jc w:val="both"/>
        <w:rPr>
          <w:color w:val="000000"/>
          <w:sz w:val="22"/>
          <w:szCs w:val="22"/>
        </w:rPr>
      </w:pPr>
    </w:p>
    <w:p w14:paraId="32B45B37" w14:textId="77777777" w:rsidR="00E36F1E" w:rsidRPr="0042689E" w:rsidRDefault="00E36F1E" w:rsidP="005F2236">
      <w:pPr>
        <w:pStyle w:val="PargrafodaLista"/>
        <w:numPr>
          <w:ilvl w:val="0"/>
          <w:numId w:val="1"/>
        </w:numPr>
        <w:spacing w:after="0" w:line="360" w:lineRule="auto"/>
        <w:ind w:left="0" w:firstLine="851"/>
        <w:jc w:val="both"/>
        <w:rPr>
          <w:rFonts w:ascii="Times New Roman" w:hAnsi="Times New Roman"/>
          <w:b/>
          <w:bCs/>
        </w:rPr>
      </w:pPr>
      <w:r w:rsidRPr="0042689E">
        <w:rPr>
          <w:rFonts w:ascii="Times New Roman" w:hAnsi="Times New Roman"/>
          <w:b/>
          <w:bCs/>
        </w:rPr>
        <w:t>JUSTIFICATIVA</w:t>
      </w:r>
    </w:p>
    <w:p w14:paraId="5471F3F8" w14:textId="2CF74116" w:rsidR="00471017" w:rsidRPr="0042689E" w:rsidRDefault="00471017" w:rsidP="00471017">
      <w:pPr>
        <w:spacing w:line="360" w:lineRule="auto"/>
        <w:ind w:firstLine="709"/>
        <w:jc w:val="both"/>
        <w:rPr>
          <w:sz w:val="22"/>
          <w:szCs w:val="22"/>
        </w:rPr>
      </w:pPr>
      <w:r w:rsidRPr="0042689E">
        <w:rPr>
          <w:sz w:val="22"/>
          <w:szCs w:val="22"/>
        </w:rPr>
        <w:t xml:space="preserve">Considerando a situação de acolhimento institucional de menor em situação de vulnerabilidade social, já inserido em entidade especializada, justifica-se a celebração de contrato por inexigibilidade de licitação, com fundamento no </w:t>
      </w:r>
      <w:r w:rsidR="00040C2A" w:rsidRPr="0042689E">
        <w:rPr>
          <w:sz w:val="22"/>
          <w:szCs w:val="22"/>
        </w:rPr>
        <w:t xml:space="preserve">caput do </w:t>
      </w:r>
      <w:r w:rsidRPr="0042689E">
        <w:rPr>
          <w:sz w:val="22"/>
          <w:szCs w:val="22"/>
        </w:rPr>
        <w:t>art. 74, da Lei nº 14.133/2021, que trata da inviabilidade de competição em contratações de natureza singular.</w:t>
      </w:r>
    </w:p>
    <w:p w14:paraId="2772590B" w14:textId="6C63CFCA" w:rsidR="00471017" w:rsidRPr="0042689E" w:rsidRDefault="00443453" w:rsidP="00443453">
      <w:pPr>
        <w:spacing w:line="360" w:lineRule="auto"/>
        <w:ind w:firstLine="709"/>
        <w:jc w:val="both"/>
        <w:rPr>
          <w:sz w:val="22"/>
          <w:szCs w:val="22"/>
        </w:rPr>
      </w:pPr>
      <w:r w:rsidRPr="0042689E">
        <w:rPr>
          <w:sz w:val="22"/>
          <w:szCs w:val="22"/>
        </w:rPr>
        <w:t xml:space="preserve">O </w:t>
      </w:r>
      <w:r w:rsidR="00471017" w:rsidRPr="0042689E">
        <w:rPr>
          <w:sz w:val="22"/>
          <w:szCs w:val="22"/>
        </w:rPr>
        <w:t>adolescente encontra-se acolhid</w:t>
      </w:r>
      <w:r w:rsidRPr="0042689E">
        <w:rPr>
          <w:sz w:val="22"/>
          <w:szCs w:val="22"/>
        </w:rPr>
        <w:t>o</w:t>
      </w:r>
      <w:r w:rsidR="00471017" w:rsidRPr="0042689E">
        <w:rPr>
          <w:sz w:val="22"/>
          <w:szCs w:val="22"/>
        </w:rPr>
        <w:t>, por determinação da autoridade competente e mediante avaliação técnica da rede de proteção, em instituição devidamente cadastrada no Conselho Municipal dos Direitos da Criança e do Adolescente (CMDCA), a qual atende aos parâmetros estabelecidos pelo Estatuto da Criança e do Adolescente (ECA), pela Tipificação Nacional dos Serviços Socioassistenciais e demais normativas do Sistema Único de Assistência Social (SUAS)</w:t>
      </w:r>
      <w:r w:rsidRPr="0042689E">
        <w:rPr>
          <w:sz w:val="22"/>
          <w:szCs w:val="22"/>
        </w:rPr>
        <w:t>.</w:t>
      </w:r>
    </w:p>
    <w:p w14:paraId="612CAE65" w14:textId="19C128CE" w:rsidR="00471017" w:rsidRPr="0042689E" w:rsidRDefault="00471017" w:rsidP="00471017">
      <w:pPr>
        <w:spacing w:line="360" w:lineRule="auto"/>
        <w:ind w:firstLine="709"/>
        <w:jc w:val="both"/>
        <w:rPr>
          <w:sz w:val="22"/>
          <w:szCs w:val="22"/>
        </w:rPr>
      </w:pPr>
      <w:r w:rsidRPr="0042689E">
        <w:rPr>
          <w:sz w:val="22"/>
          <w:szCs w:val="22"/>
        </w:rPr>
        <w:t xml:space="preserve">O vínculo já estabelecido com a equipe técnica e com os demais acolhidos, somado à estabilidade emocional e ao processo de adaptação em curso, torna desaconselhável qualquer mudança de local, sob pena de acarretar prejuízos significativos ao bem-estar e ao desenvolvimento emocional do menor. Ressalte-se que a prioridade da política de acolhimento é preservar o melhor interesse da criança/adolescente, garantindo sua proteção integral e continuidade dos vínculos socioafetivos, conforme previsto no art. 227 da Constituição Federal e nos </w:t>
      </w:r>
      <w:proofErr w:type="spellStart"/>
      <w:r w:rsidRPr="0042689E">
        <w:rPr>
          <w:sz w:val="22"/>
          <w:szCs w:val="22"/>
        </w:rPr>
        <w:t>arts</w:t>
      </w:r>
      <w:proofErr w:type="spellEnd"/>
      <w:r w:rsidRPr="0042689E">
        <w:rPr>
          <w:sz w:val="22"/>
          <w:szCs w:val="22"/>
        </w:rPr>
        <w:t>. 92 e 101 do ECA.</w:t>
      </w:r>
    </w:p>
    <w:p w14:paraId="3AC7A8D5" w14:textId="2247331E" w:rsidR="00471017" w:rsidRPr="0042689E" w:rsidRDefault="00471017" w:rsidP="00471017">
      <w:pPr>
        <w:spacing w:line="360" w:lineRule="auto"/>
        <w:ind w:firstLine="709"/>
        <w:jc w:val="both"/>
        <w:rPr>
          <w:sz w:val="22"/>
          <w:szCs w:val="22"/>
        </w:rPr>
      </w:pPr>
      <w:r w:rsidRPr="0042689E">
        <w:rPr>
          <w:sz w:val="22"/>
          <w:szCs w:val="22"/>
        </w:rPr>
        <w:lastRenderedPageBreak/>
        <w:t xml:space="preserve">Dessa forma, a contratação da instituição em que o menor já se encontra acolhido configura-se como medida indispensável e inadiável para </w:t>
      </w:r>
      <w:bookmarkStart w:id="2" w:name="_Hlk208560580"/>
      <w:r w:rsidRPr="0042689E">
        <w:rPr>
          <w:sz w:val="22"/>
          <w:szCs w:val="22"/>
        </w:rPr>
        <w:t>assegurar a proteção e a continuidade do atendimento adequado.</w:t>
      </w:r>
      <w:bookmarkEnd w:id="2"/>
      <w:r w:rsidRPr="0042689E">
        <w:rPr>
          <w:sz w:val="22"/>
          <w:szCs w:val="22"/>
        </w:rPr>
        <w:t xml:space="preserve"> Além disso, trata-se de serviço de natureza singular, prestado por entidade especializada, cuja substituição comprometeria a efetividade do acolhimento.</w:t>
      </w:r>
    </w:p>
    <w:p w14:paraId="682FD0EE" w14:textId="18A4BD7C" w:rsidR="00471017" w:rsidRPr="0042689E" w:rsidRDefault="00471017" w:rsidP="00471017">
      <w:pPr>
        <w:spacing w:line="360" w:lineRule="auto"/>
        <w:ind w:firstLine="709"/>
        <w:jc w:val="both"/>
        <w:rPr>
          <w:sz w:val="22"/>
          <w:szCs w:val="22"/>
        </w:rPr>
      </w:pPr>
      <w:r w:rsidRPr="0042689E">
        <w:rPr>
          <w:sz w:val="22"/>
          <w:szCs w:val="22"/>
        </w:rPr>
        <w:t>Assim, diante da inviabilidade de competição, da especificidade do serviço prestado, da condição de vulnerabilidade do menor e da urgência da manutenção do acolhimento no mesmo local, justifica-se a contratação direta da entidade acolhedora, por inexigibilidade de licitação, conforme preceitua a legislação vigente e em conformidade com o princípio da proteção integral da criança e do adolescente.</w:t>
      </w:r>
    </w:p>
    <w:p w14:paraId="29C53420" w14:textId="77777777" w:rsidR="00E36F1E" w:rsidRPr="0042689E"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r w:rsidRPr="0042689E">
        <w:rPr>
          <w:rFonts w:ascii="Times New Roman" w:hAnsi="Times New Roman"/>
          <w:b/>
          <w:bCs/>
          <w:color w:val="000000" w:themeColor="text1"/>
        </w:rPr>
        <w:t>DESCRIÇÃO DETALHADA DO OBJETO E REQUISITOS DA CONTRATAÇÃO</w:t>
      </w:r>
    </w:p>
    <w:p w14:paraId="2A717AED" w14:textId="14A97C0B" w:rsidR="00443453" w:rsidRPr="0042689E" w:rsidRDefault="00443453" w:rsidP="0042689E">
      <w:pPr>
        <w:spacing w:line="360" w:lineRule="auto"/>
        <w:ind w:firstLine="851"/>
        <w:jc w:val="both"/>
        <w:rPr>
          <w:bCs/>
          <w:color w:val="000000" w:themeColor="text1"/>
          <w:sz w:val="22"/>
          <w:szCs w:val="22"/>
        </w:rPr>
      </w:pPr>
      <w:r w:rsidRPr="0042689E">
        <w:rPr>
          <w:bCs/>
          <w:color w:val="000000" w:themeColor="text1"/>
          <w:sz w:val="22"/>
          <w:szCs w:val="22"/>
        </w:rPr>
        <w:t>O Centro de Acolhimento, nos termos d</w:t>
      </w:r>
      <w:r w:rsidR="00040C2A" w:rsidRPr="0042689E">
        <w:rPr>
          <w:bCs/>
          <w:color w:val="000000" w:themeColor="text1"/>
          <w:sz w:val="22"/>
          <w:szCs w:val="22"/>
        </w:rPr>
        <w:t xml:space="preserve">o </w:t>
      </w:r>
      <w:r w:rsidRPr="0042689E">
        <w:rPr>
          <w:bCs/>
          <w:color w:val="000000" w:themeColor="text1"/>
          <w:sz w:val="22"/>
          <w:szCs w:val="22"/>
        </w:rPr>
        <w:t>Contrato, oferecerá instalação física com condições adequadas de higiene, salubridade e segurança, com quadro de profissionais habilitados para o desempenho destas funções.</w:t>
      </w:r>
    </w:p>
    <w:p w14:paraId="6FBF9C1B" w14:textId="77777777" w:rsidR="000B2EC3" w:rsidRPr="0042689E" w:rsidRDefault="000B2EC3" w:rsidP="005F2236">
      <w:pPr>
        <w:ind w:firstLine="851"/>
        <w:rPr>
          <w:color w:val="000000" w:themeColor="text1"/>
          <w:sz w:val="22"/>
          <w:szCs w:val="22"/>
        </w:rPr>
      </w:pPr>
    </w:p>
    <w:p w14:paraId="1650B232" w14:textId="77777777" w:rsidR="00E36F1E" w:rsidRPr="0042689E"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bookmarkStart w:id="3" w:name="_Hlk78453840"/>
      <w:r w:rsidRPr="0042689E">
        <w:rPr>
          <w:rFonts w:ascii="Times New Roman" w:hAnsi="Times New Roman"/>
          <w:b/>
          <w:bCs/>
          <w:color w:val="000000" w:themeColor="text1"/>
        </w:rPr>
        <w:t>MODELO DE EXECUÇÃO DO OBJETO</w:t>
      </w:r>
    </w:p>
    <w:bookmarkEnd w:id="3"/>
    <w:p w14:paraId="54993A03" w14:textId="77777777" w:rsidR="00040C2A" w:rsidRPr="0042689E" w:rsidRDefault="00040C2A" w:rsidP="00040C2A">
      <w:pPr>
        <w:spacing w:line="360" w:lineRule="auto"/>
        <w:ind w:firstLine="709"/>
        <w:jc w:val="both"/>
        <w:rPr>
          <w:sz w:val="22"/>
          <w:szCs w:val="22"/>
        </w:rPr>
      </w:pPr>
      <w:r w:rsidRPr="0042689E">
        <w:rPr>
          <w:sz w:val="22"/>
          <w:szCs w:val="22"/>
        </w:rPr>
        <w:t>Será de responsabilidade do CONTRATANTE o fornecimento dos meios extraordinários necessários ao atendimento de acolhido que venha a necessitar de atendimento diferenciado, na proporção em que, a critério dos profissionais competentes, sejam exigidos cuidados personalizados de atendimento, como a utilização de alimentação diferenciada, medicamentos especiais ou de uso contínuo (inclusive psiquiátricos), a realização de exames específicos, consulta com profissionais da área da saúde, transporte para tratamentos de saúde, da mesma forma, é obrigação da CONTRATANTE providenciar o transporte para reaproximação familiar ou audiências judiciais, em município diverso da sede da CONTRATADA, entre outros. Fica estabelecido também como obrigação do CONTRATANTE realizar o acompanhamento do núcleo familiar do acolhido, realizando os devidos relatórios e realizar o transporte de deslocamento dos acolhidos quando houver a necessidade de participação em audiências judiciais ou outra determinação judicial ou do Ministério Público.</w:t>
      </w:r>
    </w:p>
    <w:p w14:paraId="15537735" w14:textId="77777777" w:rsidR="00040C2A" w:rsidRPr="0042689E" w:rsidRDefault="00040C2A" w:rsidP="00040C2A">
      <w:pPr>
        <w:spacing w:line="360" w:lineRule="auto"/>
        <w:jc w:val="both"/>
        <w:rPr>
          <w:sz w:val="22"/>
          <w:szCs w:val="22"/>
        </w:rPr>
      </w:pPr>
    </w:p>
    <w:p w14:paraId="49BCCA25" w14:textId="77777777" w:rsidR="00E36F1E" w:rsidRPr="0042689E" w:rsidRDefault="00E36F1E" w:rsidP="005F2236">
      <w:pPr>
        <w:pStyle w:val="PargrafodaLista"/>
        <w:numPr>
          <w:ilvl w:val="0"/>
          <w:numId w:val="1"/>
        </w:numPr>
        <w:spacing w:after="0" w:line="360" w:lineRule="auto"/>
        <w:ind w:left="0" w:firstLine="851"/>
        <w:jc w:val="both"/>
        <w:rPr>
          <w:rFonts w:ascii="Times New Roman" w:hAnsi="Times New Roman"/>
          <w:b/>
          <w:bCs/>
        </w:rPr>
      </w:pPr>
      <w:r w:rsidRPr="0042689E">
        <w:rPr>
          <w:rFonts w:ascii="Times New Roman" w:hAnsi="Times New Roman"/>
          <w:b/>
          <w:bCs/>
        </w:rPr>
        <w:t>ENQUADRAMENTO:</w:t>
      </w:r>
    </w:p>
    <w:p w14:paraId="6AA3B944" w14:textId="3EF6C69A" w:rsidR="00E36F1E" w:rsidRPr="0042689E" w:rsidRDefault="00064D71" w:rsidP="005F2236">
      <w:pPr>
        <w:spacing w:line="360" w:lineRule="auto"/>
        <w:ind w:firstLine="851"/>
        <w:jc w:val="both"/>
        <w:rPr>
          <w:sz w:val="22"/>
          <w:szCs w:val="22"/>
        </w:rPr>
      </w:pPr>
      <w:r w:rsidRPr="0042689E">
        <w:rPr>
          <w:sz w:val="22"/>
          <w:szCs w:val="22"/>
        </w:rPr>
        <w:t>Caput do a</w:t>
      </w:r>
      <w:r w:rsidR="00E36F1E" w:rsidRPr="0042689E">
        <w:rPr>
          <w:sz w:val="22"/>
          <w:szCs w:val="22"/>
        </w:rPr>
        <w:t>rtigo 7</w:t>
      </w:r>
      <w:r w:rsidR="009A6037" w:rsidRPr="0042689E">
        <w:rPr>
          <w:sz w:val="22"/>
          <w:szCs w:val="22"/>
        </w:rPr>
        <w:t>4</w:t>
      </w:r>
      <w:r w:rsidR="00E36F1E" w:rsidRPr="0042689E">
        <w:rPr>
          <w:sz w:val="22"/>
          <w:szCs w:val="22"/>
        </w:rPr>
        <w:t>, da Lei nº 14.133/2021</w:t>
      </w:r>
      <w:r w:rsidR="003A64BD" w:rsidRPr="0042689E">
        <w:rPr>
          <w:sz w:val="22"/>
          <w:szCs w:val="22"/>
        </w:rPr>
        <w:t>, que assim dispõe:</w:t>
      </w:r>
    </w:p>
    <w:p w14:paraId="26075F04" w14:textId="6141E967" w:rsidR="00E36F1E" w:rsidRPr="0042689E" w:rsidRDefault="00064D71" w:rsidP="005F2236">
      <w:pPr>
        <w:spacing w:line="360" w:lineRule="auto"/>
        <w:ind w:firstLine="851"/>
        <w:jc w:val="both"/>
        <w:rPr>
          <w:sz w:val="22"/>
          <w:szCs w:val="22"/>
        </w:rPr>
      </w:pPr>
      <w:r w:rsidRPr="0042689E">
        <w:rPr>
          <w:sz w:val="22"/>
          <w:szCs w:val="22"/>
        </w:rPr>
        <w:t>"É inexigível a licitação quando inviável a competição, em especial."</w:t>
      </w:r>
    </w:p>
    <w:p w14:paraId="648A2F94" w14:textId="77777777" w:rsidR="00064D71" w:rsidRPr="0042689E" w:rsidRDefault="00064D71" w:rsidP="00064D71">
      <w:pPr>
        <w:spacing w:line="360" w:lineRule="auto"/>
        <w:ind w:firstLine="851"/>
        <w:jc w:val="both"/>
        <w:rPr>
          <w:sz w:val="22"/>
          <w:szCs w:val="22"/>
        </w:rPr>
      </w:pPr>
      <w:r w:rsidRPr="0042689E">
        <w:rPr>
          <w:sz w:val="22"/>
          <w:szCs w:val="22"/>
        </w:rPr>
        <w:lastRenderedPageBreak/>
        <w:t>A inviabilidade de competição, neste caso, decorre dos seguintes elementos técnicos:</w:t>
      </w:r>
    </w:p>
    <w:p w14:paraId="24502BB1" w14:textId="2BF74B53" w:rsidR="00064D71" w:rsidRPr="0042689E" w:rsidRDefault="00064D71" w:rsidP="00064D71">
      <w:pPr>
        <w:numPr>
          <w:ilvl w:val="0"/>
          <w:numId w:val="12"/>
        </w:numPr>
        <w:spacing w:line="360" w:lineRule="auto"/>
        <w:jc w:val="both"/>
        <w:rPr>
          <w:sz w:val="22"/>
          <w:szCs w:val="22"/>
        </w:rPr>
      </w:pPr>
      <w:r w:rsidRPr="0042689E">
        <w:rPr>
          <w:sz w:val="22"/>
          <w:szCs w:val="22"/>
        </w:rPr>
        <w:t>Acolhimento já iniciado: O menor foi acolhido na entidade CENTRO DE ACOLHIMENTO MARTINHO LUTERO – CAMAL</w:t>
      </w:r>
      <w:r w:rsidR="00EE5827" w:rsidRPr="0042689E">
        <w:rPr>
          <w:sz w:val="22"/>
          <w:szCs w:val="22"/>
        </w:rPr>
        <w:t xml:space="preserve"> há um ano atrás</w:t>
      </w:r>
      <w:r w:rsidRPr="0042689E">
        <w:rPr>
          <w:sz w:val="22"/>
          <w:szCs w:val="22"/>
        </w:rPr>
        <w:t xml:space="preserve">, por determinação </w:t>
      </w:r>
      <w:r w:rsidR="00EE5827" w:rsidRPr="0042689E">
        <w:rPr>
          <w:sz w:val="22"/>
          <w:szCs w:val="22"/>
        </w:rPr>
        <w:t>judicial</w:t>
      </w:r>
      <w:r w:rsidRPr="0042689E">
        <w:rPr>
          <w:sz w:val="22"/>
          <w:szCs w:val="22"/>
        </w:rPr>
        <w:t>, nos termos do Estatuto da Criança e do Adolescente, com o devido registro no Sistema de Acolhimento.</w:t>
      </w:r>
    </w:p>
    <w:p w14:paraId="32A8E07F" w14:textId="77777777" w:rsidR="00064D71" w:rsidRPr="0042689E" w:rsidRDefault="00064D71" w:rsidP="00064D71">
      <w:pPr>
        <w:numPr>
          <w:ilvl w:val="0"/>
          <w:numId w:val="12"/>
        </w:numPr>
        <w:spacing w:line="360" w:lineRule="auto"/>
        <w:jc w:val="both"/>
        <w:rPr>
          <w:sz w:val="22"/>
          <w:szCs w:val="22"/>
        </w:rPr>
      </w:pPr>
      <w:r w:rsidRPr="0042689E">
        <w:rPr>
          <w:sz w:val="22"/>
          <w:szCs w:val="22"/>
        </w:rPr>
        <w:t>Vínculos estabelecidos: Durante o período de acolhimento, observou-se o desenvolvimento de vínculos positivos entre o acolhido e os profissionais da entidade, além de sua adaptação ao ambiente, rotina e convivência com os demais acolhidos.</w:t>
      </w:r>
    </w:p>
    <w:p w14:paraId="13B92EA6" w14:textId="77777777" w:rsidR="00064D71" w:rsidRPr="0042689E" w:rsidRDefault="00064D71" w:rsidP="00064D71">
      <w:pPr>
        <w:numPr>
          <w:ilvl w:val="0"/>
          <w:numId w:val="12"/>
        </w:numPr>
        <w:spacing w:line="360" w:lineRule="auto"/>
        <w:jc w:val="both"/>
        <w:rPr>
          <w:sz w:val="22"/>
          <w:szCs w:val="22"/>
        </w:rPr>
      </w:pPr>
      <w:r w:rsidRPr="0042689E">
        <w:rPr>
          <w:sz w:val="22"/>
          <w:szCs w:val="22"/>
        </w:rPr>
        <w:t>Interesse superior do menor: A interrupção do vínculo com a atual entidade, sem justificativa técnica, contraria o princípio do melhor interesse da criança e do adolescente, podendo gerar danos emocionais, descontinuidade no atendimento e revitimização.</w:t>
      </w:r>
    </w:p>
    <w:p w14:paraId="078CF48E" w14:textId="65981EBA" w:rsidR="00064D71" w:rsidRPr="0042689E" w:rsidRDefault="00EE5827" w:rsidP="005F2236">
      <w:pPr>
        <w:spacing w:line="360" w:lineRule="auto"/>
        <w:ind w:firstLine="851"/>
        <w:jc w:val="both"/>
        <w:rPr>
          <w:sz w:val="22"/>
          <w:szCs w:val="22"/>
        </w:rPr>
      </w:pPr>
      <w:r w:rsidRPr="0042689E">
        <w:rPr>
          <w:sz w:val="22"/>
          <w:szCs w:val="22"/>
        </w:rPr>
        <w:t>Dessa forma, diante da natureza continuada e especializada do serviço, somada à necessidade de preservação do vínculo estabelecido, resguardo emocional do acolhido e continuidade do atendimento técnico, conclui-se pela inviabilidade de competição e, por consequência, pela inexigibilidade de licitação, conforme previsto no caput do art. 74 da Lei nº 14.133/2021.</w:t>
      </w:r>
    </w:p>
    <w:p w14:paraId="7A9BA608" w14:textId="77777777" w:rsidR="00064D71" w:rsidRPr="0042689E" w:rsidRDefault="00064D71" w:rsidP="005F2236">
      <w:pPr>
        <w:spacing w:line="360" w:lineRule="auto"/>
        <w:ind w:firstLine="851"/>
        <w:jc w:val="both"/>
        <w:rPr>
          <w:sz w:val="22"/>
          <w:szCs w:val="22"/>
        </w:rPr>
      </w:pPr>
    </w:p>
    <w:p w14:paraId="03D4D2DB" w14:textId="77777777" w:rsidR="00E36F1E" w:rsidRPr="0042689E" w:rsidRDefault="00E36F1E" w:rsidP="005F2236">
      <w:pPr>
        <w:pStyle w:val="PargrafodaLista"/>
        <w:numPr>
          <w:ilvl w:val="0"/>
          <w:numId w:val="1"/>
        </w:numPr>
        <w:spacing w:after="0" w:line="360" w:lineRule="auto"/>
        <w:ind w:left="0" w:firstLine="851"/>
        <w:jc w:val="both"/>
        <w:rPr>
          <w:rFonts w:ascii="Times New Roman" w:hAnsi="Times New Roman"/>
          <w:b/>
          <w:bCs/>
        </w:rPr>
      </w:pPr>
      <w:r w:rsidRPr="0042689E">
        <w:rPr>
          <w:rFonts w:ascii="Times New Roman" w:hAnsi="Times New Roman"/>
          <w:b/>
          <w:bCs/>
        </w:rPr>
        <w:t>JUSTIFICATIVA DA INEXIGIBILIDADE:</w:t>
      </w:r>
    </w:p>
    <w:p w14:paraId="695B5BF3" w14:textId="77777777" w:rsidR="00064D71" w:rsidRPr="0042689E" w:rsidRDefault="00064D71" w:rsidP="00064D71">
      <w:pPr>
        <w:spacing w:line="360" w:lineRule="auto"/>
        <w:jc w:val="both"/>
        <w:rPr>
          <w:b/>
          <w:bCs/>
          <w:sz w:val="22"/>
          <w:szCs w:val="22"/>
        </w:rPr>
      </w:pPr>
      <w:r w:rsidRPr="0042689E">
        <w:rPr>
          <w:sz w:val="22"/>
          <w:szCs w:val="22"/>
        </w:rPr>
        <w:t>Considerando que o adolescente se encontra atualmente acolhido na entidade por determinação judicial, e tendo em vista a avaliação técnica da assistente social, que aponta a necessidade de manutenção da permanência do menor na mesma instituição para preservar sua rotina, vínculos, estabilidade emocional e continuidade do plano individual de atendimento, justifica-se a contratação direta por inexigibilidade de licitação.</w:t>
      </w:r>
    </w:p>
    <w:p w14:paraId="70E35955" w14:textId="77777777" w:rsidR="00064D71" w:rsidRPr="0042689E" w:rsidRDefault="00064D71" w:rsidP="00064D71">
      <w:pPr>
        <w:spacing w:line="360" w:lineRule="auto"/>
        <w:jc w:val="both"/>
        <w:rPr>
          <w:sz w:val="22"/>
          <w:szCs w:val="22"/>
        </w:rPr>
      </w:pPr>
      <w:r w:rsidRPr="0042689E">
        <w:rPr>
          <w:sz w:val="22"/>
          <w:szCs w:val="22"/>
        </w:rPr>
        <w:t>No caso em tela, a inviabilidade de competição decorre de fatores específicos e intransponíveis pela via licitatória, tais como:</w:t>
      </w:r>
    </w:p>
    <w:p w14:paraId="5CE70CD6" w14:textId="77777777" w:rsidR="00064D71" w:rsidRPr="0042689E" w:rsidRDefault="00064D71" w:rsidP="00064D71">
      <w:pPr>
        <w:numPr>
          <w:ilvl w:val="0"/>
          <w:numId w:val="11"/>
        </w:numPr>
        <w:spacing w:line="360" w:lineRule="auto"/>
        <w:jc w:val="both"/>
        <w:rPr>
          <w:sz w:val="22"/>
          <w:szCs w:val="22"/>
        </w:rPr>
      </w:pPr>
      <w:r w:rsidRPr="0042689E">
        <w:rPr>
          <w:sz w:val="22"/>
          <w:szCs w:val="22"/>
        </w:rPr>
        <w:t>o acolhimento já ter sido iniciado, com vínculo estabelecido entre o acolhido e a equipe técnica da entidade;</w:t>
      </w:r>
    </w:p>
    <w:p w14:paraId="26E44A6E" w14:textId="77777777" w:rsidR="00064D71" w:rsidRPr="0042689E" w:rsidRDefault="00064D71" w:rsidP="00064D71">
      <w:pPr>
        <w:numPr>
          <w:ilvl w:val="0"/>
          <w:numId w:val="11"/>
        </w:numPr>
        <w:spacing w:line="360" w:lineRule="auto"/>
        <w:jc w:val="both"/>
        <w:rPr>
          <w:sz w:val="22"/>
          <w:szCs w:val="22"/>
        </w:rPr>
      </w:pPr>
      <w:r w:rsidRPr="0042689E">
        <w:rPr>
          <w:sz w:val="22"/>
          <w:szCs w:val="22"/>
        </w:rPr>
        <w:t>a manutenção do menor no mesmo local ser recomendada como medida de proteção, visando à sua saúde mental, emocional e segurança;</w:t>
      </w:r>
    </w:p>
    <w:p w14:paraId="1F082BE4" w14:textId="77777777" w:rsidR="00064D71" w:rsidRPr="0042689E" w:rsidRDefault="00064D71" w:rsidP="00064D71">
      <w:pPr>
        <w:numPr>
          <w:ilvl w:val="0"/>
          <w:numId w:val="11"/>
        </w:numPr>
        <w:spacing w:line="360" w:lineRule="auto"/>
        <w:jc w:val="both"/>
        <w:rPr>
          <w:sz w:val="22"/>
          <w:szCs w:val="22"/>
        </w:rPr>
      </w:pPr>
      <w:r w:rsidRPr="0042689E">
        <w:rPr>
          <w:sz w:val="22"/>
          <w:szCs w:val="22"/>
        </w:rPr>
        <w:t>a substituição da entidade acolhedora representar risco de revitimização e interrupção do processo de acompanhamento psicossocial e educacional;</w:t>
      </w:r>
    </w:p>
    <w:p w14:paraId="178879B6" w14:textId="77777777" w:rsidR="00064D71" w:rsidRPr="0042689E" w:rsidRDefault="00064D71" w:rsidP="00064D71">
      <w:pPr>
        <w:numPr>
          <w:ilvl w:val="0"/>
          <w:numId w:val="11"/>
        </w:numPr>
        <w:spacing w:line="360" w:lineRule="auto"/>
        <w:jc w:val="both"/>
        <w:rPr>
          <w:sz w:val="22"/>
          <w:szCs w:val="22"/>
        </w:rPr>
      </w:pPr>
      <w:r w:rsidRPr="0042689E">
        <w:rPr>
          <w:sz w:val="22"/>
          <w:szCs w:val="22"/>
        </w:rPr>
        <w:lastRenderedPageBreak/>
        <w:t>a inexistência de entidades alternativas com igual prontidão, estrutura e disponibilidade para continuidade do acolhimento nas mesmas condições.</w:t>
      </w:r>
    </w:p>
    <w:p w14:paraId="69B1F137" w14:textId="77777777" w:rsidR="00064D71" w:rsidRPr="0042689E" w:rsidRDefault="00064D71" w:rsidP="00064D71">
      <w:pPr>
        <w:spacing w:line="360" w:lineRule="auto"/>
        <w:jc w:val="both"/>
        <w:rPr>
          <w:sz w:val="22"/>
          <w:szCs w:val="22"/>
        </w:rPr>
      </w:pPr>
      <w:r w:rsidRPr="0042689E">
        <w:rPr>
          <w:sz w:val="22"/>
          <w:szCs w:val="22"/>
        </w:rPr>
        <w:t>Tais elementos evidenciam a inviabilidade de competição, pois não se trata da escolha entre diversos prestadores com condições iguais, mas sim da continuidade de um serviço essencial, já iniciado, vinculado diretamente ao interesse superior da criança ou adolescente.</w:t>
      </w:r>
    </w:p>
    <w:p w14:paraId="71A00A2F" w14:textId="77777777" w:rsidR="008D56A0" w:rsidRPr="0042689E" w:rsidRDefault="008D56A0" w:rsidP="008D56A0">
      <w:pPr>
        <w:spacing w:line="360" w:lineRule="auto"/>
        <w:jc w:val="both"/>
        <w:rPr>
          <w:b/>
          <w:bCs/>
          <w:sz w:val="22"/>
          <w:szCs w:val="22"/>
        </w:rPr>
      </w:pPr>
    </w:p>
    <w:p w14:paraId="39C58D2E" w14:textId="2B54DC9C" w:rsidR="00876CEC" w:rsidRPr="0042689E" w:rsidRDefault="00876CEC" w:rsidP="008D56A0">
      <w:pPr>
        <w:spacing w:line="360" w:lineRule="auto"/>
        <w:jc w:val="both"/>
        <w:rPr>
          <w:b/>
          <w:bCs/>
          <w:sz w:val="22"/>
          <w:szCs w:val="22"/>
        </w:rPr>
      </w:pPr>
      <w:r w:rsidRPr="0042689E">
        <w:rPr>
          <w:b/>
          <w:bCs/>
          <w:sz w:val="22"/>
          <w:szCs w:val="22"/>
        </w:rPr>
        <w:t>DA JUSTIFICATIVA DO PREÇO</w:t>
      </w:r>
    </w:p>
    <w:p w14:paraId="689E45B7" w14:textId="4F239D51" w:rsidR="00EE5827" w:rsidRPr="0042689E" w:rsidRDefault="00EE5827" w:rsidP="00EE5827">
      <w:pPr>
        <w:spacing w:line="360" w:lineRule="auto"/>
        <w:ind w:firstLine="851"/>
        <w:jc w:val="both"/>
        <w:rPr>
          <w:bCs/>
          <w:sz w:val="22"/>
          <w:szCs w:val="22"/>
        </w:rPr>
      </w:pPr>
      <w:bookmarkStart w:id="4" w:name="_Hlk208560323"/>
      <w:r w:rsidRPr="0042689E">
        <w:rPr>
          <w:bCs/>
          <w:sz w:val="22"/>
          <w:szCs w:val="22"/>
        </w:rPr>
        <w:t>Em pagamento aos serviços, o Município CONTRATANTE deverá pagar ao Centro de Acolhimento Martinho Lutero</w:t>
      </w:r>
      <w:r w:rsidR="000B3F20" w:rsidRPr="0042689E">
        <w:rPr>
          <w:bCs/>
          <w:sz w:val="22"/>
          <w:szCs w:val="22"/>
        </w:rPr>
        <w:t xml:space="preserve"> valores conforme o último contrato firmado, nº 71/2024, atualizados pelo índice de correções </w:t>
      </w:r>
      <w:proofErr w:type="gramStart"/>
      <w:r w:rsidR="000B3F20" w:rsidRPr="0042689E">
        <w:rPr>
          <w:bCs/>
          <w:sz w:val="22"/>
          <w:szCs w:val="22"/>
        </w:rPr>
        <w:t xml:space="preserve">IPCA </w:t>
      </w:r>
      <w:r w:rsidRPr="0042689E">
        <w:rPr>
          <w:bCs/>
          <w:sz w:val="22"/>
          <w:szCs w:val="22"/>
        </w:rPr>
        <w:t>:</w:t>
      </w:r>
      <w:proofErr w:type="gramEnd"/>
    </w:p>
    <w:p w14:paraId="1AE566E8" w14:textId="3852693D" w:rsidR="00EE5827" w:rsidRPr="0042689E" w:rsidRDefault="00EE5827" w:rsidP="00EE5827">
      <w:pPr>
        <w:numPr>
          <w:ilvl w:val="0"/>
          <w:numId w:val="13"/>
        </w:numPr>
        <w:spacing w:line="360" w:lineRule="auto"/>
        <w:jc w:val="both"/>
        <w:rPr>
          <w:bCs/>
          <w:sz w:val="22"/>
          <w:szCs w:val="22"/>
        </w:rPr>
      </w:pPr>
      <w:r w:rsidRPr="0042689E">
        <w:rPr>
          <w:bCs/>
          <w:sz w:val="22"/>
          <w:szCs w:val="22"/>
        </w:rPr>
        <w:t xml:space="preserve">a importância de </w:t>
      </w:r>
      <w:r w:rsidRPr="0042689E">
        <w:rPr>
          <w:b/>
          <w:bCs/>
          <w:sz w:val="22"/>
          <w:szCs w:val="22"/>
          <w:u w:val="single"/>
        </w:rPr>
        <w:t xml:space="preserve">R$ </w:t>
      </w:r>
      <w:r w:rsidR="00607033" w:rsidRPr="0042689E">
        <w:rPr>
          <w:b/>
          <w:bCs/>
          <w:sz w:val="22"/>
          <w:szCs w:val="22"/>
          <w:u w:val="single"/>
        </w:rPr>
        <w:t xml:space="preserve">2.122,39 </w:t>
      </w:r>
      <w:r w:rsidRPr="0042689E">
        <w:rPr>
          <w:b/>
          <w:bCs/>
          <w:sz w:val="22"/>
          <w:szCs w:val="22"/>
          <w:u w:val="single"/>
        </w:rPr>
        <w:t xml:space="preserve">(dois mil </w:t>
      </w:r>
      <w:r w:rsidR="00607033" w:rsidRPr="0042689E">
        <w:rPr>
          <w:b/>
          <w:bCs/>
          <w:sz w:val="22"/>
          <w:szCs w:val="22"/>
          <w:u w:val="single"/>
        </w:rPr>
        <w:t>cento e vinte e dois reais e trinta e nove centavos</w:t>
      </w:r>
      <w:r w:rsidRPr="0042689E">
        <w:rPr>
          <w:b/>
          <w:bCs/>
          <w:sz w:val="22"/>
          <w:szCs w:val="22"/>
          <w:u w:val="single"/>
        </w:rPr>
        <w:t>)</w:t>
      </w:r>
      <w:r w:rsidRPr="0042689E">
        <w:rPr>
          <w:b/>
          <w:bCs/>
          <w:sz w:val="22"/>
          <w:szCs w:val="22"/>
        </w:rPr>
        <w:t xml:space="preserve">, </w:t>
      </w:r>
      <w:r w:rsidRPr="0042689E">
        <w:rPr>
          <w:bCs/>
          <w:sz w:val="22"/>
          <w:szCs w:val="22"/>
        </w:rPr>
        <w:t xml:space="preserve">correspondente a TAXA POR VAGA, sendo contratada </w:t>
      </w:r>
      <w:r w:rsidR="00607033" w:rsidRPr="0042689E">
        <w:rPr>
          <w:bCs/>
          <w:sz w:val="22"/>
          <w:szCs w:val="22"/>
        </w:rPr>
        <w:t>1</w:t>
      </w:r>
      <w:r w:rsidRPr="0042689E">
        <w:rPr>
          <w:bCs/>
          <w:sz w:val="22"/>
          <w:szCs w:val="22"/>
        </w:rPr>
        <w:t xml:space="preserve"> (</w:t>
      </w:r>
      <w:r w:rsidR="00607033" w:rsidRPr="0042689E">
        <w:rPr>
          <w:bCs/>
          <w:sz w:val="22"/>
          <w:szCs w:val="22"/>
        </w:rPr>
        <w:t>uma</w:t>
      </w:r>
      <w:r w:rsidRPr="0042689E">
        <w:rPr>
          <w:bCs/>
          <w:sz w:val="22"/>
          <w:szCs w:val="22"/>
        </w:rPr>
        <w:t xml:space="preserve">) </w:t>
      </w:r>
      <w:r w:rsidRPr="0042689E">
        <w:rPr>
          <w:b/>
          <w:bCs/>
          <w:sz w:val="22"/>
          <w:szCs w:val="22"/>
        </w:rPr>
        <w:t>VAGA,</w:t>
      </w:r>
      <w:r w:rsidRPr="0042689E">
        <w:rPr>
          <w:bCs/>
          <w:sz w:val="22"/>
          <w:szCs w:val="22"/>
        </w:rPr>
        <w:t xml:space="preserve"> atualizável anualmente pelo IPCA ou outro índice legal que venha a substituí-lo, destinada à manutenção da estrutura permanente para o pronto atendimento de crianças e adolescentes encaminhados. </w:t>
      </w:r>
      <w:r w:rsidRPr="0042689E">
        <w:rPr>
          <w:b/>
          <w:bCs/>
          <w:sz w:val="22"/>
          <w:szCs w:val="22"/>
        </w:rPr>
        <w:t>Essa taxa mensal será devida e paga independentemente do efetivo acolhimento de crianças/adolescentes, e com base no número de vaga(s) conveniada(s);</w:t>
      </w:r>
    </w:p>
    <w:p w14:paraId="6DA99B8F" w14:textId="77777777" w:rsidR="00EE5827" w:rsidRPr="0042689E" w:rsidRDefault="00EE5827" w:rsidP="00EE5827">
      <w:pPr>
        <w:spacing w:line="360" w:lineRule="auto"/>
        <w:ind w:firstLine="851"/>
        <w:jc w:val="both"/>
        <w:rPr>
          <w:bCs/>
          <w:sz w:val="22"/>
          <w:szCs w:val="22"/>
        </w:rPr>
      </w:pPr>
    </w:p>
    <w:p w14:paraId="1EC1AF84" w14:textId="09D9187D" w:rsidR="00EE5827" w:rsidRPr="0042689E" w:rsidRDefault="00EE5827" w:rsidP="00EE5827">
      <w:pPr>
        <w:numPr>
          <w:ilvl w:val="0"/>
          <w:numId w:val="13"/>
        </w:numPr>
        <w:spacing w:line="360" w:lineRule="auto"/>
        <w:jc w:val="both"/>
        <w:rPr>
          <w:bCs/>
          <w:sz w:val="22"/>
          <w:szCs w:val="22"/>
        </w:rPr>
      </w:pPr>
      <w:r w:rsidRPr="0042689E">
        <w:rPr>
          <w:bCs/>
          <w:sz w:val="22"/>
          <w:szCs w:val="22"/>
        </w:rPr>
        <w:t xml:space="preserve">a importância mensal de </w:t>
      </w:r>
      <w:r w:rsidRPr="0042689E">
        <w:rPr>
          <w:b/>
          <w:bCs/>
          <w:sz w:val="22"/>
          <w:szCs w:val="22"/>
          <w:u w:val="single"/>
        </w:rPr>
        <w:t xml:space="preserve">R$ </w:t>
      </w:r>
      <w:r w:rsidR="00607033" w:rsidRPr="0042689E">
        <w:rPr>
          <w:b/>
          <w:bCs/>
          <w:sz w:val="22"/>
          <w:szCs w:val="22"/>
          <w:u w:val="single"/>
        </w:rPr>
        <w:t xml:space="preserve">2.664,30 </w:t>
      </w:r>
      <w:r w:rsidRPr="0042689E">
        <w:rPr>
          <w:b/>
          <w:bCs/>
          <w:sz w:val="22"/>
          <w:szCs w:val="22"/>
          <w:u w:val="single"/>
        </w:rPr>
        <w:t>(dois mil</w:t>
      </w:r>
      <w:r w:rsidR="00607033" w:rsidRPr="0042689E">
        <w:rPr>
          <w:b/>
          <w:bCs/>
          <w:sz w:val="22"/>
          <w:szCs w:val="22"/>
          <w:u w:val="single"/>
        </w:rPr>
        <w:t xml:space="preserve"> seiscentos e sessenta e quatro reais e trinta centavos</w:t>
      </w:r>
      <w:r w:rsidRPr="0042689E">
        <w:rPr>
          <w:b/>
          <w:bCs/>
          <w:sz w:val="22"/>
          <w:szCs w:val="22"/>
          <w:u w:val="single"/>
        </w:rPr>
        <w:t>)</w:t>
      </w:r>
      <w:r w:rsidRPr="0042689E">
        <w:rPr>
          <w:b/>
          <w:bCs/>
          <w:sz w:val="22"/>
          <w:szCs w:val="22"/>
        </w:rPr>
        <w:t xml:space="preserve">, </w:t>
      </w:r>
      <w:r w:rsidRPr="0042689E">
        <w:rPr>
          <w:bCs/>
          <w:sz w:val="22"/>
          <w:szCs w:val="22"/>
        </w:rPr>
        <w:t xml:space="preserve">a título de TAXA DE ACOLHIMENTO (per capita), </w:t>
      </w:r>
      <w:r w:rsidRPr="0042689E">
        <w:rPr>
          <w:b/>
          <w:bCs/>
          <w:sz w:val="22"/>
          <w:szCs w:val="22"/>
        </w:rPr>
        <w:t xml:space="preserve">destinada ao custeio das despesas com medicação de uso eventual (conforme prescrição médica, exceto </w:t>
      </w:r>
      <w:r w:rsidRPr="0042689E">
        <w:rPr>
          <w:b/>
          <w:sz w:val="22"/>
          <w:szCs w:val="22"/>
        </w:rPr>
        <w:t>medicamentos especiais ou de uso contínuo, como medicamentos psiquiátricos, entre outros</w:t>
      </w:r>
      <w:r w:rsidRPr="0042689E">
        <w:rPr>
          <w:b/>
          <w:bCs/>
          <w:sz w:val="22"/>
          <w:szCs w:val="22"/>
        </w:rPr>
        <w:t>), vestuário, material escolar, alimentação, moradia e transporte (dentro do município onde localiza-se a sede da CONTRATADA) COM ACOLHIDO encaminhado de forma expressa e devida somente pelo período em que cada acolhimento perdurar (</w:t>
      </w:r>
      <w:proofErr w:type="spellStart"/>
      <w:r w:rsidRPr="0042689E">
        <w:rPr>
          <w:b/>
          <w:bCs/>
          <w:sz w:val="22"/>
          <w:szCs w:val="22"/>
        </w:rPr>
        <w:t>pro-rata</w:t>
      </w:r>
      <w:proofErr w:type="spellEnd"/>
      <w:r w:rsidRPr="0042689E">
        <w:rPr>
          <w:b/>
          <w:bCs/>
          <w:sz w:val="22"/>
          <w:szCs w:val="22"/>
        </w:rPr>
        <w:t xml:space="preserve">/dia), </w:t>
      </w:r>
      <w:r w:rsidRPr="0042689E">
        <w:rPr>
          <w:bCs/>
          <w:sz w:val="22"/>
          <w:szCs w:val="22"/>
        </w:rPr>
        <w:t xml:space="preserve">atualizável anualmente pelo IPCA ou outro índice legal que venha a substituí-lo. A taxa por acolhimento, no(s) período(s) em que devida, deve ser acrescentada à taxa mensal por vaga(s) conveniada(s) e paga com aquela. </w:t>
      </w:r>
    </w:p>
    <w:p w14:paraId="07772A75" w14:textId="77777777" w:rsidR="00EE5827" w:rsidRPr="0042689E" w:rsidRDefault="00EE5827" w:rsidP="00EE5827">
      <w:pPr>
        <w:spacing w:line="360" w:lineRule="auto"/>
        <w:ind w:firstLine="851"/>
        <w:jc w:val="both"/>
        <w:rPr>
          <w:bCs/>
          <w:sz w:val="22"/>
          <w:szCs w:val="22"/>
        </w:rPr>
      </w:pPr>
    </w:p>
    <w:p w14:paraId="01A47345" w14:textId="49E339E6" w:rsidR="00EE5827" w:rsidRPr="0042689E" w:rsidRDefault="00EE5827" w:rsidP="00EE5827">
      <w:pPr>
        <w:numPr>
          <w:ilvl w:val="0"/>
          <w:numId w:val="13"/>
        </w:numPr>
        <w:spacing w:line="360" w:lineRule="auto"/>
        <w:jc w:val="both"/>
        <w:rPr>
          <w:bCs/>
          <w:sz w:val="22"/>
          <w:szCs w:val="22"/>
        </w:rPr>
      </w:pPr>
      <w:r w:rsidRPr="0042689E">
        <w:rPr>
          <w:bCs/>
          <w:sz w:val="22"/>
          <w:szCs w:val="22"/>
        </w:rPr>
        <w:t xml:space="preserve"> No caso de internação hospitalar do acolhido, a taxa diária de R$ </w:t>
      </w:r>
      <w:r w:rsidR="00806DBF">
        <w:rPr>
          <w:bCs/>
          <w:sz w:val="22"/>
          <w:szCs w:val="22"/>
        </w:rPr>
        <w:t>420,90</w:t>
      </w:r>
      <w:r w:rsidRPr="0042689E">
        <w:rPr>
          <w:bCs/>
          <w:sz w:val="22"/>
          <w:szCs w:val="22"/>
        </w:rPr>
        <w:t xml:space="preserve"> (quatrocentos</w:t>
      </w:r>
      <w:r w:rsidR="00806DBF">
        <w:rPr>
          <w:bCs/>
          <w:sz w:val="22"/>
          <w:szCs w:val="22"/>
        </w:rPr>
        <w:t xml:space="preserve"> e vinte</w:t>
      </w:r>
      <w:r w:rsidRPr="0042689E">
        <w:rPr>
          <w:bCs/>
          <w:sz w:val="22"/>
          <w:szCs w:val="22"/>
        </w:rPr>
        <w:t xml:space="preserve"> reais</w:t>
      </w:r>
      <w:r w:rsidR="00806DBF">
        <w:rPr>
          <w:bCs/>
          <w:sz w:val="22"/>
          <w:szCs w:val="22"/>
        </w:rPr>
        <w:t xml:space="preserve"> e noventa centavos</w:t>
      </w:r>
      <w:r w:rsidRPr="0042689E">
        <w:rPr>
          <w:bCs/>
          <w:sz w:val="22"/>
          <w:szCs w:val="22"/>
        </w:rPr>
        <w:t xml:space="preserve">) por dia que o acolhido estiver </w:t>
      </w:r>
      <w:r w:rsidRPr="0042689E">
        <w:rPr>
          <w:bCs/>
          <w:sz w:val="22"/>
          <w:szCs w:val="22"/>
        </w:rPr>
        <w:lastRenderedPageBreak/>
        <w:t>internado em instituição de saúde, destinada ao custeio de acompanhantes 24 horas por dia. Essa taxa será acrescida às taxas por vagas conveniadas e por acolhimento, acima descritas.</w:t>
      </w:r>
    </w:p>
    <w:p w14:paraId="1CE6CA5A" w14:textId="77777777" w:rsidR="00EE5827" w:rsidRPr="0042689E" w:rsidRDefault="00EE5827" w:rsidP="00EE5827">
      <w:pPr>
        <w:spacing w:line="360" w:lineRule="auto"/>
        <w:ind w:firstLine="851"/>
        <w:jc w:val="both"/>
        <w:rPr>
          <w:bCs/>
          <w:sz w:val="22"/>
          <w:szCs w:val="22"/>
        </w:rPr>
      </w:pPr>
    </w:p>
    <w:p w14:paraId="79CCCFD4" w14:textId="328C53A5" w:rsidR="00EE5827" w:rsidRPr="0042689E" w:rsidRDefault="00EE5827" w:rsidP="00EE5827">
      <w:pPr>
        <w:numPr>
          <w:ilvl w:val="0"/>
          <w:numId w:val="13"/>
        </w:numPr>
        <w:spacing w:line="360" w:lineRule="auto"/>
        <w:jc w:val="both"/>
        <w:rPr>
          <w:bCs/>
          <w:sz w:val="22"/>
          <w:szCs w:val="22"/>
        </w:rPr>
      </w:pPr>
      <w:r w:rsidRPr="0042689E">
        <w:rPr>
          <w:bCs/>
          <w:sz w:val="22"/>
          <w:szCs w:val="22"/>
        </w:rPr>
        <w:t xml:space="preserve">Será de responsabilidade do CONTRATANTE o fornecimento dos </w:t>
      </w:r>
      <w:r w:rsidRPr="0042689E">
        <w:rPr>
          <w:b/>
          <w:sz w:val="22"/>
          <w:szCs w:val="22"/>
        </w:rPr>
        <w:t>meios extraordinários necessários</w:t>
      </w:r>
      <w:r w:rsidRPr="0042689E">
        <w:rPr>
          <w:bCs/>
          <w:sz w:val="22"/>
          <w:szCs w:val="22"/>
        </w:rPr>
        <w:t xml:space="preserve"> ao atendimento de acolhido que venha a necessitar de atendimento diferenciado, na proporção em que, a critério dos profissionais competentes, sejam exigidos cuidados personalizados de atendimento, como a </w:t>
      </w:r>
      <w:r w:rsidRPr="0042689E">
        <w:rPr>
          <w:b/>
          <w:sz w:val="22"/>
          <w:szCs w:val="22"/>
        </w:rPr>
        <w:t>utilização de alimentação diferenciada, medicamentos especiais ou de uso contínuo (inclusive psiquiátricos), a realização de exames específicos, consulta com profissionais da área da saúde, transporte para tratamentos de saúde, da mesma forma, é obrigação da CONTRATANTE providenciar o transporte para reaproximação familiar ou audiências judiciais, em município diverso da sede da CONTRATADA, entre outros</w:t>
      </w:r>
      <w:r w:rsidRPr="0042689E">
        <w:rPr>
          <w:bCs/>
          <w:sz w:val="22"/>
          <w:szCs w:val="22"/>
        </w:rPr>
        <w:t>. Fica estabelecido também como obrigação do CONTRATANTE realizar o</w:t>
      </w:r>
      <w:r w:rsidRPr="0042689E">
        <w:rPr>
          <w:b/>
          <w:bCs/>
          <w:sz w:val="22"/>
          <w:szCs w:val="22"/>
        </w:rPr>
        <w:t xml:space="preserve"> acompanhamento do núcleo familiar do acolhido, realizando os devidos relatórios e realizar o transporte de deslocamento dos acolhidos quando houver a necessidade de participação em audiências judiciais ou outra determinação judicial ou do Ministério Público.</w:t>
      </w:r>
    </w:p>
    <w:bookmarkEnd w:id="4"/>
    <w:p w14:paraId="63B77670" w14:textId="77777777" w:rsidR="00EE5827" w:rsidRPr="0042689E" w:rsidRDefault="00EE5827" w:rsidP="00876CEC">
      <w:pPr>
        <w:spacing w:line="360" w:lineRule="auto"/>
        <w:ind w:firstLine="851"/>
        <w:jc w:val="both"/>
        <w:rPr>
          <w:sz w:val="22"/>
          <w:szCs w:val="22"/>
        </w:rPr>
      </w:pPr>
    </w:p>
    <w:p w14:paraId="600E930A" w14:textId="414DE0D7" w:rsidR="00876CEC" w:rsidRPr="0042689E" w:rsidRDefault="00876CEC" w:rsidP="00876CEC">
      <w:pPr>
        <w:spacing w:line="360" w:lineRule="auto"/>
        <w:ind w:firstLine="851"/>
        <w:jc w:val="both"/>
        <w:rPr>
          <w:sz w:val="22"/>
          <w:szCs w:val="22"/>
        </w:rPr>
      </w:pPr>
      <w:bookmarkStart w:id="5" w:name="_Hlk208560227"/>
      <w:r w:rsidRPr="0042689E">
        <w:rPr>
          <w:sz w:val="22"/>
          <w:szCs w:val="22"/>
        </w:rPr>
        <w:t>Visando fundamentar o valor a ser pago, foi realizada uma pesquisa de preços no Portal Licitacon</w:t>
      </w:r>
      <w:r w:rsidR="005B4B66" w:rsidRPr="0042689E">
        <w:rPr>
          <w:sz w:val="22"/>
          <w:szCs w:val="22"/>
        </w:rPr>
        <w:t>, verificando contratações semelhantes</w:t>
      </w:r>
      <w:r w:rsidRPr="0042689E">
        <w:rPr>
          <w:sz w:val="22"/>
          <w:szCs w:val="22"/>
        </w:rPr>
        <w:t>.</w:t>
      </w:r>
      <w:r w:rsidR="00D602F4" w:rsidRPr="0042689E">
        <w:rPr>
          <w:sz w:val="22"/>
          <w:szCs w:val="22"/>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1"/>
        <w:gridCol w:w="3402"/>
        <w:gridCol w:w="2126"/>
        <w:gridCol w:w="1843"/>
      </w:tblGrid>
      <w:tr w:rsidR="00EE5827" w:rsidRPr="0042689E" w14:paraId="4B923383" w14:textId="77777777">
        <w:trPr>
          <w:trHeight w:val="367"/>
        </w:trPr>
        <w:tc>
          <w:tcPr>
            <w:tcW w:w="704" w:type="dxa"/>
            <w:tcBorders>
              <w:top w:val="single" w:sz="4" w:space="0" w:color="auto"/>
              <w:left w:val="single" w:sz="4" w:space="0" w:color="auto"/>
              <w:bottom w:val="single" w:sz="4" w:space="0" w:color="auto"/>
              <w:right w:val="single" w:sz="4" w:space="0" w:color="auto"/>
            </w:tcBorders>
            <w:vAlign w:val="center"/>
            <w:hideMark/>
          </w:tcPr>
          <w:p w14:paraId="4B96C0A0" w14:textId="77777777" w:rsidR="00EE5827" w:rsidRPr="0042689E" w:rsidRDefault="00EE5827" w:rsidP="00EE5827">
            <w:pPr>
              <w:spacing w:line="360" w:lineRule="auto"/>
              <w:jc w:val="both"/>
              <w:rPr>
                <w:rFonts w:eastAsia="Arial"/>
                <w:b/>
                <w:kern w:val="2"/>
                <w:sz w:val="22"/>
                <w:szCs w:val="22"/>
                <w14:ligatures w14:val="standardContextual"/>
              </w:rPr>
            </w:pPr>
            <w:r w:rsidRPr="0042689E">
              <w:rPr>
                <w:rFonts w:eastAsia="Arial"/>
                <w:b/>
                <w:kern w:val="2"/>
                <w:sz w:val="22"/>
                <w:szCs w:val="22"/>
                <w14:ligatures w14:val="standardContextual"/>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68953C" w14:textId="77777777" w:rsidR="00EE5827" w:rsidRPr="0042689E" w:rsidRDefault="00EE5827" w:rsidP="00EE5827">
            <w:pPr>
              <w:spacing w:line="360" w:lineRule="auto"/>
              <w:jc w:val="both"/>
              <w:rPr>
                <w:rFonts w:eastAsia="Arial"/>
                <w:b/>
                <w:kern w:val="2"/>
                <w:sz w:val="22"/>
                <w:szCs w:val="22"/>
                <w14:ligatures w14:val="standardContextual"/>
              </w:rPr>
            </w:pPr>
            <w:r w:rsidRPr="0042689E">
              <w:rPr>
                <w:rFonts w:eastAsia="Arial"/>
                <w:b/>
                <w:kern w:val="2"/>
                <w:sz w:val="22"/>
                <w:szCs w:val="22"/>
                <w14:ligatures w14:val="standardContextual"/>
              </w:rPr>
              <w:t>Unid.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321A34" w14:textId="77777777" w:rsidR="00EE5827" w:rsidRPr="0042689E" w:rsidRDefault="00EE5827" w:rsidP="00EE5827">
            <w:pPr>
              <w:spacing w:line="360" w:lineRule="auto"/>
              <w:jc w:val="both"/>
              <w:rPr>
                <w:rFonts w:eastAsia="Arial"/>
                <w:b/>
                <w:kern w:val="2"/>
                <w:sz w:val="22"/>
                <w:szCs w:val="22"/>
                <w14:ligatures w14:val="standardContextual"/>
              </w:rPr>
            </w:pPr>
            <w:r w:rsidRPr="0042689E">
              <w:rPr>
                <w:rFonts w:eastAsia="Arial"/>
                <w:b/>
                <w:kern w:val="2"/>
                <w:sz w:val="22"/>
                <w:szCs w:val="22"/>
                <w14:ligatures w14:val="standardContextual"/>
              </w:rPr>
              <w:t>Especificação</w:t>
            </w:r>
          </w:p>
        </w:tc>
        <w:tc>
          <w:tcPr>
            <w:tcW w:w="2126" w:type="dxa"/>
            <w:tcBorders>
              <w:top w:val="single" w:sz="4" w:space="0" w:color="auto"/>
              <w:left w:val="single" w:sz="4" w:space="0" w:color="auto"/>
              <w:bottom w:val="single" w:sz="4" w:space="0" w:color="auto"/>
              <w:right w:val="single" w:sz="4" w:space="0" w:color="auto"/>
            </w:tcBorders>
            <w:hideMark/>
          </w:tcPr>
          <w:p w14:paraId="21241D07" w14:textId="77777777" w:rsidR="00EE5827" w:rsidRPr="0042689E" w:rsidRDefault="00EE5827" w:rsidP="00EE5827">
            <w:pPr>
              <w:spacing w:line="360" w:lineRule="auto"/>
              <w:jc w:val="both"/>
              <w:rPr>
                <w:rFonts w:eastAsia="Arial"/>
                <w:b/>
                <w:kern w:val="2"/>
                <w:sz w:val="22"/>
                <w:szCs w:val="22"/>
                <w14:ligatures w14:val="standardContextual"/>
              </w:rPr>
            </w:pPr>
            <w:r w:rsidRPr="0042689E">
              <w:rPr>
                <w:rFonts w:eastAsia="Arial"/>
                <w:b/>
                <w:kern w:val="2"/>
                <w:sz w:val="22"/>
                <w:szCs w:val="22"/>
                <w14:ligatures w14:val="standardContextual"/>
              </w:rPr>
              <w:t>LICITACON</w:t>
            </w:r>
          </w:p>
        </w:tc>
        <w:tc>
          <w:tcPr>
            <w:tcW w:w="1843" w:type="dxa"/>
            <w:tcBorders>
              <w:top w:val="single" w:sz="4" w:space="0" w:color="auto"/>
              <w:left w:val="single" w:sz="4" w:space="0" w:color="auto"/>
              <w:bottom w:val="single" w:sz="4" w:space="0" w:color="auto"/>
              <w:right w:val="single" w:sz="4" w:space="0" w:color="auto"/>
            </w:tcBorders>
            <w:hideMark/>
          </w:tcPr>
          <w:p w14:paraId="017A4ABF" w14:textId="77777777" w:rsidR="00EE5827" w:rsidRPr="0042689E" w:rsidRDefault="00EE5827" w:rsidP="00EE5827">
            <w:pPr>
              <w:spacing w:line="360" w:lineRule="auto"/>
              <w:jc w:val="both"/>
              <w:rPr>
                <w:rFonts w:eastAsia="Arial"/>
                <w:b/>
                <w:kern w:val="2"/>
                <w:sz w:val="22"/>
                <w:szCs w:val="22"/>
                <w14:ligatures w14:val="standardContextual"/>
              </w:rPr>
            </w:pPr>
            <w:r w:rsidRPr="0042689E">
              <w:rPr>
                <w:rFonts w:eastAsia="Arial"/>
                <w:b/>
                <w:kern w:val="2"/>
                <w:sz w:val="22"/>
                <w:szCs w:val="22"/>
                <w14:ligatures w14:val="standardContextual"/>
              </w:rPr>
              <w:t>VALOR</w:t>
            </w:r>
          </w:p>
        </w:tc>
      </w:tr>
      <w:tr w:rsidR="00EE5827" w:rsidRPr="0042689E" w14:paraId="3989F681" w14:textId="77777777">
        <w:trPr>
          <w:trHeight w:val="367"/>
        </w:trPr>
        <w:tc>
          <w:tcPr>
            <w:tcW w:w="704" w:type="dxa"/>
            <w:tcBorders>
              <w:top w:val="single" w:sz="4" w:space="0" w:color="auto"/>
              <w:left w:val="single" w:sz="4" w:space="0" w:color="auto"/>
              <w:bottom w:val="single" w:sz="4" w:space="0" w:color="auto"/>
              <w:right w:val="single" w:sz="4" w:space="0" w:color="auto"/>
            </w:tcBorders>
            <w:vAlign w:val="center"/>
            <w:hideMark/>
          </w:tcPr>
          <w:p w14:paraId="42CF1649" w14:textId="77777777" w:rsidR="00EE5827" w:rsidRPr="0042689E" w:rsidRDefault="00EE5827" w:rsidP="00EE5827">
            <w:pPr>
              <w:spacing w:line="360" w:lineRule="auto"/>
              <w:jc w:val="both"/>
              <w:rPr>
                <w:rFonts w:eastAsia="Arial"/>
                <w:b/>
                <w:kern w:val="2"/>
                <w:sz w:val="22"/>
                <w:szCs w:val="22"/>
                <w14:ligatures w14:val="standardContextual"/>
              </w:rPr>
            </w:pPr>
            <w:r w:rsidRPr="0042689E">
              <w:rPr>
                <w:rFonts w:eastAsia="Arial"/>
                <w:b/>
                <w:kern w:val="2"/>
                <w:sz w:val="22"/>
                <w:szCs w:val="22"/>
                <w14:ligatures w14:val="standardContextua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96D0D4" w14:textId="77777777" w:rsidR="00EE5827" w:rsidRPr="0042689E" w:rsidRDefault="00EE5827" w:rsidP="00EE5827">
            <w:pPr>
              <w:spacing w:line="360" w:lineRule="auto"/>
              <w:jc w:val="both"/>
              <w:rPr>
                <w:rFonts w:eastAsia="Arial"/>
                <w:kern w:val="2"/>
                <w:sz w:val="22"/>
                <w:szCs w:val="22"/>
                <w14:ligatures w14:val="standardContextual"/>
              </w:rPr>
            </w:pPr>
            <w:r w:rsidRPr="0042689E">
              <w:rPr>
                <w:rFonts w:eastAsia="Arial"/>
                <w:kern w:val="2"/>
                <w:sz w:val="22"/>
                <w:szCs w:val="22"/>
                <w14:ligatures w14:val="standardContextual"/>
              </w:rPr>
              <w:t>Mês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D6147B" w14:textId="77777777" w:rsidR="00EE5827" w:rsidRPr="0042689E" w:rsidRDefault="00EE5827" w:rsidP="00EE5827">
            <w:pPr>
              <w:spacing w:line="360" w:lineRule="auto"/>
              <w:jc w:val="both"/>
              <w:rPr>
                <w:rFonts w:eastAsia="Arial"/>
                <w:kern w:val="2"/>
                <w:sz w:val="22"/>
                <w:szCs w:val="22"/>
                <w14:ligatures w14:val="standardContextual"/>
              </w:rPr>
            </w:pPr>
            <w:r w:rsidRPr="0042689E">
              <w:rPr>
                <w:rFonts w:eastAsia="Arial"/>
                <w:kern w:val="2"/>
                <w:sz w:val="22"/>
                <w:szCs w:val="22"/>
                <w14:ligatures w14:val="standardContextual"/>
              </w:rPr>
              <w:t>Acolhimento Institucional de menores na faixa etária de 0 (zero) a 17 (dezessete) anos e 11 (</w:t>
            </w:r>
            <w:proofErr w:type="gramStart"/>
            <w:r w:rsidRPr="0042689E">
              <w:rPr>
                <w:rFonts w:eastAsia="Arial"/>
                <w:kern w:val="2"/>
                <w:sz w:val="22"/>
                <w:szCs w:val="22"/>
                <w14:ligatures w14:val="standardContextual"/>
              </w:rPr>
              <w:t>onze)  meses</w:t>
            </w:r>
            <w:proofErr w:type="gramEnd"/>
            <w:r w:rsidRPr="0042689E">
              <w:rPr>
                <w:rFonts w:eastAsia="Arial"/>
                <w:kern w:val="2"/>
                <w:sz w:val="22"/>
                <w:szCs w:val="22"/>
                <w14:ligatures w14:val="standardContextual"/>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58DC86C0" w14:textId="77777777" w:rsidR="00EE5827" w:rsidRPr="0042689E" w:rsidRDefault="00EE5827" w:rsidP="00EE5827">
            <w:pPr>
              <w:spacing w:line="360" w:lineRule="auto"/>
              <w:jc w:val="both"/>
              <w:rPr>
                <w:rFonts w:eastAsia="Arial"/>
                <w:kern w:val="2"/>
                <w:sz w:val="22"/>
                <w:szCs w:val="22"/>
                <w14:ligatures w14:val="standardContextual"/>
              </w:rPr>
            </w:pPr>
            <w:r w:rsidRPr="0042689E">
              <w:rPr>
                <w:rFonts w:eastAsia="Arial"/>
                <w:b/>
                <w:bCs/>
                <w:kern w:val="2"/>
                <w:sz w:val="22"/>
                <w:szCs w:val="22"/>
                <w14:ligatures w14:val="standardContextual"/>
              </w:rPr>
              <w:t xml:space="preserve">PM DE MIRAGUAÍ, </w:t>
            </w:r>
            <w:proofErr w:type="gramStart"/>
            <w:r w:rsidRPr="0042689E">
              <w:rPr>
                <w:rFonts w:eastAsia="Arial"/>
                <w:b/>
                <w:bCs/>
                <w:kern w:val="2"/>
                <w:sz w:val="22"/>
                <w:szCs w:val="22"/>
                <w14:ligatures w14:val="standardContextual"/>
              </w:rPr>
              <w:t>Modalidade :</w:t>
            </w:r>
            <w:proofErr w:type="gramEnd"/>
            <w:r w:rsidRPr="0042689E">
              <w:rPr>
                <w:rFonts w:eastAsia="Arial"/>
                <w:b/>
                <w:bCs/>
                <w:kern w:val="2"/>
                <w:sz w:val="22"/>
                <w:szCs w:val="22"/>
                <w14:ligatures w14:val="standardContextual"/>
              </w:rPr>
              <w:t xml:space="preserve"> Processo de Dispensa, </w:t>
            </w:r>
            <w:proofErr w:type="spellStart"/>
            <w:r w:rsidRPr="0042689E">
              <w:rPr>
                <w:rFonts w:eastAsia="Arial"/>
                <w:b/>
                <w:bCs/>
                <w:kern w:val="2"/>
                <w:sz w:val="22"/>
                <w:szCs w:val="22"/>
                <w14:ligatures w14:val="standardContextual"/>
              </w:rPr>
              <w:t>Nr</w:t>
            </w:r>
            <w:proofErr w:type="spellEnd"/>
            <w:proofErr w:type="gramStart"/>
            <w:r w:rsidRPr="0042689E">
              <w:rPr>
                <w:rFonts w:eastAsia="Arial"/>
                <w:b/>
                <w:bCs/>
                <w:kern w:val="2"/>
                <w:sz w:val="22"/>
                <w:szCs w:val="22"/>
                <w14:ligatures w14:val="standardContextual"/>
              </w:rPr>
              <w:t>. :</w:t>
            </w:r>
            <w:proofErr w:type="gramEnd"/>
            <w:r w:rsidRPr="0042689E">
              <w:rPr>
                <w:rFonts w:eastAsia="Arial"/>
                <w:b/>
                <w:bCs/>
                <w:kern w:val="2"/>
                <w:sz w:val="22"/>
                <w:szCs w:val="22"/>
                <w14:ligatures w14:val="standardContextual"/>
              </w:rPr>
              <w:t xml:space="preserve"> 10, </w:t>
            </w:r>
            <w:proofErr w:type="gramStart"/>
            <w:r w:rsidRPr="0042689E">
              <w:rPr>
                <w:rFonts w:eastAsia="Arial"/>
                <w:b/>
                <w:bCs/>
                <w:kern w:val="2"/>
                <w:sz w:val="22"/>
                <w:szCs w:val="22"/>
                <w14:ligatures w14:val="standardContextual"/>
              </w:rPr>
              <w:t>Ano :</w:t>
            </w:r>
            <w:proofErr w:type="gramEnd"/>
            <w:r w:rsidRPr="0042689E">
              <w:rPr>
                <w:rFonts w:eastAsia="Arial"/>
                <w:b/>
                <w:bCs/>
                <w:kern w:val="2"/>
                <w:sz w:val="22"/>
                <w:szCs w:val="22"/>
                <w14:ligatures w14:val="standardContextual"/>
              </w:rPr>
              <w:t xml:space="preserve"> 2025, </w:t>
            </w:r>
            <w:proofErr w:type="gramStart"/>
            <w:r w:rsidRPr="0042689E">
              <w:rPr>
                <w:rFonts w:eastAsia="Arial"/>
                <w:b/>
                <w:bCs/>
                <w:kern w:val="2"/>
                <w:sz w:val="22"/>
                <w:szCs w:val="22"/>
                <w14:ligatures w14:val="standardContextual"/>
              </w:rPr>
              <w:t>Objeto :</w:t>
            </w:r>
            <w:proofErr w:type="gramEnd"/>
            <w:r w:rsidRPr="0042689E">
              <w:rPr>
                <w:rFonts w:eastAsia="Arial"/>
                <w:b/>
                <w:bCs/>
                <w:kern w:val="2"/>
                <w:sz w:val="22"/>
                <w:szCs w:val="22"/>
                <w14:ligatures w14:val="standardContextual"/>
              </w:rPr>
              <w:t xml:space="preserve"> Outros Serviços, </w:t>
            </w:r>
            <w:proofErr w:type="gramStart"/>
            <w:r w:rsidRPr="0042689E">
              <w:rPr>
                <w:rFonts w:eastAsia="Arial"/>
                <w:b/>
                <w:bCs/>
                <w:kern w:val="2"/>
                <w:sz w:val="22"/>
                <w:szCs w:val="22"/>
                <w14:ligatures w14:val="standardContextual"/>
              </w:rPr>
              <w:t>Abertura :</w:t>
            </w:r>
            <w:proofErr w:type="gramEnd"/>
            <w:r w:rsidRPr="0042689E">
              <w:rPr>
                <w:rFonts w:eastAsia="Arial"/>
                <w:b/>
                <w:bCs/>
                <w:kern w:val="2"/>
                <w:sz w:val="22"/>
                <w:szCs w:val="22"/>
                <w14:ligatures w14:val="standardContextual"/>
              </w:rPr>
              <w:t xml:space="preserve"> 06/05/2025</w:t>
            </w:r>
          </w:p>
        </w:tc>
        <w:tc>
          <w:tcPr>
            <w:tcW w:w="1843" w:type="dxa"/>
            <w:tcBorders>
              <w:top w:val="single" w:sz="4" w:space="0" w:color="auto"/>
              <w:left w:val="single" w:sz="4" w:space="0" w:color="auto"/>
              <w:bottom w:val="single" w:sz="4" w:space="0" w:color="auto"/>
              <w:right w:val="single" w:sz="4" w:space="0" w:color="auto"/>
            </w:tcBorders>
            <w:hideMark/>
          </w:tcPr>
          <w:p w14:paraId="1F2A6C50" w14:textId="77777777" w:rsidR="00EE5827" w:rsidRPr="0042689E" w:rsidRDefault="00EE5827" w:rsidP="00EE5827">
            <w:pPr>
              <w:spacing w:line="360" w:lineRule="auto"/>
              <w:jc w:val="both"/>
              <w:rPr>
                <w:rFonts w:eastAsia="Arial"/>
                <w:kern w:val="2"/>
                <w:sz w:val="22"/>
                <w:szCs w:val="22"/>
                <w14:ligatures w14:val="standardContextual"/>
              </w:rPr>
            </w:pPr>
            <w:r w:rsidRPr="0042689E">
              <w:rPr>
                <w:rFonts w:eastAsia="Arial"/>
                <w:kern w:val="2"/>
                <w:sz w:val="22"/>
                <w:szCs w:val="22"/>
                <w14:ligatures w14:val="standardContextual"/>
              </w:rPr>
              <w:t>4.821,00</w:t>
            </w:r>
          </w:p>
        </w:tc>
      </w:tr>
      <w:tr w:rsidR="00EE5827" w:rsidRPr="0042689E" w14:paraId="2E8DB6AC" w14:textId="77777777">
        <w:trPr>
          <w:trHeight w:val="367"/>
        </w:trPr>
        <w:tc>
          <w:tcPr>
            <w:tcW w:w="704" w:type="dxa"/>
            <w:tcBorders>
              <w:top w:val="single" w:sz="4" w:space="0" w:color="auto"/>
              <w:left w:val="single" w:sz="4" w:space="0" w:color="auto"/>
              <w:bottom w:val="single" w:sz="4" w:space="0" w:color="auto"/>
              <w:right w:val="single" w:sz="4" w:space="0" w:color="auto"/>
            </w:tcBorders>
            <w:vAlign w:val="center"/>
          </w:tcPr>
          <w:p w14:paraId="7CC28A9A" w14:textId="77777777" w:rsidR="00EE5827" w:rsidRPr="0042689E" w:rsidRDefault="00EE5827" w:rsidP="00EE5827">
            <w:pPr>
              <w:spacing w:line="360" w:lineRule="auto"/>
              <w:jc w:val="both"/>
              <w:rPr>
                <w:rFonts w:eastAsia="Arial"/>
                <w:b/>
                <w:kern w:val="2"/>
                <w:sz w:val="22"/>
                <w:szCs w:val="22"/>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4E4C2AAF" w14:textId="77777777" w:rsidR="00EE5827" w:rsidRPr="0042689E" w:rsidRDefault="00EE5827" w:rsidP="00EE5827">
            <w:pPr>
              <w:spacing w:line="360" w:lineRule="auto"/>
              <w:jc w:val="both"/>
              <w:rPr>
                <w:rFonts w:eastAsia="Arial"/>
                <w:kern w:val="2"/>
                <w:sz w:val="22"/>
                <w:szCs w:val="22"/>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14:paraId="5B0E5569" w14:textId="77777777" w:rsidR="00EE5827" w:rsidRPr="0042689E" w:rsidRDefault="00EE5827" w:rsidP="00EE5827">
            <w:pPr>
              <w:spacing w:line="360" w:lineRule="auto"/>
              <w:jc w:val="both"/>
              <w:rPr>
                <w:rFonts w:eastAsia="Arial"/>
                <w:kern w:val="2"/>
                <w:sz w:val="22"/>
                <w:szCs w:val="22"/>
                <w14:ligatures w14:val="standardContextual"/>
              </w:rPr>
            </w:pPr>
          </w:p>
        </w:tc>
        <w:tc>
          <w:tcPr>
            <w:tcW w:w="2126" w:type="dxa"/>
            <w:tcBorders>
              <w:top w:val="single" w:sz="4" w:space="0" w:color="auto"/>
              <w:left w:val="single" w:sz="4" w:space="0" w:color="auto"/>
              <w:bottom w:val="single" w:sz="4" w:space="0" w:color="auto"/>
              <w:right w:val="single" w:sz="4" w:space="0" w:color="auto"/>
            </w:tcBorders>
            <w:hideMark/>
          </w:tcPr>
          <w:p w14:paraId="4FEF952E" w14:textId="77777777" w:rsidR="00EE5827" w:rsidRPr="0042689E" w:rsidRDefault="00EE5827" w:rsidP="00EE5827">
            <w:pPr>
              <w:spacing w:line="360" w:lineRule="auto"/>
              <w:jc w:val="both"/>
              <w:rPr>
                <w:rFonts w:eastAsia="Arial"/>
                <w:b/>
                <w:bCs/>
                <w:kern w:val="2"/>
                <w:sz w:val="22"/>
                <w:szCs w:val="22"/>
                <w14:ligatures w14:val="standardContextual"/>
              </w:rPr>
            </w:pPr>
            <w:r w:rsidRPr="0042689E">
              <w:rPr>
                <w:rFonts w:eastAsia="Arial"/>
                <w:b/>
                <w:bCs/>
                <w:kern w:val="2"/>
                <w:sz w:val="22"/>
                <w:szCs w:val="22"/>
                <w14:ligatures w14:val="standardContextual"/>
              </w:rPr>
              <w:t xml:space="preserve"> PM DE JAGUARI, </w:t>
            </w:r>
            <w:proofErr w:type="gramStart"/>
            <w:r w:rsidRPr="0042689E">
              <w:rPr>
                <w:rFonts w:eastAsia="Arial"/>
                <w:b/>
                <w:bCs/>
                <w:kern w:val="2"/>
                <w:sz w:val="22"/>
                <w:szCs w:val="22"/>
                <w14:ligatures w14:val="standardContextual"/>
              </w:rPr>
              <w:lastRenderedPageBreak/>
              <w:t>Modalidade :</w:t>
            </w:r>
            <w:proofErr w:type="gramEnd"/>
            <w:r w:rsidRPr="0042689E">
              <w:rPr>
                <w:rFonts w:eastAsia="Arial"/>
                <w:b/>
                <w:bCs/>
                <w:kern w:val="2"/>
                <w:sz w:val="22"/>
                <w:szCs w:val="22"/>
                <w14:ligatures w14:val="standardContextual"/>
              </w:rPr>
              <w:t xml:space="preserve"> Processo de Inexigibilidade, </w:t>
            </w:r>
            <w:proofErr w:type="spellStart"/>
            <w:r w:rsidRPr="0042689E">
              <w:rPr>
                <w:rFonts w:eastAsia="Arial"/>
                <w:b/>
                <w:bCs/>
                <w:kern w:val="2"/>
                <w:sz w:val="22"/>
                <w:szCs w:val="22"/>
                <w14:ligatures w14:val="standardContextual"/>
              </w:rPr>
              <w:t>Nr</w:t>
            </w:r>
            <w:proofErr w:type="spellEnd"/>
            <w:proofErr w:type="gramStart"/>
            <w:r w:rsidRPr="0042689E">
              <w:rPr>
                <w:rFonts w:eastAsia="Arial"/>
                <w:b/>
                <w:bCs/>
                <w:kern w:val="2"/>
                <w:sz w:val="22"/>
                <w:szCs w:val="22"/>
                <w14:ligatures w14:val="standardContextual"/>
              </w:rPr>
              <w:t>. :</w:t>
            </w:r>
            <w:proofErr w:type="gramEnd"/>
            <w:r w:rsidRPr="0042689E">
              <w:rPr>
                <w:rFonts w:eastAsia="Arial"/>
                <w:b/>
                <w:bCs/>
                <w:kern w:val="2"/>
                <w:sz w:val="22"/>
                <w:szCs w:val="22"/>
                <w14:ligatures w14:val="standardContextual"/>
              </w:rPr>
              <w:t xml:space="preserve"> 5, </w:t>
            </w:r>
            <w:proofErr w:type="gramStart"/>
            <w:r w:rsidRPr="0042689E">
              <w:rPr>
                <w:rFonts w:eastAsia="Arial"/>
                <w:b/>
                <w:bCs/>
                <w:kern w:val="2"/>
                <w:sz w:val="22"/>
                <w:szCs w:val="22"/>
                <w14:ligatures w14:val="standardContextual"/>
              </w:rPr>
              <w:t>Ano :</w:t>
            </w:r>
            <w:proofErr w:type="gramEnd"/>
            <w:r w:rsidRPr="0042689E">
              <w:rPr>
                <w:rFonts w:eastAsia="Arial"/>
                <w:b/>
                <w:bCs/>
                <w:kern w:val="2"/>
                <w:sz w:val="22"/>
                <w:szCs w:val="22"/>
                <w14:ligatures w14:val="standardContextual"/>
              </w:rPr>
              <w:t xml:space="preserve"> 2025, </w:t>
            </w:r>
            <w:proofErr w:type="gramStart"/>
            <w:r w:rsidRPr="0042689E">
              <w:rPr>
                <w:rFonts w:eastAsia="Arial"/>
                <w:b/>
                <w:bCs/>
                <w:kern w:val="2"/>
                <w:sz w:val="22"/>
                <w:szCs w:val="22"/>
                <w14:ligatures w14:val="standardContextual"/>
              </w:rPr>
              <w:t>Objeto :</w:t>
            </w:r>
            <w:proofErr w:type="gramEnd"/>
            <w:r w:rsidRPr="0042689E">
              <w:rPr>
                <w:rFonts w:eastAsia="Arial"/>
                <w:b/>
                <w:bCs/>
                <w:kern w:val="2"/>
                <w:sz w:val="22"/>
                <w:szCs w:val="22"/>
                <w14:ligatures w14:val="standardContextual"/>
              </w:rPr>
              <w:t xml:space="preserve"> Compras e Outros Serviços, </w:t>
            </w:r>
            <w:proofErr w:type="gramStart"/>
            <w:r w:rsidRPr="0042689E">
              <w:rPr>
                <w:rFonts w:eastAsia="Arial"/>
                <w:b/>
                <w:bCs/>
                <w:kern w:val="2"/>
                <w:sz w:val="22"/>
                <w:szCs w:val="22"/>
                <w14:ligatures w14:val="standardContextual"/>
              </w:rPr>
              <w:t>Abertura :</w:t>
            </w:r>
            <w:proofErr w:type="gramEnd"/>
            <w:r w:rsidRPr="0042689E">
              <w:rPr>
                <w:rFonts w:eastAsia="Arial"/>
                <w:b/>
                <w:bCs/>
                <w:kern w:val="2"/>
                <w:sz w:val="22"/>
                <w:szCs w:val="22"/>
                <w14:ligatures w14:val="standardContextual"/>
              </w:rPr>
              <w:t xml:space="preserve"> 28/04/2025</w:t>
            </w:r>
          </w:p>
        </w:tc>
        <w:tc>
          <w:tcPr>
            <w:tcW w:w="1843" w:type="dxa"/>
            <w:tcBorders>
              <w:top w:val="single" w:sz="4" w:space="0" w:color="auto"/>
              <w:left w:val="single" w:sz="4" w:space="0" w:color="auto"/>
              <w:bottom w:val="single" w:sz="4" w:space="0" w:color="auto"/>
              <w:right w:val="single" w:sz="4" w:space="0" w:color="auto"/>
            </w:tcBorders>
            <w:hideMark/>
          </w:tcPr>
          <w:p w14:paraId="353ADF1A" w14:textId="77777777" w:rsidR="00EE5827" w:rsidRPr="0042689E" w:rsidRDefault="00EE5827" w:rsidP="00EE5827">
            <w:pPr>
              <w:spacing w:line="360" w:lineRule="auto"/>
              <w:jc w:val="both"/>
              <w:rPr>
                <w:rFonts w:eastAsia="Arial"/>
                <w:kern w:val="2"/>
                <w:sz w:val="22"/>
                <w:szCs w:val="22"/>
                <w14:ligatures w14:val="standardContextual"/>
              </w:rPr>
            </w:pPr>
            <w:r w:rsidRPr="0042689E">
              <w:rPr>
                <w:rFonts w:eastAsia="Arial"/>
                <w:kern w:val="2"/>
                <w:sz w:val="22"/>
                <w:szCs w:val="22"/>
                <w14:ligatures w14:val="standardContextual"/>
              </w:rPr>
              <w:lastRenderedPageBreak/>
              <w:t>5.000,00</w:t>
            </w:r>
          </w:p>
        </w:tc>
      </w:tr>
      <w:tr w:rsidR="00EE5827" w:rsidRPr="0042689E" w14:paraId="7BE2F981" w14:textId="77777777">
        <w:trPr>
          <w:trHeight w:val="367"/>
        </w:trPr>
        <w:tc>
          <w:tcPr>
            <w:tcW w:w="704" w:type="dxa"/>
            <w:tcBorders>
              <w:top w:val="single" w:sz="4" w:space="0" w:color="auto"/>
              <w:left w:val="single" w:sz="4" w:space="0" w:color="auto"/>
              <w:bottom w:val="single" w:sz="4" w:space="0" w:color="auto"/>
              <w:right w:val="single" w:sz="4" w:space="0" w:color="auto"/>
            </w:tcBorders>
            <w:vAlign w:val="center"/>
          </w:tcPr>
          <w:p w14:paraId="0DA5B03E" w14:textId="77777777" w:rsidR="00EE5827" w:rsidRPr="0042689E" w:rsidRDefault="00EE5827" w:rsidP="00EE5827">
            <w:pPr>
              <w:spacing w:line="360" w:lineRule="auto"/>
              <w:jc w:val="both"/>
              <w:rPr>
                <w:rFonts w:eastAsia="Arial"/>
                <w:b/>
                <w:kern w:val="2"/>
                <w:sz w:val="22"/>
                <w:szCs w:val="22"/>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tcPr>
          <w:p w14:paraId="2866E024" w14:textId="77777777" w:rsidR="00EE5827" w:rsidRPr="0042689E" w:rsidRDefault="00EE5827" w:rsidP="00EE5827">
            <w:pPr>
              <w:spacing w:line="360" w:lineRule="auto"/>
              <w:jc w:val="both"/>
              <w:rPr>
                <w:rFonts w:eastAsia="Arial"/>
                <w:kern w:val="2"/>
                <w:sz w:val="22"/>
                <w:szCs w:val="22"/>
                <w14:ligatures w14:val="standardContextual"/>
              </w:rPr>
            </w:pPr>
          </w:p>
        </w:tc>
        <w:tc>
          <w:tcPr>
            <w:tcW w:w="3402" w:type="dxa"/>
            <w:tcBorders>
              <w:top w:val="single" w:sz="4" w:space="0" w:color="auto"/>
              <w:left w:val="single" w:sz="4" w:space="0" w:color="auto"/>
              <w:bottom w:val="single" w:sz="4" w:space="0" w:color="auto"/>
              <w:right w:val="single" w:sz="4" w:space="0" w:color="auto"/>
            </w:tcBorders>
            <w:vAlign w:val="center"/>
          </w:tcPr>
          <w:p w14:paraId="0DB17F9A" w14:textId="77777777" w:rsidR="00EE5827" w:rsidRPr="0042689E" w:rsidRDefault="00EE5827" w:rsidP="00EE5827">
            <w:pPr>
              <w:spacing w:line="360" w:lineRule="auto"/>
              <w:jc w:val="both"/>
              <w:rPr>
                <w:rFonts w:eastAsia="Arial"/>
                <w:kern w:val="2"/>
                <w:sz w:val="22"/>
                <w:szCs w:val="22"/>
                <w14:ligatures w14:val="standardContextual"/>
              </w:rPr>
            </w:pPr>
          </w:p>
        </w:tc>
        <w:tc>
          <w:tcPr>
            <w:tcW w:w="2126" w:type="dxa"/>
            <w:tcBorders>
              <w:top w:val="single" w:sz="4" w:space="0" w:color="auto"/>
              <w:left w:val="single" w:sz="4" w:space="0" w:color="auto"/>
              <w:bottom w:val="single" w:sz="4" w:space="0" w:color="auto"/>
              <w:right w:val="single" w:sz="4" w:space="0" w:color="auto"/>
            </w:tcBorders>
            <w:hideMark/>
          </w:tcPr>
          <w:p w14:paraId="6D78E519" w14:textId="77777777" w:rsidR="00EE5827" w:rsidRPr="0042689E" w:rsidRDefault="00EE5827" w:rsidP="00EE5827">
            <w:pPr>
              <w:spacing w:line="360" w:lineRule="auto"/>
              <w:jc w:val="both"/>
              <w:rPr>
                <w:rFonts w:eastAsia="Arial"/>
                <w:b/>
                <w:bCs/>
                <w:kern w:val="2"/>
                <w:sz w:val="22"/>
                <w:szCs w:val="22"/>
                <w14:ligatures w14:val="standardContextual"/>
              </w:rPr>
            </w:pPr>
            <w:r w:rsidRPr="0042689E">
              <w:rPr>
                <w:rFonts w:eastAsia="Arial"/>
                <w:b/>
                <w:bCs/>
                <w:kern w:val="2"/>
                <w:sz w:val="22"/>
                <w:szCs w:val="22"/>
                <w14:ligatures w14:val="standardContextual"/>
              </w:rPr>
              <w:t xml:space="preserve">PM DE VILA FLORES, </w:t>
            </w:r>
            <w:proofErr w:type="gramStart"/>
            <w:r w:rsidRPr="0042689E">
              <w:rPr>
                <w:rFonts w:eastAsia="Arial"/>
                <w:b/>
                <w:bCs/>
                <w:kern w:val="2"/>
                <w:sz w:val="22"/>
                <w:szCs w:val="22"/>
                <w14:ligatures w14:val="standardContextual"/>
              </w:rPr>
              <w:t>Modalidade :</w:t>
            </w:r>
            <w:proofErr w:type="gramEnd"/>
            <w:r w:rsidRPr="0042689E">
              <w:rPr>
                <w:rFonts w:eastAsia="Arial"/>
                <w:b/>
                <w:bCs/>
                <w:kern w:val="2"/>
                <w:sz w:val="22"/>
                <w:szCs w:val="22"/>
                <w14:ligatures w14:val="standardContextual"/>
              </w:rPr>
              <w:t xml:space="preserve"> Processo de Dispensa, </w:t>
            </w:r>
            <w:proofErr w:type="spellStart"/>
            <w:r w:rsidRPr="0042689E">
              <w:rPr>
                <w:rFonts w:eastAsia="Arial"/>
                <w:b/>
                <w:bCs/>
                <w:kern w:val="2"/>
                <w:sz w:val="22"/>
                <w:szCs w:val="22"/>
                <w14:ligatures w14:val="standardContextual"/>
              </w:rPr>
              <w:t>Nr</w:t>
            </w:r>
            <w:proofErr w:type="spellEnd"/>
            <w:proofErr w:type="gramStart"/>
            <w:r w:rsidRPr="0042689E">
              <w:rPr>
                <w:rFonts w:eastAsia="Arial"/>
                <w:b/>
                <w:bCs/>
                <w:kern w:val="2"/>
                <w:sz w:val="22"/>
                <w:szCs w:val="22"/>
                <w14:ligatures w14:val="standardContextual"/>
              </w:rPr>
              <w:t>. :</w:t>
            </w:r>
            <w:proofErr w:type="gramEnd"/>
            <w:r w:rsidRPr="0042689E">
              <w:rPr>
                <w:rFonts w:eastAsia="Arial"/>
                <w:b/>
                <w:bCs/>
                <w:kern w:val="2"/>
                <w:sz w:val="22"/>
                <w:szCs w:val="22"/>
                <w14:ligatures w14:val="standardContextual"/>
              </w:rPr>
              <w:t xml:space="preserve"> 173, </w:t>
            </w:r>
            <w:proofErr w:type="gramStart"/>
            <w:r w:rsidRPr="0042689E">
              <w:rPr>
                <w:rFonts w:eastAsia="Arial"/>
                <w:b/>
                <w:bCs/>
                <w:kern w:val="2"/>
                <w:sz w:val="22"/>
                <w:szCs w:val="22"/>
                <w14:ligatures w14:val="standardContextual"/>
              </w:rPr>
              <w:t>Ano :</w:t>
            </w:r>
            <w:proofErr w:type="gramEnd"/>
            <w:r w:rsidRPr="0042689E">
              <w:rPr>
                <w:rFonts w:eastAsia="Arial"/>
                <w:b/>
                <w:bCs/>
                <w:kern w:val="2"/>
                <w:sz w:val="22"/>
                <w:szCs w:val="22"/>
                <w14:ligatures w14:val="standardContextual"/>
              </w:rPr>
              <w:t xml:space="preserve"> 2025, </w:t>
            </w:r>
            <w:proofErr w:type="gramStart"/>
            <w:r w:rsidRPr="0042689E">
              <w:rPr>
                <w:rFonts w:eastAsia="Arial"/>
                <w:b/>
                <w:bCs/>
                <w:kern w:val="2"/>
                <w:sz w:val="22"/>
                <w:szCs w:val="22"/>
                <w14:ligatures w14:val="standardContextual"/>
              </w:rPr>
              <w:t>Objeto :</w:t>
            </w:r>
            <w:proofErr w:type="gramEnd"/>
            <w:r w:rsidRPr="0042689E">
              <w:rPr>
                <w:rFonts w:eastAsia="Arial"/>
                <w:b/>
                <w:bCs/>
                <w:kern w:val="2"/>
                <w:sz w:val="22"/>
                <w:szCs w:val="22"/>
                <w14:ligatures w14:val="standardContextual"/>
              </w:rPr>
              <w:t xml:space="preserve"> Outros Serviços, </w:t>
            </w:r>
            <w:proofErr w:type="gramStart"/>
            <w:r w:rsidRPr="0042689E">
              <w:rPr>
                <w:rFonts w:eastAsia="Arial"/>
                <w:b/>
                <w:bCs/>
                <w:kern w:val="2"/>
                <w:sz w:val="22"/>
                <w:szCs w:val="22"/>
                <w14:ligatures w14:val="standardContextual"/>
              </w:rPr>
              <w:t>Abertura :</w:t>
            </w:r>
            <w:proofErr w:type="gramEnd"/>
            <w:r w:rsidRPr="0042689E">
              <w:rPr>
                <w:rFonts w:eastAsia="Arial"/>
                <w:b/>
                <w:bCs/>
                <w:kern w:val="2"/>
                <w:sz w:val="22"/>
                <w:szCs w:val="22"/>
                <w14:ligatures w14:val="standardContextual"/>
              </w:rPr>
              <w:t xml:space="preserve"> 11/06/2025</w:t>
            </w:r>
          </w:p>
        </w:tc>
        <w:tc>
          <w:tcPr>
            <w:tcW w:w="1843" w:type="dxa"/>
            <w:tcBorders>
              <w:top w:val="single" w:sz="4" w:space="0" w:color="auto"/>
              <w:left w:val="single" w:sz="4" w:space="0" w:color="auto"/>
              <w:bottom w:val="single" w:sz="4" w:space="0" w:color="auto"/>
              <w:right w:val="single" w:sz="4" w:space="0" w:color="auto"/>
            </w:tcBorders>
            <w:hideMark/>
          </w:tcPr>
          <w:p w14:paraId="51F9EC16" w14:textId="77777777" w:rsidR="00EE5827" w:rsidRPr="0042689E" w:rsidRDefault="00EE5827" w:rsidP="00EE5827">
            <w:pPr>
              <w:spacing w:line="360" w:lineRule="auto"/>
              <w:jc w:val="both"/>
              <w:rPr>
                <w:rFonts w:eastAsia="Arial"/>
                <w:kern w:val="2"/>
                <w:sz w:val="22"/>
                <w:szCs w:val="22"/>
                <w14:ligatures w14:val="standardContextual"/>
              </w:rPr>
            </w:pPr>
            <w:r w:rsidRPr="0042689E">
              <w:rPr>
                <w:rFonts w:eastAsia="Arial"/>
                <w:kern w:val="2"/>
                <w:sz w:val="22"/>
                <w:szCs w:val="22"/>
                <w14:ligatures w14:val="standardContextual"/>
              </w:rPr>
              <w:t>4.848,00</w:t>
            </w:r>
          </w:p>
        </w:tc>
      </w:tr>
    </w:tbl>
    <w:p w14:paraId="729D2C12" w14:textId="10366FF0" w:rsidR="005B4B66" w:rsidRPr="0042689E" w:rsidRDefault="005B4B66" w:rsidP="00876CEC">
      <w:pPr>
        <w:spacing w:line="360" w:lineRule="auto"/>
        <w:ind w:firstLine="851"/>
        <w:jc w:val="both"/>
        <w:rPr>
          <w:sz w:val="22"/>
          <w:szCs w:val="22"/>
        </w:rPr>
      </w:pPr>
    </w:p>
    <w:bookmarkEnd w:id="5"/>
    <w:p w14:paraId="6A6379C2" w14:textId="46C701A9" w:rsidR="00876CEC" w:rsidRDefault="002F7C9C" w:rsidP="002F7C9C">
      <w:pPr>
        <w:spacing w:line="360" w:lineRule="auto"/>
        <w:ind w:firstLine="851"/>
        <w:jc w:val="both"/>
        <w:rPr>
          <w:sz w:val="22"/>
          <w:szCs w:val="22"/>
        </w:rPr>
      </w:pPr>
      <w:r w:rsidRPr="0042689E">
        <w:rPr>
          <w:sz w:val="22"/>
          <w:szCs w:val="22"/>
        </w:rPr>
        <w:t xml:space="preserve">Dessa forma, para a contratação almejada o valor mensal será de R$ </w:t>
      </w:r>
      <w:r w:rsidR="000B3F20" w:rsidRPr="0042689E">
        <w:rPr>
          <w:sz w:val="22"/>
          <w:szCs w:val="22"/>
        </w:rPr>
        <w:t>4.786,69</w:t>
      </w:r>
      <w:r w:rsidRPr="0042689E">
        <w:rPr>
          <w:sz w:val="22"/>
          <w:szCs w:val="22"/>
        </w:rPr>
        <w:t xml:space="preserve"> (Quatro mil </w:t>
      </w:r>
      <w:r w:rsidR="000B3F20" w:rsidRPr="0042689E">
        <w:rPr>
          <w:sz w:val="22"/>
          <w:szCs w:val="22"/>
        </w:rPr>
        <w:t>setecentos e oitenta e seis reais e sessenta e nove centavos</w:t>
      </w:r>
      <w:r w:rsidRPr="0042689E">
        <w:rPr>
          <w:sz w:val="22"/>
          <w:szCs w:val="22"/>
        </w:rPr>
        <w:t>) por vaga</w:t>
      </w:r>
      <w:r w:rsidR="000B3F20" w:rsidRPr="0042689E">
        <w:rPr>
          <w:sz w:val="22"/>
          <w:szCs w:val="22"/>
        </w:rPr>
        <w:t>, totalizando em 12 meses R$ 57.440,28 (Cinquenta e sete mil quatrocentos e quarenta reais e vinte e oito centavos)</w:t>
      </w:r>
      <w:r w:rsidRPr="0042689E">
        <w:rPr>
          <w:sz w:val="22"/>
          <w:szCs w:val="22"/>
        </w:rPr>
        <w:t>. 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w:t>
      </w:r>
    </w:p>
    <w:p w14:paraId="4EC0CFD9" w14:textId="77777777" w:rsidR="0042689E" w:rsidRPr="0042689E" w:rsidRDefault="0042689E" w:rsidP="002F7C9C">
      <w:pPr>
        <w:spacing w:line="360" w:lineRule="auto"/>
        <w:ind w:firstLine="851"/>
        <w:jc w:val="both"/>
        <w:rPr>
          <w:sz w:val="22"/>
          <w:szCs w:val="22"/>
        </w:rPr>
      </w:pPr>
    </w:p>
    <w:p w14:paraId="2288EE25" w14:textId="77777777" w:rsidR="00E36F1E" w:rsidRPr="0042689E" w:rsidRDefault="00E36F1E" w:rsidP="005F2236">
      <w:pPr>
        <w:pStyle w:val="PargrafodaLista"/>
        <w:numPr>
          <w:ilvl w:val="0"/>
          <w:numId w:val="1"/>
        </w:numPr>
        <w:spacing w:after="0" w:line="360" w:lineRule="auto"/>
        <w:ind w:left="0" w:firstLine="851"/>
        <w:jc w:val="both"/>
        <w:rPr>
          <w:rFonts w:ascii="Times New Roman" w:hAnsi="Times New Roman"/>
          <w:b/>
          <w:bCs/>
        </w:rPr>
      </w:pPr>
      <w:r w:rsidRPr="0042689E">
        <w:rPr>
          <w:rFonts w:ascii="Times New Roman" w:hAnsi="Times New Roman"/>
          <w:b/>
          <w:bCs/>
        </w:rPr>
        <w:t>SANÇÕES ADMINISTRATIVAS</w:t>
      </w:r>
    </w:p>
    <w:p w14:paraId="0B20091A" w14:textId="4570B106" w:rsidR="00EA3FB1" w:rsidRDefault="00E36F1E" w:rsidP="002F7C9C">
      <w:pPr>
        <w:spacing w:line="360" w:lineRule="auto"/>
        <w:ind w:firstLine="851"/>
        <w:jc w:val="both"/>
        <w:rPr>
          <w:sz w:val="22"/>
          <w:szCs w:val="22"/>
        </w:rPr>
      </w:pPr>
      <w:r w:rsidRPr="0042689E">
        <w:rPr>
          <w:sz w:val="22"/>
          <w:szCs w:val="22"/>
        </w:rPr>
        <w:t>Nos casos de atrasos injustificados ou inexecução total ou parcial dos compromissos assumidos com a Administração aplicar-se-ão as sanções administrativas estabelecidas pela Lei nº 14.133/2021</w:t>
      </w:r>
      <w:r w:rsidR="00E47736" w:rsidRPr="0042689E">
        <w:rPr>
          <w:sz w:val="22"/>
          <w:szCs w:val="22"/>
        </w:rPr>
        <w:t xml:space="preserve"> e no Decreto 2.369/2023. </w:t>
      </w:r>
    </w:p>
    <w:p w14:paraId="54C2D10E" w14:textId="77777777" w:rsidR="0042689E" w:rsidRPr="0042689E" w:rsidRDefault="0042689E" w:rsidP="002F7C9C">
      <w:pPr>
        <w:spacing w:line="360" w:lineRule="auto"/>
        <w:ind w:firstLine="851"/>
        <w:jc w:val="both"/>
        <w:rPr>
          <w:sz w:val="22"/>
          <w:szCs w:val="22"/>
        </w:rPr>
      </w:pPr>
    </w:p>
    <w:p w14:paraId="0758B0CF" w14:textId="1532DFCA" w:rsidR="00E36F1E" w:rsidRPr="0042689E" w:rsidRDefault="00753976" w:rsidP="005F2236">
      <w:pPr>
        <w:pStyle w:val="PargrafodaLista"/>
        <w:numPr>
          <w:ilvl w:val="0"/>
          <w:numId w:val="1"/>
        </w:numPr>
        <w:spacing w:after="0" w:line="360" w:lineRule="auto"/>
        <w:ind w:left="0" w:firstLine="851"/>
        <w:jc w:val="both"/>
        <w:rPr>
          <w:rFonts w:ascii="Times New Roman" w:hAnsi="Times New Roman"/>
          <w:b/>
          <w:bCs/>
        </w:rPr>
      </w:pPr>
      <w:r w:rsidRPr="0042689E">
        <w:rPr>
          <w:rFonts w:ascii="Times New Roman" w:hAnsi="Times New Roman"/>
          <w:b/>
          <w:bCs/>
        </w:rPr>
        <w:lastRenderedPageBreak/>
        <w:t xml:space="preserve">PRAZO DO </w:t>
      </w:r>
      <w:r w:rsidR="00E36F1E" w:rsidRPr="0042689E">
        <w:rPr>
          <w:rFonts w:ascii="Times New Roman" w:hAnsi="Times New Roman"/>
          <w:b/>
          <w:bCs/>
        </w:rPr>
        <w:t>CONTRATO</w:t>
      </w:r>
    </w:p>
    <w:p w14:paraId="03A060E8" w14:textId="7FF3A8EC" w:rsidR="00E36F1E" w:rsidRPr="0042689E" w:rsidRDefault="00753976" w:rsidP="005F2236">
      <w:pPr>
        <w:spacing w:line="360" w:lineRule="auto"/>
        <w:ind w:firstLine="851"/>
        <w:jc w:val="both"/>
        <w:rPr>
          <w:sz w:val="22"/>
          <w:szCs w:val="22"/>
        </w:rPr>
      </w:pPr>
      <w:r w:rsidRPr="0042689E">
        <w:rPr>
          <w:sz w:val="22"/>
          <w:szCs w:val="22"/>
        </w:rPr>
        <w:t xml:space="preserve">O prazo para a realização dos serviços será de </w:t>
      </w:r>
      <w:r w:rsidR="002F7C9C" w:rsidRPr="0042689E">
        <w:rPr>
          <w:sz w:val="22"/>
          <w:szCs w:val="22"/>
        </w:rPr>
        <w:t>12 meses</w:t>
      </w:r>
      <w:r w:rsidR="0042689E">
        <w:rPr>
          <w:sz w:val="22"/>
          <w:szCs w:val="22"/>
        </w:rPr>
        <w:t xml:space="preserve"> ou até o desacolhimento</w:t>
      </w:r>
      <w:r w:rsidR="002F7C9C" w:rsidRPr="0042689E">
        <w:rPr>
          <w:sz w:val="22"/>
          <w:szCs w:val="22"/>
        </w:rPr>
        <w:t>, podendo ser prorrogado na forma da Lei Federal 14.133/2021</w:t>
      </w:r>
      <w:r w:rsidR="00476951" w:rsidRPr="0042689E">
        <w:rPr>
          <w:sz w:val="22"/>
          <w:szCs w:val="22"/>
        </w:rPr>
        <w:t>.</w:t>
      </w:r>
    </w:p>
    <w:p w14:paraId="64846A0E" w14:textId="77777777" w:rsidR="00753976" w:rsidRPr="0042689E" w:rsidRDefault="00753976" w:rsidP="005F2236">
      <w:pPr>
        <w:spacing w:line="360" w:lineRule="auto"/>
        <w:ind w:firstLine="851"/>
        <w:jc w:val="both"/>
        <w:rPr>
          <w:color w:val="000000" w:themeColor="text1"/>
          <w:sz w:val="22"/>
          <w:szCs w:val="22"/>
        </w:rPr>
      </w:pPr>
    </w:p>
    <w:p w14:paraId="3AB25429" w14:textId="77777777" w:rsidR="00E36F1E" w:rsidRPr="0042689E" w:rsidRDefault="00E36F1E" w:rsidP="005F2236">
      <w:pPr>
        <w:pStyle w:val="PargrafodaLista"/>
        <w:numPr>
          <w:ilvl w:val="0"/>
          <w:numId w:val="1"/>
        </w:numPr>
        <w:spacing w:after="0" w:line="360" w:lineRule="auto"/>
        <w:ind w:left="0" w:firstLine="851"/>
        <w:jc w:val="both"/>
        <w:rPr>
          <w:rFonts w:ascii="Times New Roman" w:hAnsi="Times New Roman"/>
          <w:b/>
          <w:bCs/>
          <w:color w:val="000000" w:themeColor="text1"/>
        </w:rPr>
      </w:pPr>
      <w:r w:rsidRPr="0042689E">
        <w:rPr>
          <w:rFonts w:ascii="Times New Roman" w:hAnsi="Times New Roman"/>
          <w:b/>
          <w:bCs/>
          <w:color w:val="000000" w:themeColor="text1"/>
        </w:rPr>
        <w:t>DA FISCALIZAÇÃO DO CONTRATO</w:t>
      </w:r>
    </w:p>
    <w:p w14:paraId="1BAD4A6C" w14:textId="77777777" w:rsidR="00CA4B9A" w:rsidRPr="0042689E" w:rsidRDefault="00CA4B9A" w:rsidP="005F2236">
      <w:pPr>
        <w:spacing w:line="360" w:lineRule="auto"/>
        <w:ind w:firstLine="851"/>
        <w:jc w:val="both"/>
        <w:rPr>
          <w:rFonts w:eastAsia="Arial"/>
          <w:color w:val="000000"/>
          <w:kern w:val="2"/>
          <w:sz w:val="22"/>
          <w:szCs w:val="22"/>
          <w14:ligatures w14:val="standardContextual"/>
        </w:rPr>
      </w:pPr>
      <w:r w:rsidRPr="0042689E">
        <w:rPr>
          <w:rFonts w:eastAsia="Arial"/>
          <w:color w:val="000000"/>
          <w:kern w:val="2"/>
          <w:sz w:val="22"/>
          <w:szCs w:val="22"/>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0CD51E" w14:textId="77777777" w:rsidR="00CA4B9A" w:rsidRPr="0042689E" w:rsidRDefault="00CA4B9A" w:rsidP="005F2236">
      <w:pPr>
        <w:spacing w:line="360" w:lineRule="auto"/>
        <w:ind w:firstLine="851"/>
        <w:jc w:val="both"/>
        <w:rPr>
          <w:kern w:val="2"/>
          <w:sz w:val="22"/>
          <w:szCs w:val="22"/>
          <w14:ligatures w14:val="standardContextual"/>
        </w:rPr>
      </w:pPr>
      <w:r w:rsidRPr="0042689E">
        <w:rPr>
          <w:kern w:val="2"/>
          <w:sz w:val="22"/>
          <w:szCs w:val="22"/>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6C7B8C49" w:rsidR="00CA4B9A" w:rsidRPr="0042689E" w:rsidRDefault="00CA4B9A" w:rsidP="005F2236">
      <w:pPr>
        <w:spacing w:line="360" w:lineRule="auto"/>
        <w:ind w:firstLine="851"/>
        <w:jc w:val="both"/>
        <w:rPr>
          <w:kern w:val="2"/>
          <w:sz w:val="22"/>
          <w:szCs w:val="22"/>
          <w14:ligatures w14:val="standardContextual"/>
        </w:rPr>
      </w:pPr>
      <w:r w:rsidRPr="0042689E">
        <w:rPr>
          <w:kern w:val="2"/>
          <w:sz w:val="22"/>
          <w:szCs w:val="22"/>
          <w14:ligatures w14:val="standardContextual"/>
        </w:rPr>
        <w:t xml:space="preserve">Dessa forma, a fiscalização do contrato ficará a cargo da Secretaria Municipal de </w:t>
      </w:r>
      <w:r w:rsidR="002F7C9C" w:rsidRPr="0042689E">
        <w:rPr>
          <w:kern w:val="2"/>
          <w:sz w:val="22"/>
          <w:szCs w:val="22"/>
          <w14:ligatures w14:val="standardContextual"/>
        </w:rPr>
        <w:t>Assistência Social, através de servidor designado pela Portaria nº 054/2025.</w:t>
      </w:r>
      <w:r w:rsidR="00242D8C" w:rsidRPr="0042689E">
        <w:rPr>
          <w:kern w:val="2"/>
          <w:sz w:val="22"/>
          <w:szCs w:val="22"/>
          <w14:ligatures w14:val="standardContextual"/>
        </w:rPr>
        <w:t xml:space="preserve"> </w:t>
      </w:r>
    </w:p>
    <w:p w14:paraId="24347FEC" w14:textId="77777777" w:rsidR="00CA4B9A" w:rsidRPr="0042689E" w:rsidRDefault="00CA4B9A" w:rsidP="005F2236">
      <w:pPr>
        <w:ind w:firstLine="851"/>
        <w:jc w:val="both"/>
        <w:rPr>
          <w:rFonts w:eastAsia="Arial"/>
          <w:color w:val="000000"/>
          <w:kern w:val="2"/>
          <w:sz w:val="22"/>
          <w:szCs w:val="22"/>
          <w14:ligatures w14:val="standardContextual"/>
        </w:rPr>
      </w:pPr>
    </w:p>
    <w:p w14:paraId="1ECF78A9" w14:textId="77777777" w:rsidR="00E36F1E" w:rsidRPr="0042689E" w:rsidRDefault="00E36F1E" w:rsidP="005F2236">
      <w:pPr>
        <w:pStyle w:val="PargrafodaLista"/>
        <w:numPr>
          <w:ilvl w:val="0"/>
          <w:numId w:val="1"/>
        </w:numPr>
        <w:spacing w:after="0" w:line="360" w:lineRule="auto"/>
        <w:ind w:left="0" w:firstLine="851"/>
        <w:jc w:val="both"/>
        <w:rPr>
          <w:rFonts w:ascii="Times New Roman" w:hAnsi="Times New Roman"/>
          <w:b/>
          <w:bCs/>
        </w:rPr>
      </w:pPr>
      <w:r w:rsidRPr="0042689E">
        <w:rPr>
          <w:rFonts w:ascii="Times New Roman" w:hAnsi="Times New Roman"/>
          <w:b/>
          <w:bCs/>
        </w:rPr>
        <w:t>OBRIGAÇÕES DA CONTRATANTE</w:t>
      </w:r>
    </w:p>
    <w:p w14:paraId="1854A05F" w14:textId="25783BFA" w:rsidR="00E36F1E" w:rsidRPr="0042689E" w:rsidRDefault="002F7C9C" w:rsidP="001872E9">
      <w:pPr>
        <w:spacing w:line="360" w:lineRule="auto"/>
        <w:jc w:val="both"/>
        <w:rPr>
          <w:sz w:val="22"/>
          <w:szCs w:val="22"/>
        </w:rPr>
      </w:pPr>
      <w:r w:rsidRPr="0042689E">
        <w:rPr>
          <w:sz w:val="22"/>
          <w:szCs w:val="22"/>
        </w:rPr>
        <w:t>9</w:t>
      </w:r>
      <w:r w:rsidR="00E36F1E" w:rsidRPr="0042689E">
        <w:rPr>
          <w:sz w:val="22"/>
          <w:szCs w:val="22"/>
        </w:rPr>
        <w:t>.1 Comunicar à empresa todas e quaisquer ocorrências relacionadas com a prestação do serviço objeto deste Termo de Referência;</w:t>
      </w:r>
    </w:p>
    <w:p w14:paraId="1B98118F" w14:textId="27C40DC2" w:rsidR="002F7C9C" w:rsidRPr="0042689E" w:rsidRDefault="002F7C9C" w:rsidP="001872E9">
      <w:pPr>
        <w:spacing w:line="360" w:lineRule="auto"/>
        <w:jc w:val="both"/>
        <w:rPr>
          <w:bCs/>
          <w:sz w:val="22"/>
          <w:szCs w:val="22"/>
        </w:rPr>
      </w:pPr>
      <w:r w:rsidRPr="0042689E">
        <w:rPr>
          <w:sz w:val="22"/>
          <w:szCs w:val="22"/>
        </w:rPr>
        <w:t>9</w:t>
      </w:r>
      <w:r w:rsidR="00E36F1E" w:rsidRPr="0042689E">
        <w:rPr>
          <w:sz w:val="22"/>
          <w:szCs w:val="22"/>
        </w:rPr>
        <w:t xml:space="preserve">.2 Efetuar o pagamento à contratada </w:t>
      </w:r>
      <w:r w:rsidR="007D6975" w:rsidRPr="0042689E">
        <w:rPr>
          <w:sz w:val="22"/>
          <w:szCs w:val="22"/>
        </w:rPr>
        <w:t xml:space="preserve">em até </w:t>
      </w:r>
      <w:r w:rsidRPr="0042689E">
        <w:rPr>
          <w:bCs/>
          <w:sz w:val="22"/>
          <w:szCs w:val="22"/>
        </w:rPr>
        <w:t>o 5º (quinto) dia útil do mês subsequente ao da prestação de serviços, mediante apresentação de documentos comprobatórios e Nota Fiscal/Recibo que serão conferidos e autorizados pelo setor competente do Município CONTRATANTE.</w:t>
      </w:r>
    </w:p>
    <w:p w14:paraId="2C715333" w14:textId="5A3F38FA" w:rsidR="001872E9" w:rsidRPr="0042689E" w:rsidRDefault="002F7C9C" w:rsidP="001872E9">
      <w:pPr>
        <w:spacing w:line="360" w:lineRule="auto"/>
        <w:jc w:val="both"/>
        <w:rPr>
          <w:bCs/>
          <w:sz w:val="22"/>
          <w:szCs w:val="22"/>
        </w:rPr>
      </w:pPr>
      <w:r w:rsidRPr="0042689E">
        <w:rPr>
          <w:sz w:val="22"/>
          <w:szCs w:val="22"/>
        </w:rPr>
        <w:t>9</w:t>
      </w:r>
      <w:r w:rsidR="00E36F1E" w:rsidRPr="0042689E">
        <w:rPr>
          <w:sz w:val="22"/>
          <w:szCs w:val="22"/>
        </w:rPr>
        <w:t>.3 Fi</w:t>
      </w:r>
      <w:r w:rsidR="00553276" w:rsidRPr="0042689E">
        <w:rPr>
          <w:sz w:val="22"/>
          <w:szCs w:val="22"/>
        </w:rPr>
        <w:t>scalizar a prestação do serviço.</w:t>
      </w:r>
    </w:p>
    <w:p w14:paraId="3FE672A5" w14:textId="48250094" w:rsidR="001872E9" w:rsidRPr="0042689E" w:rsidRDefault="002F7C9C" w:rsidP="001872E9">
      <w:pPr>
        <w:spacing w:line="360" w:lineRule="auto"/>
        <w:jc w:val="both"/>
        <w:rPr>
          <w:sz w:val="22"/>
          <w:szCs w:val="22"/>
        </w:rPr>
      </w:pPr>
      <w:r w:rsidRPr="0042689E">
        <w:rPr>
          <w:sz w:val="22"/>
          <w:szCs w:val="22"/>
        </w:rPr>
        <w:t>9</w:t>
      </w:r>
      <w:r w:rsidR="001872E9" w:rsidRPr="0042689E">
        <w:rPr>
          <w:sz w:val="22"/>
          <w:szCs w:val="22"/>
        </w:rPr>
        <w:t xml:space="preserve">.4 </w:t>
      </w:r>
      <w:proofErr w:type="spellStart"/>
      <w:r w:rsidR="001872E9" w:rsidRPr="0042689E">
        <w:rPr>
          <w:sz w:val="22"/>
          <w:szCs w:val="22"/>
        </w:rPr>
        <w:t>Fornecer</w:t>
      </w:r>
      <w:proofErr w:type="spellEnd"/>
      <w:r w:rsidR="001872E9" w:rsidRPr="0042689E">
        <w:rPr>
          <w:sz w:val="22"/>
          <w:szCs w:val="22"/>
        </w:rPr>
        <w:t xml:space="preserve"> ao auditor todos os documentos necessários à realização da conferência dos cálculos;</w:t>
      </w:r>
    </w:p>
    <w:p w14:paraId="2C09B84C" w14:textId="77777777" w:rsidR="006D6EE6" w:rsidRPr="0042689E" w:rsidRDefault="002F7C9C" w:rsidP="006D6EE6">
      <w:pPr>
        <w:spacing w:line="360" w:lineRule="auto"/>
        <w:jc w:val="both"/>
        <w:rPr>
          <w:sz w:val="22"/>
          <w:szCs w:val="22"/>
        </w:rPr>
      </w:pPr>
      <w:r w:rsidRPr="0042689E">
        <w:rPr>
          <w:sz w:val="22"/>
          <w:szCs w:val="22"/>
        </w:rPr>
        <w:t>9</w:t>
      </w:r>
      <w:r w:rsidR="001872E9" w:rsidRPr="0042689E">
        <w:rPr>
          <w:sz w:val="22"/>
          <w:szCs w:val="22"/>
        </w:rPr>
        <w:t>.5 Garantir o acesso às informações complementares necessárias à análise, caso solicitado.</w:t>
      </w:r>
    </w:p>
    <w:p w14:paraId="390E97F5" w14:textId="0E4064E5" w:rsidR="00AA2E1E" w:rsidRDefault="006D6EE6" w:rsidP="006D6EE6">
      <w:pPr>
        <w:spacing w:line="360" w:lineRule="auto"/>
        <w:jc w:val="both"/>
        <w:rPr>
          <w:sz w:val="22"/>
          <w:szCs w:val="22"/>
        </w:rPr>
      </w:pPr>
      <w:r w:rsidRPr="0042689E">
        <w:rPr>
          <w:sz w:val="22"/>
          <w:szCs w:val="22"/>
        </w:rPr>
        <w:t xml:space="preserve">9.6 Será de responsabilidade do CONTRATANTE o fornecimento dos meios extraordinários necessários ao atendimento de acolhido que venha a necessitar de atendimento diferenciado, na proporção em que, a critério dos profissionais competentes, sejam exigidos cuidados personalizados de atendimento, como a utilização de alimentação diferenciada, medicamentos especiais ou de uso contínuo (inclusive psiquiátricos), a realização de exames específicos, consulta com profissionais da área da saúde, transporte para tratamentos de saúde, da mesma forma, é obrigação da CONTRATANTE providenciar o transporte para reaproximação familiar ou audiências judiciais, em município diverso da sede da CONTRATADA, entre outros. Fica </w:t>
      </w:r>
      <w:r w:rsidRPr="0042689E">
        <w:rPr>
          <w:sz w:val="22"/>
          <w:szCs w:val="22"/>
        </w:rPr>
        <w:lastRenderedPageBreak/>
        <w:t>estabelecido também como obrigação do CONTRATANTE realizar o acompanhamento do núcleo familiar do acolhido, realizando os devidos relatórios e realizar o transporte de deslocamento dos acolhidos quando houver a necessidade de participação em audiências judiciais ou outra determinação judicial ou do Ministério Público.</w:t>
      </w:r>
    </w:p>
    <w:p w14:paraId="770FA14D" w14:textId="77777777" w:rsidR="0042689E" w:rsidRPr="0042689E" w:rsidRDefault="0042689E" w:rsidP="006D6EE6">
      <w:pPr>
        <w:spacing w:line="360" w:lineRule="auto"/>
        <w:jc w:val="both"/>
        <w:rPr>
          <w:sz w:val="22"/>
          <w:szCs w:val="22"/>
        </w:rPr>
      </w:pPr>
    </w:p>
    <w:p w14:paraId="41469A9A" w14:textId="57983E01" w:rsidR="00E36F1E" w:rsidRPr="0042689E" w:rsidRDefault="00AA2E1E" w:rsidP="005F2236">
      <w:pPr>
        <w:spacing w:line="360" w:lineRule="auto"/>
        <w:ind w:firstLine="851"/>
        <w:jc w:val="both"/>
        <w:rPr>
          <w:sz w:val="22"/>
          <w:szCs w:val="22"/>
        </w:rPr>
      </w:pPr>
      <w:r w:rsidRPr="0042689E">
        <w:rPr>
          <w:b/>
          <w:bCs/>
          <w:sz w:val="22"/>
          <w:szCs w:val="22"/>
        </w:rPr>
        <w:t xml:space="preserve">11. </w:t>
      </w:r>
      <w:r w:rsidR="00E36F1E" w:rsidRPr="0042689E">
        <w:rPr>
          <w:b/>
          <w:bCs/>
          <w:sz w:val="22"/>
          <w:szCs w:val="22"/>
        </w:rPr>
        <w:t>OBRIGAÇÕES DA CONTRATADA</w:t>
      </w:r>
    </w:p>
    <w:p w14:paraId="7A4B33B9" w14:textId="533FB3EA" w:rsidR="00980CB6" w:rsidRPr="0042689E" w:rsidRDefault="00980CB6" w:rsidP="005F2236">
      <w:pPr>
        <w:spacing w:line="360" w:lineRule="auto"/>
        <w:ind w:firstLine="851"/>
        <w:jc w:val="both"/>
        <w:rPr>
          <w:sz w:val="22"/>
          <w:szCs w:val="22"/>
        </w:rPr>
      </w:pPr>
      <w:r w:rsidRPr="0042689E">
        <w:rPr>
          <w:sz w:val="22"/>
          <w:szCs w:val="22"/>
        </w:rPr>
        <w:t>11.1 O Contratado deve cumprir todas as obrigações constantes d</w:t>
      </w:r>
      <w:r w:rsidR="001872E9" w:rsidRPr="0042689E">
        <w:rPr>
          <w:sz w:val="22"/>
          <w:szCs w:val="22"/>
        </w:rPr>
        <w:t>o</w:t>
      </w:r>
      <w:r w:rsidRPr="0042689E">
        <w:rPr>
          <w:sz w:val="22"/>
          <w:szCs w:val="22"/>
        </w:rPr>
        <w:t xml:space="preserve"> Contrato e em seus anexos, assumindo como exclusivamente seus os riscos e as despesas decorrentes da boa e perfeita execução do objeto, observando, ainda, as obrigações a seguir dispostas: </w:t>
      </w:r>
    </w:p>
    <w:p w14:paraId="6F650ED1" w14:textId="77777777" w:rsidR="00980CB6" w:rsidRPr="0042689E" w:rsidRDefault="00980CB6" w:rsidP="005F2236">
      <w:pPr>
        <w:spacing w:line="360" w:lineRule="auto"/>
        <w:ind w:firstLine="851"/>
        <w:jc w:val="both"/>
        <w:rPr>
          <w:sz w:val="22"/>
          <w:szCs w:val="22"/>
        </w:rPr>
      </w:pPr>
      <w:r w:rsidRPr="0042689E">
        <w:rPr>
          <w:sz w:val="22"/>
          <w:szCs w:val="22"/>
        </w:rPr>
        <w:t xml:space="preserve">11.2 Responsabilizar-se pelos vícios e danos decorrentes do objeto, de acordo com o Código de Defesa do Consumidor (Lei nº 8.078, de 1990); </w:t>
      </w:r>
    </w:p>
    <w:p w14:paraId="0348AD38" w14:textId="77777777" w:rsidR="00980CB6" w:rsidRPr="0042689E" w:rsidRDefault="00980CB6" w:rsidP="005F2236">
      <w:pPr>
        <w:spacing w:line="360" w:lineRule="auto"/>
        <w:ind w:firstLine="851"/>
        <w:jc w:val="both"/>
        <w:rPr>
          <w:sz w:val="22"/>
          <w:szCs w:val="22"/>
        </w:rPr>
      </w:pPr>
      <w:r w:rsidRPr="0042689E">
        <w:rPr>
          <w:sz w:val="22"/>
          <w:szCs w:val="22"/>
        </w:rPr>
        <w:t>11.3 Atender às determinações regulares emitidas pelo fiscal ou gestor do contrato ou autoridade superior (art. 137, II, da Lei n.º 14.133, de 2021) e prestar todo esclarecimento ou informação por eles solicitados;</w:t>
      </w:r>
    </w:p>
    <w:p w14:paraId="1FBCEADF" w14:textId="77777777" w:rsidR="00980CB6" w:rsidRPr="0042689E" w:rsidRDefault="00980CB6" w:rsidP="005F2236">
      <w:pPr>
        <w:spacing w:line="360" w:lineRule="auto"/>
        <w:ind w:firstLine="851"/>
        <w:jc w:val="both"/>
        <w:rPr>
          <w:sz w:val="22"/>
          <w:szCs w:val="22"/>
        </w:rPr>
      </w:pPr>
      <w:r w:rsidRPr="0042689E">
        <w:rPr>
          <w:sz w:val="22"/>
          <w:szCs w:val="22"/>
        </w:rPr>
        <w:t xml:space="preserve"> 11.4 Reparar, corrigir, remover, reconstruir ou substituir, às suas expensas, no total ou em parte, no prazo fixado pelo fiscal do contrato, os bens nos quais se verificarem vícios, defeitos ou incorreções resultantes da execução ou dos materiais empregados; </w:t>
      </w:r>
    </w:p>
    <w:p w14:paraId="32DEBEDB" w14:textId="7A30126A" w:rsidR="00980CB6" w:rsidRPr="0042689E" w:rsidRDefault="00173C4E" w:rsidP="005F2236">
      <w:pPr>
        <w:spacing w:line="360" w:lineRule="auto"/>
        <w:ind w:firstLine="851"/>
        <w:jc w:val="both"/>
        <w:rPr>
          <w:sz w:val="22"/>
          <w:szCs w:val="22"/>
        </w:rPr>
      </w:pPr>
      <w:r w:rsidRPr="0042689E">
        <w:rPr>
          <w:sz w:val="22"/>
          <w:szCs w:val="22"/>
        </w:rPr>
        <w:t>11.5</w:t>
      </w:r>
      <w:r w:rsidR="00980CB6" w:rsidRPr="0042689E">
        <w:rPr>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0C68D868" w14:textId="06FE0C27" w:rsidR="00553276" w:rsidRPr="0042689E" w:rsidRDefault="00173C4E" w:rsidP="005F2236">
      <w:pPr>
        <w:spacing w:line="360" w:lineRule="auto"/>
        <w:ind w:firstLine="851"/>
        <w:jc w:val="both"/>
        <w:rPr>
          <w:sz w:val="22"/>
          <w:szCs w:val="22"/>
        </w:rPr>
      </w:pPr>
      <w:r w:rsidRPr="0042689E">
        <w:rPr>
          <w:sz w:val="22"/>
          <w:szCs w:val="22"/>
        </w:rPr>
        <w:t>11.6</w:t>
      </w:r>
      <w:r w:rsidR="00980CB6" w:rsidRPr="0042689E">
        <w:rPr>
          <w:sz w:val="22"/>
          <w:szCs w:val="22"/>
        </w:rPr>
        <w:t xml:space="preserve"> Manter durante toda a vigência do contrato, em compatibilidade com as obrigações assumidas, todas as condições exigidas para habilitação na licitação.</w:t>
      </w:r>
    </w:p>
    <w:p w14:paraId="52553470" w14:textId="77777777" w:rsidR="00980CB6" w:rsidRPr="0042689E" w:rsidRDefault="00980CB6" w:rsidP="005F2236">
      <w:pPr>
        <w:spacing w:line="360" w:lineRule="auto"/>
        <w:ind w:firstLine="851"/>
        <w:jc w:val="both"/>
        <w:rPr>
          <w:sz w:val="22"/>
          <w:szCs w:val="22"/>
        </w:rPr>
      </w:pPr>
    </w:p>
    <w:p w14:paraId="704E1A29" w14:textId="7C10FB93" w:rsidR="00E36F1E" w:rsidRPr="0042689E" w:rsidRDefault="00EB3259" w:rsidP="005F2236">
      <w:pPr>
        <w:spacing w:line="360" w:lineRule="auto"/>
        <w:ind w:firstLine="851"/>
        <w:jc w:val="both"/>
        <w:rPr>
          <w:b/>
          <w:bCs/>
          <w:sz w:val="22"/>
          <w:szCs w:val="22"/>
        </w:rPr>
      </w:pPr>
      <w:r w:rsidRPr="0042689E">
        <w:rPr>
          <w:b/>
          <w:bCs/>
          <w:sz w:val="22"/>
          <w:szCs w:val="22"/>
        </w:rPr>
        <w:t xml:space="preserve">12 </w:t>
      </w:r>
      <w:r w:rsidR="00E36F1E" w:rsidRPr="0042689E">
        <w:rPr>
          <w:b/>
          <w:bCs/>
          <w:sz w:val="22"/>
          <w:szCs w:val="22"/>
        </w:rPr>
        <w:t>FORMA DE PAGAMENTO</w:t>
      </w:r>
    </w:p>
    <w:p w14:paraId="3E5FD8FA" w14:textId="62B0DF95" w:rsidR="006D6EE6" w:rsidRPr="0042689E" w:rsidRDefault="006D6EE6" w:rsidP="006D6EE6">
      <w:pPr>
        <w:spacing w:line="360" w:lineRule="auto"/>
        <w:ind w:firstLine="851"/>
        <w:jc w:val="both"/>
        <w:rPr>
          <w:bCs/>
          <w:sz w:val="22"/>
          <w:szCs w:val="22"/>
        </w:rPr>
      </w:pPr>
      <w:r w:rsidRPr="0042689E">
        <w:rPr>
          <w:bCs/>
          <w:sz w:val="22"/>
          <w:szCs w:val="22"/>
        </w:rPr>
        <w:t>O pagamento ocorrerá até o 5º (quinto) dia útil do mês subsequente ao da prestação de serviços, mediante apresentação de documentos comprobatórios e Nota Fiscal/Recibo que serão conferidos e autorizados pelo setor competente do Município CONTRATANTE, através de depósito bancário via BANRISUL, agência 0370, c/c 06.042313.0-8, em nome do CONTRATADO.</w:t>
      </w:r>
    </w:p>
    <w:p w14:paraId="0DF3AA96" w14:textId="77777777" w:rsidR="0070095C" w:rsidRPr="0042689E" w:rsidRDefault="0070095C" w:rsidP="005F2236">
      <w:pPr>
        <w:spacing w:line="360" w:lineRule="auto"/>
        <w:ind w:firstLine="851"/>
        <w:jc w:val="both"/>
        <w:rPr>
          <w:sz w:val="22"/>
          <w:szCs w:val="22"/>
        </w:rPr>
      </w:pPr>
    </w:p>
    <w:p w14:paraId="3761C493" w14:textId="34243194" w:rsidR="00E36F1E" w:rsidRPr="0042689E" w:rsidRDefault="00DB79C6" w:rsidP="005F2236">
      <w:pPr>
        <w:spacing w:line="360" w:lineRule="auto"/>
        <w:ind w:firstLine="851"/>
        <w:jc w:val="both"/>
        <w:rPr>
          <w:sz w:val="22"/>
          <w:szCs w:val="22"/>
        </w:rPr>
      </w:pPr>
      <w:r w:rsidRPr="0042689E">
        <w:rPr>
          <w:b/>
          <w:bCs/>
          <w:sz w:val="22"/>
          <w:szCs w:val="22"/>
        </w:rPr>
        <w:t xml:space="preserve">13 </w:t>
      </w:r>
      <w:r w:rsidR="00E36F1E" w:rsidRPr="0042689E">
        <w:rPr>
          <w:b/>
          <w:bCs/>
          <w:sz w:val="22"/>
          <w:szCs w:val="22"/>
        </w:rPr>
        <w:t>PRAZO PARA INÍCIO DA EXECUÇÃO DO SERVIÇO</w:t>
      </w:r>
    </w:p>
    <w:p w14:paraId="3CBEFB04" w14:textId="58C47E9B" w:rsidR="00E36F1E" w:rsidRPr="0042689E" w:rsidRDefault="001408ED" w:rsidP="0042689E">
      <w:pPr>
        <w:spacing w:line="360" w:lineRule="auto"/>
        <w:ind w:firstLine="851"/>
        <w:jc w:val="both"/>
        <w:rPr>
          <w:sz w:val="22"/>
          <w:szCs w:val="22"/>
        </w:rPr>
      </w:pPr>
      <w:r w:rsidRPr="0042689E">
        <w:rPr>
          <w:sz w:val="22"/>
          <w:szCs w:val="22"/>
        </w:rPr>
        <w:lastRenderedPageBreak/>
        <w:t xml:space="preserve">O serviço deverá ser </w:t>
      </w:r>
      <w:r w:rsidR="002E3976" w:rsidRPr="0042689E">
        <w:rPr>
          <w:sz w:val="22"/>
          <w:szCs w:val="22"/>
        </w:rPr>
        <w:t xml:space="preserve">prestado </w:t>
      </w:r>
      <w:r w:rsidR="00476951" w:rsidRPr="0042689E">
        <w:rPr>
          <w:sz w:val="22"/>
          <w:szCs w:val="22"/>
        </w:rPr>
        <w:t xml:space="preserve">a partir da assinatura do contrato com </w:t>
      </w:r>
      <w:r w:rsidR="006D6EE6" w:rsidRPr="0042689E">
        <w:rPr>
          <w:sz w:val="22"/>
          <w:szCs w:val="22"/>
        </w:rPr>
        <w:t>vigência de 12 meses</w:t>
      </w:r>
      <w:r w:rsidR="0042689E">
        <w:rPr>
          <w:sz w:val="22"/>
          <w:szCs w:val="22"/>
        </w:rPr>
        <w:t xml:space="preserve"> ou até o desacolhimento</w:t>
      </w:r>
      <w:r w:rsidR="006D6EE6" w:rsidRPr="0042689E">
        <w:rPr>
          <w:sz w:val="22"/>
          <w:szCs w:val="22"/>
        </w:rPr>
        <w:t>, podendo ser renovado caso houver necessidade.</w:t>
      </w:r>
    </w:p>
    <w:p w14:paraId="364D1D0F" w14:textId="77777777" w:rsidR="00170AC6" w:rsidRPr="0042689E" w:rsidRDefault="00170AC6" w:rsidP="005F2236">
      <w:pPr>
        <w:spacing w:line="360" w:lineRule="auto"/>
        <w:ind w:firstLine="851"/>
        <w:jc w:val="both"/>
        <w:rPr>
          <w:sz w:val="22"/>
          <w:szCs w:val="22"/>
        </w:rPr>
      </w:pPr>
    </w:p>
    <w:p w14:paraId="20BA252B" w14:textId="6615E98A" w:rsidR="00E36F1E" w:rsidRPr="0042689E" w:rsidRDefault="00DB79C6" w:rsidP="005F2236">
      <w:pPr>
        <w:spacing w:line="360" w:lineRule="auto"/>
        <w:ind w:firstLine="851"/>
        <w:jc w:val="both"/>
        <w:rPr>
          <w:b/>
          <w:bCs/>
          <w:sz w:val="22"/>
          <w:szCs w:val="22"/>
        </w:rPr>
      </w:pPr>
      <w:r w:rsidRPr="0042689E">
        <w:rPr>
          <w:b/>
          <w:bCs/>
          <w:sz w:val="22"/>
          <w:szCs w:val="22"/>
        </w:rPr>
        <w:t xml:space="preserve">15 </w:t>
      </w:r>
      <w:r w:rsidR="00E36F1E" w:rsidRPr="0042689E">
        <w:rPr>
          <w:b/>
          <w:bCs/>
          <w:sz w:val="22"/>
          <w:szCs w:val="22"/>
        </w:rPr>
        <w:t>PREVISÃO ORÇAMENTÁRIA</w:t>
      </w:r>
    </w:p>
    <w:p w14:paraId="5FB1363A" w14:textId="38732C67" w:rsidR="00C73CC7" w:rsidRPr="0042689E" w:rsidRDefault="00C73CC7" w:rsidP="005F2236">
      <w:pPr>
        <w:spacing w:line="360" w:lineRule="auto"/>
        <w:ind w:firstLine="851"/>
        <w:jc w:val="both"/>
        <w:rPr>
          <w:sz w:val="22"/>
          <w:szCs w:val="22"/>
        </w:rPr>
      </w:pPr>
      <w:bookmarkStart w:id="6" w:name="_Hlk169613146"/>
      <w:r w:rsidRPr="0042689E">
        <w:rPr>
          <w:sz w:val="22"/>
          <w:szCs w:val="22"/>
        </w:rPr>
        <w:t xml:space="preserve">As despesas correrão por conta da Secretaria Municipal de </w:t>
      </w:r>
      <w:r w:rsidR="006D6EE6" w:rsidRPr="0042689E">
        <w:rPr>
          <w:sz w:val="22"/>
          <w:szCs w:val="22"/>
        </w:rPr>
        <w:t>Assistência Social</w:t>
      </w:r>
      <w:r w:rsidRPr="0042689E">
        <w:rPr>
          <w:sz w:val="22"/>
          <w:szCs w:val="22"/>
        </w:rPr>
        <w:t xml:space="preserve">: </w:t>
      </w:r>
    </w:p>
    <w:p w14:paraId="33D003F9" w14:textId="77777777" w:rsidR="000C56A6" w:rsidRPr="0042689E" w:rsidRDefault="00C73CC7" w:rsidP="005F2236">
      <w:pPr>
        <w:spacing w:line="360" w:lineRule="auto"/>
        <w:ind w:firstLine="851"/>
        <w:jc w:val="both"/>
        <w:rPr>
          <w:sz w:val="22"/>
          <w:szCs w:val="22"/>
        </w:rPr>
      </w:pPr>
      <w:r w:rsidRPr="0042689E">
        <w:rPr>
          <w:sz w:val="22"/>
          <w:szCs w:val="22"/>
        </w:rPr>
        <w:t xml:space="preserve">Despesa: </w:t>
      </w:r>
      <w:r w:rsidR="000C56A6" w:rsidRPr="0042689E">
        <w:rPr>
          <w:sz w:val="22"/>
          <w:szCs w:val="22"/>
        </w:rPr>
        <w:t>2.071</w:t>
      </w:r>
      <w:r w:rsidRPr="0042689E">
        <w:rPr>
          <w:sz w:val="22"/>
          <w:szCs w:val="22"/>
        </w:rPr>
        <w:t xml:space="preserve"> – </w:t>
      </w:r>
      <w:r w:rsidR="000C56A6" w:rsidRPr="0042689E">
        <w:rPr>
          <w:sz w:val="22"/>
          <w:szCs w:val="22"/>
        </w:rPr>
        <w:t>SECRETARIA MUNICIPAL DE ASSISTÊNCIA SOCIAL</w:t>
      </w:r>
      <w:r w:rsidRPr="0042689E">
        <w:rPr>
          <w:sz w:val="22"/>
          <w:szCs w:val="22"/>
        </w:rPr>
        <w:t xml:space="preserve">. </w:t>
      </w:r>
    </w:p>
    <w:p w14:paraId="0695C53E" w14:textId="37B19C90" w:rsidR="00E36F1E" w:rsidRPr="0042689E" w:rsidRDefault="00C73CC7" w:rsidP="005F2236">
      <w:pPr>
        <w:spacing w:line="360" w:lineRule="auto"/>
        <w:ind w:firstLine="851"/>
        <w:jc w:val="both"/>
        <w:rPr>
          <w:sz w:val="22"/>
          <w:szCs w:val="22"/>
        </w:rPr>
      </w:pPr>
      <w:r w:rsidRPr="0042689E">
        <w:rPr>
          <w:sz w:val="22"/>
          <w:szCs w:val="22"/>
        </w:rPr>
        <w:t xml:space="preserve">Dotação Orçamentária: </w:t>
      </w:r>
      <w:r w:rsidR="000C56A6" w:rsidRPr="0042689E">
        <w:rPr>
          <w:sz w:val="22"/>
          <w:szCs w:val="22"/>
        </w:rPr>
        <w:t xml:space="preserve">348 </w:t>
      </w:r>
      <w:r w:rsidRPr="0042689E">
        <w:rPr>
          <w:sz w:val="22"/>
          <w:szCs w:val="22"/>
        </w:rPr>
        <w:t>3.3.90.39.00.00.00.00 0</w:t>
      </w:r>
      <w:r w:rsidR="000B2EC3" w:rsidRPr="0042689E">
        <w:rPr>
          <w:sz w:val="22"/>
          <w:szCs w:val="22"/>
        </w:rPr>
        <w:t>5</w:t>
      </w:r>
      <w:r w:rsidRPr="0042689E">
        <w:rPr>
          <w:sz w:val="22"/>
          <w:szCs w:val="22"/>
        </w:rPr>
        <w:t>00– Outros Serviços de Terceiros – Pessoa Jurídica.</w:t>
      </w:r>
    </w:p>
    <w:bookmarkEnd w:id="6"/>
    <w:p w14:paraId="329BD27A" w14:textId="77777777" w:rsidR="0001539C" w:rsidRPr="0042689E" w:rsidRDefault="0001539C" w:rsidP="005F2236">
      <w:pPr>
        <w:spacing w:line="360" w:lineRule="auto"/>
        <w:ind w:firstLine="851"/>
        <w:jc w:val="both"/>
        <w:rPr>
          <w:b/>
          <w:bCs/>
          <w:sz w:val="22"/>
          <w:szCs w:val="22"/>
        </w:rPr>
      </w:pPr>
    </w:p>
    <w:p w14:paraId="660CD2D0" w14:textId="2760409F" w:rsidR="00247BC6" w:rsidRPr="0042689E" w:rsidRDefault="00DB79C6" w:rsidP="005F2236">
      <w:pPr>
        <w:spacing w:line="360" w:lineRule="auto"/>
        <w:ind w:firstLine="851"/>
        <w:jc w:val="both"/>
        <w:rPr>
          <w:b/>
          <w:bCs/>
          <w:sz w:val="22"/>
          <w:szCs w:val="22"/>
        </w:rPr>
      </w:pPr>
      <w:r w:rsidRPr="0042689E">
        <w:rPr>
          <w:b/>
          <w:bCs/>
          <w:sz w:val="22"/>
          <w:szCs w:val="22"/>
        </w:rPr>
        <w:t xml:space="preserve">16 </w:t>
      </w:r>
      <w:r w:rsidR="00247BC6" w:rsidRPr="0042689E">
        <w:rPr>
          <w:b/>
          <w:bCs/>
          <w:sz w:val="22"/>
          <w:szCs w:val="22"/>
        </w:rPr>
        <w:t>REQUISITOS DA CONTRATAÇÃO</w:t>
      </w:r>
      <w:bookmarkStart w:id="7" w:name="art6xxiiie"/>
      <w:bookmarkEnd w:id="7"/>
    </w:p>
    <w:p w14:paraId="4DCBA0A4" w14:textId="77777777" w:rsidR="00E11D75" w:rsidRPr="0042689E" w:rsidRDefault="00E11D75" w:rsidP="005F2236">
      <w:pPr>
        <w:spacing w:line="360" w:lineRule="auto"/>
        <w:ind w:firstLine="851"/>
        <w:jc w:val="both"/>
        <w:rPr>
          <w:sz w:val="22"/>
          <w:szCs w:val="22"/>
        </w:rPr>
      </w:pPr>
    </w:p>
    <w:p w14:paraId="4923A662" w14:textId="10373795" w:rsidR="00247BC6" w:rsidRPr="0042689E" w:rsidRDefault="00247BC6" w:rsidP="005F2236">
      <w:pPr>
        <w:spacing w:line="360" w:lineRule="auto"/>
        <w:ind w:firstLine="851"/>
        <w:jc w:val="both"/>
        <w:rPr>
          <w:sz w:val="22"/>
          <w:szCs w:val="22"/>
        </w:rPr>
      </w:pPr>
      <w:r w:rsidRPr="0042689E">
        <w:rPr>
          <w:sz w:val="22"/>
          <w:szCs w:val="22"/>
        </w:rPr>
        <w:t xml:space="preserve">A contratação será realizada por meio de </w:t>
      </w:r>
      <w:r w:rsidR="004B07D9" w:rsidRPr="0042689E">
        <w:rPr>
          <w:sz w:val="22"/>
          <w:szCs w:val="22"/>
        </w:rPr>
        <w:t>Inexigibilidade</w:t>
      </w:r>
      <w:r w:rsidRPr="0042689E">
        <w:rPr>
          <w:sz w:val="22"/>
          <w:szCs w:val="22"/>
        </w:rPr>
        <w:t xml:space="preserve"> de Licitação nos termos do </w:t>
      </w:r>
      <w:r w:rsidR="008F7F0C" w:rsidRPr="0042689E">
        <w:rPr>
          <w:sz w:val="22"/>
          <w:szCs w:val="22"/>
        </w:rPr>
        <w:t xml:space="preserve">Caput do </w:t>
      </w:r>
      <w:r w:rsidRPr="0042689E">
        <w:rPr>
          <w:sz w:val="22"/>
          <w:szCs w:val="22"/>
        </w:rPr>
        <w:t>artigo 7</w:t>
      </w:r>
      <w:r w:rsidR="004B07D9" w:rsidRPr="0042689E">
        <w:rPr>
          <w:sz w:val="22"/>
          <w:szCs w:val="22"/>
        </w:rPr>
        <w:t>4</w:t>
      </w:r>
      <w:r w:rsidR="002E3976" w:rsidRPr="0042689E">
        <w:rPr>
          <w:sz w:val="22"/>
          <w:szCs w:val="22"/>
        </w:rPr>
        <w:t xml:space="preserve">, </w:t>
      </w:r>
      <w:r w:rsidRPr="0042689E">
        <w:rPr>
          <w:sz w:val="22"/>
          <w:szCs w:val="22"/>
        </w:rPr>
        <w:t>da Lei Federal nº 14.133/2021.</w:t>
      </w:r>
    </w:p>
    <w:p w14:paraId="77B2C827" w14:textId="67BAF87E" w:rsidR="00247BC6" w:rsidRPr="0042689E" w:rsidRDefault="00247BC6" w:rsidP="005F2236">
      <w:pPr>
        <w:spacing w:line="360" w:lineRule="auto"/>
        <w:ind w:firstLine="851"/>
        <w:jc w:val="both"/>
        <w:rPr>
          <w:sz w:val="22"/>
          <w:szCs w:val="22"/>
        </w:rPr>
      </w:pPr>
      <w:r w:rsidRPr="0042689E">
        <w:rPr>
          <w:sz w:val="22"/>
          <w:szCs w:val="22"/>
        </w:rPr>
        <w:t xml:space="preserve">Para a </w:t>
      </w:r>
      <w:r w:rsidR="008F7F0C" w:rsidRPr="0042689E">
        <w:rPr>
          <w:sz w:val="22"/>
          <w:szCs w:val="22"/>
        </w:rPr>
        <w:t>contratação</w:t>
      </w:r>
      <w:r w:rsidRPr="0042689E">
        <w:rPr>
          <w:sz w:val="22"/>
          <w:szCs w:val="22"/>
        </w:rPr>
        <w:t xml:space="preserve"> pretendida </w:t>
      </w:r>
      <w:r w:rsidR="003E7818" w:rsidRPr="0042689E">
        <w:rPr>
          <w:sz w:val="22"/>
          <w:szCs w:val="22"/>
        </w:rPr>
        <w:t>a empresa deverá comprovar</w:t>
      </w:r>
      <w:r w:rsidRPr="0042689E">
        <w:rPr>
          <w:sz w:val="22"/>
          <w:szCs w:val="22"/>
        </w:rPr>
        <w:t xml:space="preserve"> que atua em ramo de atividade compatível com o objeto da licitação, bem como apresentar os seguintes documentos a título habilitação, nos termos do art. 62 </w:t>
      </w:r>
      <w:r w:rsidR="004E7CAE" w:rsidRPr="0042689E">
        <w:rPr>
          <w:sz w:val="22"/>
          <w:szCs w:val="22"/>
        </w:rPr>
        <w:t xml:space="preserve">e seguintes </w:t>
      </w:r>
      <w:r w:rsidRPr="0042689E">
        <w:rPr>
          <w:sz w:val="22"/>
          <w:szCs w:val="22"/>
        </w:rPr>
        <w:t>da Lei Federal nº 14.133/2021:</w:t>
      </w:r>
    </w:p>
    <w:p w14:paraId="20B5761B" w14:textId="77777777" w:rsidR="00247BC6" w:rsidRPr="0042689E" w:rsidRDefault="00247BC6" w:rsidP="005F2236">
      <w:pPr>
        <w:spacing w:line="360" w:lineRule="auto"/>
        <w:ind w:firstLine="851"/>
        <w:jc w:val="both"/>
        <w:rPr>
          <w:sz w:val="22"/>
          <w:szCs w:val="22"/>
        </w:rPr>
      </w:pPr>
    </w:p>
    <w:p w14:paraId="6C80C00C" w14:textId="77777777" w:rsidR="00247BC6" w:rsidRPr="0042689E" w:rsidRDefault="00247BC6" w:rsidP="005F2236">
      <w:pPr>
        <w:spacing w:line="360" w:lineRule="auto"/>
        <w:ind w:firstLine="851"/>
        <w:jc w:val="both"/>
        <w:rPr>
          <w:sz w:val="22"/>
          <w:szCs w:val="22"/>
        </w:rPr>
      </w:pPr>
      <w:r w:rsidRPr="0042689E">
        <w:rPr>
          <w:sz w:val="22"/>
          <w:szCs w:val="22"/>
        </w:rPr>
        <w:t>HABILITAÇÃO JURÍDICA</w:t>
      </w:r>
    </w:p>
    <w:p w14:paraId="22548F30" w14:textId="77777777" w:rsidR="00247BC6" w:rsidRPr="0042689E" w:rsidRDefault="00247BC6" w:rsidP="005F2236">
      <w:pPr>
        <w:spacing w:line="360" w:lineRule="auto"/>
        <w:ind w:firstLine="851"/>
        <w:jc w:val="both"/>
        <w:rPr>
          <w:sz w:val="22"/>
          <w:szCs w:val="22"/>
        </w:rPr>
      </w:pPr>
      <w:r w:rsidRPr="0042689E">
        <w:rPr>
          <w:sz w:val="22"/>
          <w:szCs w:val="22"/>
        </w:rPr>
        <w:t>a) cópia do registro comercial, no caso de empresa individual;</w:t>
      </w:r>
    </w:p>
    <w:p w14:paraId="2105DD9C" w14:textId="77777777" w:rsidR="00247BC6" w:rsidRPr="0042689E" w:rsidRDefault="00247BC6" w:rsidP="005F2236">
      <w:pPr>
        <w:spacing w:line="360" w:lineRule="auto"/>
        <w:ind w:firstLine="851"/>
        <w:jc w:val="both"/>
        <w:rPr>
          <w:sz w:val="22"/>
          <w:szCs w:val="22"/>
        </w:rPr>
      </w:pPr>
      <w:r w:rsidRPr="0042689E">
        <w:rPr>
          <w:sz w:val="22"/>
          <w:szCs w:val="22"/>
        </w:rPr>
        <w:t>b) cópia do ato constitutivo, estatuto ou contrato social em vigor, devidamente registrado, em se tratando de sociedades comerciais, e, no caso de sociedade por ações, acompanhado de documentos de eleição de seus administradores;</w:t>
      </w:r>
    </w:p>
    <w:p w14:paraId="791373D9" w14:textId="77777777" w:rsidR="00247BC6" w:rsidRPr="0042689E" w:rsidRDefault="00247BC6" w:rsidP="005F2236">
      <w:pPr>
        <w:spacing w:line="360" w:lineRule="auto"/>
        <w:ind w:firstLine="851"/>
        <w:jc w:val="both"/>
        <w:rPr>
          <w:sz w:val="22"/>
          <w:szCs w:val="22"/>
        </w:rPr>
      </w:pPr>
      <w:r w:rsidRPr="0042689E">
        <w:rPr>
          <w:sz w:val="22"/>
          <w:szCs w:val="22"/>
        </w:rPr>
        <w:t>c) comprovante de inscrição no Cadastro Nacional de Pessoa Física (CPF), se o licitante for pessoa natural, ou no Cadastro Nacional da Pessoa Jurídica (CNPJ/MF), se o licitante for pessoa jurídica;</w:t>
      </w:r>
    </w:p>
    <w:p w14:paraId="747F12A7" w14:textId="4F00DE23" w:rsidR="00247BC6" w:rsidRPr="0042689E" w:rsidRDefault="00247BC6" w:rsidP="005F2236">
      <w:pPr>
        <w:spacing w:line="360" w:lineRule="auto"/>
        <w:ind w:firstLine="851"/>
        <w:jc w:val="both"/>
        <w:rPr>
          <w:sz w:val="22"/>
          <w:szCs w:val="22"/>
        </w:rPr>
      </w:pPr>
      <w:r w:rsidRPr="0042689E">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14:paraId="1FC8BE61" w14:textId="77777777" w:rsidR="00242D8C" w:rsidRPr="0042689E" w:rsidRDefault="00242D8C" w:rsidP="005F2236">
      <w:pPr>
        <w:spacing w:line="360" w:lineRule="auto"/>
        <w:ind w:firstLine="851"/>
        <w:jc w:val="both"/>
        <w:rPr>
          <w:sz w:val="22"/>
          <w:szCs w:val="22"/>
        </w:rPr>
      </w:pPr>
    </w:p>
    <w:p w14:paraId="49FB8ABA" w14:textId="77777777" w:rsidR="00247BC6" w:rsidRPr="0042689E" w:rsidRDefault="00247BC6" w:rsidP="005F2236">
      <w:pPr>
        <w:spacing w:line="360" w:lineRule="auto"/>
        <w:ind w:firstLine="851"/>
        <w:jc w:val="both"/>
        <w:rPr>
          <w:sz w:val="22"/>
          <w:szCs w:val="22"/>
        </w:rPr>
      </w:pPr>
      <w:r w:rsidRPr="0042689E">
        <w:rPr>
          <w:sz w:val="22"/>
          <w:szCs w:val="22"/>
        </w:rPr>
        <w:t>HABILITAÇÃO FISCAL, SOCIAL E TRABALHISTA</w:t>
      </w:r>
    </w:p>
    <w:p w14:paraId="5205D75D" w14:textId="77777777" w:rsidR="00247BC6" w:rsidRPr="0042689E" w:rsidRDefault="00247BC6" w:rsidP="005F2236">
      <w:pPr>
        <w:spacing w:line="360" w:lineRule="auto"/>
        <w:ind w:firstLine="851"/>
        <w:jc w:val="both"/>
        <w:rPr>
          <w:sz w:val="22"/>
          <w:szCs w:val="22"/>
        </w:rPr>
      </w:pPr>
      <w:r w:rsidRPr="0042689E">
        <w:rPr>
          <w:sz w:val="22"/>
          <w:szCs w:val="22"/>
        </w:rPr>
        <w:lastRenderedPageBreak/>
        <w:t>a) comprovante de inscrição no cadastro de contribuintes estadual e/ou municipal, se houver, relativo ao domicílio ou sede do licitante, pertinente ao seu ramo de atividade e compatível com o objeto contratual;</w:t>
      </w:r>
    </w:p>
    <w:p w14:paraId="4523E3CD" w14:textId="77777777" w:rsidR="00247BC6" w:rsidRPr="0042689E" w:rsidRDefault="00247BC6" w:rsidP="005F2236">
      <w:pPr>
        <w:spacing w:line="360" w:lineRule="auto"/>
        <w:ind w:firstLine="851"/>
        <w:jc w:val="both"/>
        <w:rPr>
          <w:sz w:val="22"/>
          <w:szCs w:val="22"/>
        </w:rPr>
      </w:pPr>
      <w:r w:rsidRPr="0042689E">
        <w:rPr>
          <w:sz w:val="22"/>
          <w:szCs w:val="22"/>
        </w:rPr>
        <w:t>b) prova de regularidade perante a Fazenda federal, estadual e/ou municipal do domicílio ou sede do licitante;</w:t>
      </w:r>
    </w:p>
    <w:p w14:paraId="0CE70139" w14:textId="77777777" w:rsidR="00247BC6" w:rsidRPr="0042689E" w:rsidRDefault="00247BC6" w:rsidP="005F2236">
      <w:pPr>
        <w:spacing w:line="360" w:lineRule="auto"/>
        <w:ind w:firstLine="851"/>
        <w:jc w:val="both"/>
        <w:rPr>
          <w:sz w:val="22"/>
          <w:szCs w:val="22"/>
        </w:rPr>
      </w:pPr>
      <w:r w:rsidRPr="0042689E">
        <w:rPr>
          <w:sz w:val="22"/>
          <w:szCs w:val="22"/>
        </w:rPr>
        <w:t>c) prova de regularidade relativa à Seguridade Social e ao FGTS, que demonstre cumprimento dos encargos sociais instituídos por lei;</w:t>
      </w:r>
    </w:p>
    <w:p w14:paraId="06164080" w14:textId="31BA3144" w:rsidR="00247BC6" w:rsidRPr="0042689E" w:rsidRDefault="00247BC6" w:rsidP="005F2236">
      <w:pPr>
        <w:spacing w:line="360" w:lineRule="auto"/>
        <w:ind w:firstLine="851"/>
        <w:jc w:val="both"/>
        <w:rPr>
          <w:sz w:val="22"/>
          <w:szCs w:val="22"/>
        </w:rPr>
      </w:pPr>
      <w:r w:rsidRPr="0042689E">
        <w:rPr>
          <w:sz w:val="22"/>
          <w:szCs w:val="22"/>
        </w:rPr>
        <w:t>d) prova de regularidade perante a Justiça do Trabalho.</w:t>
      </w:r>
    </w:p>
    <w:p w14:paraId="6B3CA81D" w14:textId="77777777" w:rsidR="00242D8C" w:rsidRPr="0042689E" w:rsidRDefault="00242D8C" w:rsidP="005F2236">
      <w:pPr>
        <w:spacing w:line="360" w:lineRule="auto"/>
        <w:ind w:firstLine="851"/>
        <w:jc w:val="both"/>
        <w:rPr>
          <w:sz w:val="22"/>
          <w:szCs w:val="22"/>
        </w:rPr>
      </w:pPr>
    </w:p>
    <w:p w14:paraId="1EB51444" w14:textId="77777777" w:rsidR="00247BC6" w:rsidRPr="0042689E" w:rsidRDefault="00247BC6" w:rsidP="005F2236">
      <w:pPr>
        <w:spacing w:line="360" w:lineRule="auto"/>
        <w:ind w:firstLine="851"/>
        <w:jc w:val="both"/>
        <w:rPr>
          <w:sz w:val="22"/>
          <w:szCs w:val="22"/>
        </w:rPr>
      </w:pPr>
      <w:r w:rsidRPr="0042689E">
        <w:rPr>
          <w:sz w:val="22"/>
          <w:szCs w:val="22"/>
        </w:rPr>
        <w:t>HABILITAÇÃO ECONÔMICO-FINANCEIRA:</w:t>
      </w:r>
    </w:p>
    <w:p w14:paraId="23D73D29" w14:textId="1A300A9D" w:rsidR="00247BC6" w:rsidRPr="0042689E" w:rsidRDefault="00247BC6" w:rsidP="005F2236">
      <w:pPr>
        <w:spacing w:line="360" w:lineRule="auto"/>
        <w:ind w:firstLine="851"/>
        <w:jc w:val="both"/>
        <w:rPr>
          <w:sz w:val="22"/>
          <w:szCs w:val="22"/>
        </w:rPr>
      </w:pPr>
      <w:r w:rsidRPr="0042689E">
        <w:rPr>
          <w:sz w:val="22"/>
          <w:szCs w:val="22"/>
        </w:rPr>
        <w:t xml:space="preserve">a) certidão negativa de falência expedida pelo distribuidor da sede da pessoa jurídica, em prazo não superior a </w:t>
      </w:r>
      <w:r w:rsidR="008F7F0C" w:rsidRPr="0042689E">
        <w:rPr>
          <w:sz w:val="22"/>
          <w:szCs w:val="22"/>
        </w:rPr>
        <w:t>90</w:t>
      </w:r>
      <w:r w:rsidRPr="0042689E">
        <w:rPr>
          <w:sz w:val="22"/>
          <w:szCs w:val="22"/>
        </w:rPr>
        <w:t xml:space="preserve"> dias da data designada para a apresentação do documento</w:t>
      </w:r>
      <w:r w:rsidR="00E47736" w:rsidRPr="0042689E">
        <w:rPr>
          <w:sz w:val="22"/>
          <w:szCs w:val="22"/>
        </w:rPr>
        <w:t xml:space="preserve">. </w:t>
      </w:r>
    </w:p>
    <w:p w14:paraId="7C8DF9E8" w14:textId="5441A7CC" w:rsidR="00CB6263" w:rsidRPr="0042689E" w:rsidRDefault="00CB6263" w:rsidP="008F7F0C">
      <w:pPr>
        <w:spacing w:line="360" w:lineRule="auto"/>
        <w:jc w:val="both"/>
        <w:rPr>
          <w:sz w:val="22"/>
          <w:szCs w:val="22"/>
        </w:rPr>
      </w:pPr>
    </w:p>
    <w:p w14:paraId="7E8800E6" w14:textId="77777777" w:rsidR="008D56A0" w:rsidRPr="0042689E" w:rsidRDefault="008D56A0" w:rsidP="008D56A0">
      <w:pPr>
        <w:spacing w:line="360" w:lineRule="auto"/>
        <w:ind w:left="720"/>
        <w:jc w:val="both"/>
        <w:rPr>
          <w:sz w:val="22"/>
          <w:szCs w:val="22"/>
        </w:rPr>
      </w:pPr>
    </w:p>
    <w:p w14:paraId="7C218213" w14:textId="0A3A5ADA" w:rsidR="00873F37" w:rsidRPr="0042689E" w:rsidRDefault="00873F37" w:rsidP="00DC7978">
      <w:pPr>
        <w:spacing w:line="360" w:lineRule="auto"/>
        <w:jc w:val="center"/>
        <w:rPr>
          <w:sz w:val="22"/>
          <w:szCs w:val="22"/>
          <w:lang w:eastAsia="zh-CN"/>
        </w:rPr>
      </w:pPr>
      <w:r w:rsidRPr="0042689E">
        <w:rPr>
          <w:sz w:val="22"/>
          <w:szCs w:val="22"/>
          <w:lang w:eastAsia="zh-CN"/>
        </w:rPr>
        <w:t xml:space="preserve">Miraguaí, </w:t>
      </w:r>
      <w:r w:rsidR="00E7242C" w:rsidRPr="0042689E">
        <w:rPr>
          <w:sz w:val="22"/>
          <w:szCs w:val="22"/>
          <w:lang w:eastAsia="zh-CN"/>
        </w:rPr>
        <w:t xml:space="preserve">01 </w:t>
      </w:r>
      <w:r w:rsidR="002E3976" w:rsidRPr="0042689E">
        <w:rPr>
          <w:sz w:val="22"/>
          <w:szCs w:val="22"/>
          <w:lang w:eastAsia="zh-CN"/>
        </w:rPr>
        <w:t xml:space="preserve">de </w:t>
      </w:r>
      <w:r w:rsidR="00E7242C" w:rsidRPr="0042689E">
        <w:rPr>
          <w:sz w:val="22"/>
          <w:szCs w:val="22"/>
          <w:lang w:eastAsia="zh-CN"/>
        </w:rPr>
        <w:t>setembro</w:t>
      </w:r>
      <w:r w:rsidR="00F000FF" w:rsidRPr="0042689E">
        <w:rPr>
          <w:sz w:val="22"/>
          <w:szCs w:val="22"/>
          <w:lang w:eastAsia="zh-CN"/>
        </w:rPr>
        <w:t xml:space="preserve"> de 202</w:t>
      </w:r>
      <w:r w:rsidR="00BE5D30" w:rsidRPr="0042689E">
        <w:rPr>
          <w:sz w:val="22"/>
          <w:szCs w:val="22"/>
          <w:lang w:eastAsia="zh-CN"/>
        </w:rPr>
        <w:t>5</w:t>
      </w:r>
      <w:r w:rsidR="00F000FF" w:rsidRPr="0042689E">
        <w:rPr>
          <w:sz w:val="22"/>
          <w:szCs w:val="22"/>
          <w:lang w:eastAsia="zh-CN"/>
        </w:rPr>
        <w:t>.</w:t>
      </w:r>
    </w:p>
    <w:p w14:paraId="1BF809A9" w14:textId="77777777" w:rsidR="00DC7978" w:rsidRPr="0042689E" w:rsidRDefault="00DC7978" w:rsidP="00DC7978">
      <w:pPr>
        <w:spacing w:line="360" w:lineRule="auto"/>
        <w:jc w:val="center"/>
        <w:rPr>
          <w:sz w:val="22"/>
          <w:szCs w:val="22"/>
          <w:lang w:eastAsia="zh-CN"/>
        </w:rPr>
      </w:pPr>
    </w:p>
    <w:p w14:paraId="2C881EA6" w14:textId="77777777" w:rsidR="00873F37" w:rsidRPr="0042689E" w:rsidRDefault="00873F37" w:rsidP="00DC7978">
      <w:pPr>
        <w:spacing w:line="360" w:lineRule="auto"/>
        <w:jc w:val="center"/>
        <w:rPr>
          <w:sz w:val="22"/>
          <w:szCs w:val="22"/>
          <w:lang w:eastAsia="zh-CN"/>
        </w:rPr>
      </w:pPr>
      <w:r w:rsidRPr="0042689E">
        <w:rPr>
          <w:sz w:val="22"/>
          <w:szCs w:val="22"/>
          <w:lang w:eastAsia="zh-CN"/>
        </w:rPr>
        <w:t>________________________________</w:t>
      </w:r>
    </w:p>
    <w:p w14:paraId="7D0C8790" w14:textId="55AB0BE6" w:rsidR="00873F37" w:rsidRPr="0042689E" w:rsidRDefault="008F7F0C" w:rsidP="00DC7978">
      <w:pPr>
        <w:spacing w:line="360" w:lineRule="auto"/>
        <w:jc w:val="center"/>
        <w:rPr>
          <w:b/>
          <w:bCs/>
          <w:sz w:val="22"/>
          <w:szCs w:val="22"/>
          <w:lang w:eastAsia="zh-CN"/>
        </w:rPr>
      </w:pPr>
      <w:r w:rsidRPr="0042689E">
        <w:rPr>
          <w:b/>
          <w:bCs/>
          <w:sz w:val="22"/>
          <w:szCs w:val="22"/>
          <w:lang w:eastAsia="zh-CN"/>
        </w:rPr>
        <w:t>ELENIR TERESINHA DA SILVA</w:t>
      </w:r>
    </w:p>
    <w:p w14:paraId="26CAB34A" w14:textId="540FE79C" w:rsidR="00ED3004" w:rsidRPr="0042689E" w:rsidRDefault="00873F37" w:rsidP="00963ADB">
      <w:pPr>
        <w:spacing w:line="360" w:lineRule="auto"/>
        <w:jc w:val="center"/>
        <w:rPr>
          <w:sz w:val="22"/>
          <w:szCs w:val="22"/>
          <w:lang w:eastAsia="zh-CN"/>
        </w:rPr>
      </w:pPr>
      <w:r w:rsidRPr="0042689E">
        <w:rPr>
          <w:sz w:val="22"/>
          <w:szCs w:val="22"/>
          <w:lang w:eastAsia="zh-CN"/>
        </w:rPr>
        <w:t>Secret</w:t>
      </w:r>
      <w:r w:rsidR="00ED3004" w:rsidRPr="0042689E">
        <w:rPr>
          <w:sz w:val="22"/>
          <w:szCs w:val="22"/>
          <w:lang w:eastAsia="zh-CN"/>
        </w:rPr>
        <w:t>ári</w:t>
      </w:r>
      <w:r w:rsidR="008F7F0C" w:rsidRPr="0042689E">
        <w:rPr>
          <w:sz w:val="22"/>
          <w:szCs w:val="22"/>
          <w:lang w:eastAsia="zh-CN"/>
        </w:rPr>
        <w:t xml:space="preserve">a </w:t>
      </w:r>
      <w:r w:rsidR="00ED3004" w:rsidRPr="0042689E">
        <w:rPr>
          <w:sz w:val="22"/>
          <w:szCs w:val="22"/>
          <w:lang w:eastAsia="zh-CN"/>
        </w:rPr>
        <w:t xml:space="preserve">Municipal de </w:t>
      </w:r>
      <w:r w:rsidR="008F7F0C" w:rsidRPr="0042689E">
        <w:rPr>
          <w:sz w:val="22"/>
          <w:szCs w:val="22"/>
          <w:lang w:eastAsia="zh-CN"/>
        </w:rPr>
        <w:t>Assistência Social</w:t>
      </w:r>
    </w:p>
    <w:p w14:paraId="6EB92696" w14:textId="4EEA2B76" w:rsidR="008F7F0C" w:rsidRPr="00443453" w:rsidRDefault="008F7F0C" w:rsidP="00963ADB">
      <w:pPr>
        <w:spacing w:line="360" w:lineRule="auto"/>
        <w:jc w:val="center"/>
        <w:rPr>
          <w:sz w:val="22"/>
          <w:szCs w:val="22"/>
          <w:lang w:eastAsia="zh-CN"/>
        </w:rPr>
      </w:pPr>
      <w:r w:rsidRPr="0042689E">
        <w:rPr>
          <w:sz w:val="22"/>
          <w:szCs w:val="22"/>
          <w:lang w:eastAsia="zh-CN"/>
        </w:rPr>
        <w:t>Município de Miraguaí</w:t>
      </w:r>
      <w:r>
        <w:rPr>
          <w:sz w:val="22"/>
          <w:szCs w:val="22"/>
          <w:lang w:eastAsia="zh-CN"/>
        </w:rPr>
        <w:t xml:space="preserve"> - RS</w:t>
      </w:r>
    </w:p>
    <w:sectPr w:rsidR="008F7F0C" w:rsidRPr="00443453" w:rsidSect="00EB0B0F">
      <w:footerReference w:type="default" r:id="rId8"/>
      <w:pgSz w:w="11907" w:h="16840"/>
      <w:pgMar w:top="2552" w:right="1418" w:bottom="1985"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1513" w14:textId="77777777" w:rsidR="000F0109" w:rsidRDefault="000F0109" w:rsidP="00E36F1E">
      <w:r>
        <w:separator/>
      </w:r>
    </w:p>
  </w:endnote>
  <w:endnote w:type="continuationSeparator" w:id="0">
    <w:p w14:paraId="33A5600D" w14:textId="77777777" w:rsidR="000F0109" w:rsidRDefault="000F0109"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4576"/>
      <w:docPartObj>
        <w:docPartGallery w:val="Page Numbers (Bottom of Page)"/>
        <w:docPartUnique/>
      </w:docPartObj>
    </w:sdtPr>
    <w:sdtEndPr/>
    <w:sdtContent>
      <w:p w14:paraId="5115B1BA" w14:textId="1DE36F91" w:rsidR="00F000FF" w:rsidRDefault="00F000FF">
        <w:pPr>
          <w:pStyle w:val="Rodap"/>
          <w:jc w:val="right"/>
        </w:pPr>
        <w:r>
          <w:fldChar w:fldCharType="begin"/>
        </w:r>
        <w:r>
          <w:instrText xml:space="preserve"> PAGE   \* MERGEFORMAT </w:instrText>
        </w:r>
        <w:r>
          <w:fldChar w:fldCharType="separate"/>
        </w:r>
        <w:r w:rsidR="00173C4E">
          <w:rPr>
            <w:noProof/>
          </w:rPr>
          <w:t>5</w:t>
        </w:r>
        <w:r>
          <w:rPr>
            <w:noProof/>
          </w:rPr>
          <w:fldChar w:fldCharType="end"/>
        </w:r>
      </w:p>
    </w:sdtContent>
  </w:sdt>
  <w:p w14:paraId="485015FF" w14:textId="77777777" w:rsidR="00F000FF" w:rsidRPr="000F5620" w:rsidRDefault="00F000FF" w:rsidP="000C3FDA">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3D448" w14:textId="77777777" w:rsidR="000F0109" w:rsidRDefault="000F0109" w:rsidP="00E36F1E">
      <w:r>
        <w:separator/>
      </w:r>
    </w:p>
  </w:footnote>
  <w:footnote w:type="continuationSeparator" w:id="0">
    <w:p w14:paraId="3D56B46D" w14:textId="77777777" w:rsidR="000F0109" w:rsidRDefault="000F0109" w:rsidP="00E3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E12FF"/>
    <w:multiLevelType w:val="multilevel"/>
    <w:tmpl w:val="C65E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D7D0D"/>
    <w:multiLevelType w:val="hybridMultilevel"/>
    <w:tmpl w:val="80B07D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4EDA5083"/>
    <w:multiLevelType w:val="hybridMultilevel"/>
    <w:tmpl w:val="142C42DC"/>
    <w:lvl w:ilvl="0" w:tplc="9A0EA366">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8" w15:restartNumberingAfterBreak="0">
    <w:nsid w:val="51E208C7"/>
    <w:multiLevelType w:val="multilevel"/>
    <w:tmpl w:val="F19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D7597B"/>
    <w:multiLevelType w:val="multilevel"/>
    <w:tmpl w:val="1D5A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9396427">
    <w:abstractNumId w:val="11"/>
  </w:num>
  <w:num w:numId="2" w16cid:durableId="1711341848">
    <w:abstractNumId w:val="0"/>
  </w:num>
  <w:num w:numId="3" w16cid:durableId="1917590910">
    <w:abstractNumId w:val="9"/>
  </w:num>
  <w:num w:numId="4" w16cid:durableId="752168064">
    <w:abstractNumId w:val="1"/>
  </w:num>
  <w:num w:numId="5" w16cid:durableId="900213206">
    <w:abstractNumId w:val="1"/>
  </w:num>
  <w:num w:numId="6" w16cid:durableId="1665477188">
    <w:abstractNumId w:val="3"/>
  </w:num>
  <w:num w:numId="7" w16cid:durableId="570311858">
    <w:abstractNumId w:val="2"/>
  </w:num>
  <w:num w:numId="8" w16cid:durableId="1409419115">
    <w:abstractNumId w:val="6"/>
  </w:num>
  <w:num w:numId="9" w16cid:durableId="952249104">
    <w:abstractNumId w:val="10"/>
  </w:num>
  <w:num w:numId="10" w16cid:durableId="414597816">
    <w:abstractNumId w:val="4"/>
  </w:num>
  <w:num w:numId="11" w16cid:durableId="1909343774">
    <w:abstractNumId w:val="8"/>
  </w:num>
  <w:num w:numId="12" w16cid:durableId="1600093402">
    <w:abstractNumId w:val="5"/>
  </w:num>
  <w:num w:numId="13" w16cid:durableId="233206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1E"/>
    <w:rsid w:val="00004675"/>
    <w:rsid w:val="0001539C"/>
    <w:rsid w:val="000321A1"/>
    <w:rsid w:val="000326B5"/>
    <w:rsid w:val="00036FF7"/>
    <w:rsid w:val="00040C2A"/>
    <w:rsid w:val="00064D71"/>
    <w:rsid w:val="000726C4"/>
    <w:rsid w:val="000B1A09"/>
    <w:rsid w:val="000B2EC3"/>
    <w:rsid w:val="000B3F20"/>
    <w:rsid w:val="000C3FDA"/>
    <w:rsid w:val="000C437F"/>
    <w:rsid w:val="000C56A6"/>
    <w:rsid w:val="000E23CC"/>
    <w:rsid w:val="000E7146"/>
    <w:rsid w:val="000F0109"/>
    <w:rsid w:val="00123ADF"/>
    <w:rsid w:val="00123F28"/>
    <w:rsid w:val="001408ED"/>
    <w:rsid w:val="00170AC6"/>
    <w:rsid w:val="00173C4E"/>
    <w:rsid w:val="00182A1C"/>
    <w:rsid w:val="001872E9"/>
    <w:rsid w:val="001A3D1B"/>
    <w:rsid w:val="001C69DA"/>
    <w:rsid w:val="001D6FD8"/>
    <w:rsid w:val="001D7404"/>
    <w:rsid w:val="001E1BD3"/>
    <w:rsid w:val="001E2391"/>
    <w:rsid w:val="001F677C"/>
    <w:rsid w:val="0020457A"/>
    <w:rsid w:val="00224D32"/>
    <w:rsid w:val="00242D8C"/>
    <w:rsid w:val="00247BC6"/>
    <w:rsid w:val="002803D7"/>
    <w:rsid w:val="00287772"/>
    <w:rsid w:val="002C1901"/>
    <w:rsid w:val="002E3976"/>
    <w:rsid w:val="002E55E6"/>
    <w:rsid w:val="002F5D33"/>
    <w:rsid w:val="002F7C9C"/>
    <w:rsid w:val="0030350E"/>
    <w:rsid w:val="003050B7"/>
    <w:rsid w:val="00323201"/>
    <w:rsid w:val="00345022"/>
    <w:rsid w:val="00355D62"/>
    <w:rsid w:val="00394114"/>
    <w:rsid w:val="00396A38"/>
    <w:rsid w:val="00396AEE"/>
    <w:rsid w:val="003A64BD"/>
    <w:rsid w:val="003B2E19"/>
    <w:rsid w:val="003E7818"/>
    <w:rsid w:val="00416359"/>
    <w:rsid w:val="0042689E"/>
    <w:rsid w:val="00443453"/>
    <w:rsid w:val="00454F2D"/>
    <w:rsid w:val="00455DFF"/>
    <w:rsid w:val="00465B33"/>
    <w:rsid w:val="00471017"/>
    <w:rsid w:val="00476951"/>
    <w:rsid w:val="00483754"/>
    <w:rsid w:val="00484110"/>
    <w:rsid w:val="00487541"/>
    <w:rsid w:val="004B01F9"/>
    <w:rsid w:val="004B07D9"/>
    <w:rsid w:val="004C2AAB"/>
    <w:rsid w:val="004D16B9"/>
    <w:rsid w:val="004E7CAE"/>
    <w:rsid w:val="004F2B5D"/>
    <w:rsid w:val="004F6175"/>
    <w:rsid w:val="0050451C"/>
    <w:rsid w:val="00507A5D"/>
    <w:rsid w:val="00526CAB"/>
    <w:rsid w:val="00531246"/>
    <w:rsid w:val="00551A3A"/>
    <w:rsid w:val="00553276"/>
    <w:rsid w:val="005711F4"/>
    <w:rsid w:val="005920B7"/>
    <w:rsid w:val="005B289C"/>
    <w:rsid w:val="005B4B66"/>
    <w:rsid w:val="005B7C31"/>
    <w:rsid w:val="005C6D12"/>
    <w:rsid w:val="005F00E7"/>
    <w:rsid w:val="005F2236"/>
    <w:rsid w:val="005F50C7"/>
    <w:rsid w:val="0060115A"/>
    <w:rsid w:val="00607033"/>
    <w:rsid w:val="00614C51"/>
    <w:rsid w:val="00616263"/>
    <w:rsid w:val="00627EF4"/>
    <w:rsid w:val="00631D00"/>
    <w:rsid w:val="006607CA"/>
    <w:rsid w:val="00677026"/>
    <w:rsid w:val="00684B7A"/>
    <w:rsid w:val="0069724F"/>
    <w:rsid w:val="006C3BFD"/>
    <w:rsid w:val="006D6EE6"/>
    <w:rsid w:val="006E3798"/>
    <w:rsid w:val="0070095C"/>
    <w:rsid w:val="00732331"/>
    <w:rsid w:val="00753976"/>
    <w:rsid w:val="00757834"/>
    <w:rsid w:val="00782773"/>
    <w:rsid w:val="007B5A71"/>
    <w:rsid w:val="007D6975"/>
    <w:rsid w:val="007E5B7B"/>
    <w:rsid w:val="007E7496"/>
    <w:rsid w:val="00806DBF"/>
    <w:rsid w:val="00842C1E"/>
    <w:rsid w:val="00852961"/>
    <w:rsid w:val="00873F37"/>
    <w:rsid w:val="00876CEC"/>
    <w:rsid w:val="008915FB"/>
    <w:rsid w:val="00891920"/>
    <w:rsid w:val="008A1B53"/>
    <w:rsid w:val="008A5D38"/>
    <w:rsid w:val="008C161E"/>
    <w:rsid w:val="008D043D"/>
    <w:rsid w:val="008D56A0"/>
    <w:rsid w:val="008F2742"/>
    <w:rsid w:val="008F7F0C"/>
    <w:rsid w:val="00905A0B"/>
    <w:rsid w:val="009125E3"/>
    <w:rsid w:val="00945370"/>
    <w:rsid w:val="00963ADB"/>
    <w:rsid w:val="009727E1"/>
    <w:rsid w:val="00980CB6"/>
    <w:rsid w:val="009848BC"/>
    <w:rsid w:val="009A6037"/>
    <w:rsid w:val="009B7DBA"/>
    <w:rsid w:val="009C1EF4"/>
    <w:rsid w:val="009C7712"/>
    <w:rsid w:val="009D515A"/>
    <w:rsid w:val="009E16FD"/>
    <w:rsid w:val="009F4163"/>
    <w:rsid w:val="009F4F6C"/>
    <w:rsid w:val="00A07141"/>
    <w:rsid w:val="00A15AE4"/>
    <w:rsid w:val="00A5342C"/>
    <w:rsid w:val="00A57DE9"/>
    <w:rsid w:val="00A82064"/>
    <w:rsid w:val="00A905B2"/>
    <w:rsid w:val="00AA2E1E"/>
    <w:rsid w:val="00AA5084"/>
    <w:rsid w:val="00B1237C"/>
    <w:rsid w:val="00B1313C"/>
    <w:rsid w:val="00B25677"/>
    <w:rsid w:val="00B355E5"/>
    <w:rsid w:val="00B71418"/>
    <w:rsid w:val="00B75D92"/>
    <w:rsid w:val="00BA6900"/>
    <w:rsid w:val="00BC0584"/>
    <w:rsid w:val="00BC58EA"/>
    <w:rsid w:val="00BE5D30"/>
    <w:rsid w:val="00BF3473"/>
    <w:rsid w:val="00C04D25"/>
    <w:rsid w:val="00C12BB8"/>
    <w:rsid w:val="00C209F8"/>
    <w:rsid w:val="00C2367D"/>
    <w:rsid w:val="00C32E78"/>
    <w:rsid w:val="00C600D9"/>
    <w:rsid w:val="00C73CC7"/>
    <w:rsid w:val="00C800DC"/>
    <w:rsid w:val="00C80C09"/>
    <w:rsid w:val="00C90EEE"/>
    <w:rsid w:val="00C947FF"/>
    <w:rsid w:val="00C960BA"/>
    <w:rsid w:val="00C96CC1"/>
    <w:rsid w:val="00CA0C2F"/>
    <w:rsid w:val="00CA4B9A"/>
    <w:rsid w:val="00CA6AF6"/>
    <w:rsid w:val="00CB6263"/>
    <w:rsid w:val="00CC6C0E"/>
    <w:rsid w:val="00CD6385"/>
    <w:rsid w:val="00CE3871"/>
    <w:rsid w:val="00CE7C70"/>
    <w:rsid w:val="00D10E77"/>
    <w:rsid w:val="00D4158F"/>
    <w:rsid w:val="00D45BE1"/>
    <w:rsid w:val="00D53696"/>
    <w:rsid w:val="00D602F4"/>
    <w:rsid w:val="00D72D93"/>
    <w:rsid w:val="00D8307C"/>
    <w:rsid w:val="00D843B7"/>
    <w:rsid w:val="00D858E7"/>
    <w:rsid w:val="00DA79B7"/>
    <w:rsid w:val="00DB79C6"/>
    <w:rsid w:val="00DC6771"/>
    <w:rsid w:val="00DC7978"/>
    <w:rsid w:val="00E046BB"/>
    <w:rsid w:val="00E11D75"/>
    <w:rsid w:val="00E17516"/>
    <w:rsid w:val="00E234B3"/>
    <w:rsid w:val="00E25877"/>
    <w:rsid w:val="00E36F1E"/>
    <w:rsid w:val="00E47736"/>
    <w:rsid w:val="00E56810"/>
    <w:rsid w:val="00E5700F"/>
    <w:rsid w:val="00E7242C"/>
    <w:rsid w:val="00E87148"/>
    <w:rsid w:val="00EA3FB1"/>
    <w:rsid w:val="00EB0B0F"/>
    <w:rsid w:val="00EB3259"/>
    <w:rsid w:val="00EC371C"/>
    <w:rsid w:val="00EC37F9"/>
    <w:rsid w:val="00EC78DF"/>
    <w:rsid w:val="00ED1511"/>
    <w:rsid w:val="00ED3004"/>
    <w:rsid w:val="00EE3ABA"/>
    <w:rsid w:val="00EE5827"/>
    <w:rsid w:val="00EF5001"/>
    <w:rsid w:val="00F000FF"/>
    <w:rsid w:val="00F132D3"/>
    <w:rsid w:val="00F147F7"/>
    <w:rsid w:val="00F328EB"/>
    <w:rsid w:val="00F55586"/>
    <w:rsid w:val="00F67252"/>
    <w:rsid w:val="00F91D0C"/>
    <w:rsid w:val="00FB46CE"/>
    <w:rsid w:val="00FC648B"/>
    <w:rsid w:val="00FF2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290E5A"/>
  <w15:docId w15:val="{09FF29A4-B522-4CD7-A8BD-2640281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3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 w:type="paragraph" w:styleId="Assuntodocomentrio">
    <w:name w:val="annotation subject"/>
    <w:basedOn w:val="Textodecomentrio"/>
    <w:next w:val="Textodecomentrio"/>
    <w:link w:val="AssuntodocomentrioChar"/>
    <w:uiPriority w:val="99"/>
    <w:semiHidden/>
    <w:unhideWhenUsed/>
    <w:rsid w:val="009C1EF4"/>
    <w:rPr>
      <w:b/>
      <w:bCs/>
    </w:rPr>
  </w:style>
  <w:style w:type="character" w:customStyle="1" w:styleId="AssuntodocomentrioChar">
    <w:name w:val="Assunto do comentário Char"/>
    <w:basedOn w:val="TextodecomentrioChar"/>
    <w:link w:val="Assuntodocomentrio"/>
    <w:uiPriority w:val="99"/>
    <w:semiHidden/>
    <w:rsid w:val="009C1EF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256257173">
      <w:bodyDiv w:val="1"/>
      <w:marLeft w:val="0"/>
      <w:marRight w:val="0"/>
      <w:marTop w:val="0"/>
      <w:marBottom w:val="0"/>
      <w:divBdr>
        <w:top w:val="none" w:sz="0" w:space="0" w:color="auto"/>
        <w:left w:val="none" w:sz="0" w:space="0" w:color="auto"/>
        <w:bottom w:val="none" w:sz="0" w:space="0" w:color="auto"/>
        <w:right w:val="none" w:sz="0" w:space="0" w:color="auto"/>
      </w:divBdr>
    </w:div>
    <w:div w:id="323508430">
      <w:bodyDiv w:val="1"/>
      <w:marLeft w:val="0"/>
      <w:marRight w:val="0"/>
      <w:marTop w:val="0"/>
      <w:marBottom w:val="0"/>
      <w:divBdr>
        <w:top w:val="none" w:sz="0" w:space="0" w:color="auto"/>
        <w:left w:val="none" w:sz="0" w:space="0" w:color="auto"/>
        <w:bottom w:val="none" w:sz="0" w:space="0" w:color="auto"/>
        <w:right w:val="none" w:sz="0" w:space="0" w:color="auto"/>
      </w:divBdr>
    </w:div>
    <w:div w:id="602882551">
      <w:bodyDiv w:val="1"/>
      <w:marLeft w:val="0"/>
      <w:marRight w:val="0"/>
      <w:marTop w:val="0"/>
      <w:marBottom w:val="0"/>
      <w:divBdr>
        <w:top w:val="none" w:sz="0" w:space="0" w:color="auto"/>
        <w:left w:val="none" w:sz="0" w:space="0" w:color="auto"/>
        <w:bottom w:val="none" w:sz="0" w:space="0" w:color="auto"/>
        <w:right w:val="none" w:sz="0" w:space="0" w:color="auto"/>
      </w:divBdr>
    </w:div>
    <w:div w:id="975110404">
      <w:bodyDiv w:val="1"/>
      <w:marLeft w:val="0"/>
      <w:marRight w:val="0"/>
      <w:marTop w:val="0"/>
      <w:marBottom w:val="0"/>
      <w:divBdr>
        <w:top w:val="none" w:sz="0" w:space="0" w:color="auto"/>
        <w:left w:val="none" w:sz="0" w:space="0" w:color="auto"/>
        <w:bottom w:val="none" w:sz="0" w:space="0" w:color="auto"/>
        <w:right w:val="none" w:sz="0" w:space="0" w:color="auto"/>
      </w:divBdr>
    </w:div>
    <w:div w:id="1257905900">
      <w:bodyDiv w:val="1"/>
      <w:marLeft w:val="0"/>
      <w:marRight w:val="0"/>
      <w:marTop w:val="0"/>
      <w:marBottom w:val="0"/>
      <w:divBdr>
        <w:top w:val="none" w:sz="0" w:space="0" w:color="auto"/>
        <w:left w:val="none" w:sz="0" w:space="0" w:color="auto"/>
        <w:bottom w:val="none" w:sz="0" w:space="0" w:color="auto"/>
        <w:right w:val="none" w:sz="0" w:space="0" w:color="auto"/>
      </w:divBdr>
    </w:div>
    <w:div w:id="15023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016B-5DCA-4235-885A-2567EB28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10</Pages>
  <Words>2872</Words>
  <Characters>15512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User</cp:lastModifiedBy>
  <cp:revision>85</cp:revision>
  <cp:lastPrinted>2024-06-25T12:35:00Z</cp:lastPrinted>
  <dcterms:created xsi:type="dcterms:W3CDTF">2024-02-01T14:00:00Z</dcterms:created>
  <dcterms:modified xsi:type="dcterms:W3CDTF">2025-09-15T14:17:00Z</dcterms:modified>
</cp:coreProperties>
</file>