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7AE34DE" w14:textId="5E9DD97C" w:rsidR="00170234" w:rsidRDefault="0045094B" w:rsidP="00944343">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b/>
          <w:szCs w:val="22"/>
        </w:rPr>
      </w:pPr>
      <w:r w:rsidRPr="00C546BA">
        <w:rPr>
          <w:b/>
          <w:szCs w:val="22"/>
        </w:rPr>
        <w:t>TERMO DE REFERÊNCIA</w:t>
      </w:r>
    </w:p>
    <w:p w14:paraId="5B3DC68F" w14:textId="77777777" w:rsidR="004E4E08" w:rsidRPr="00944343" w:rsidRDefault="004E4E08" w:rsidP="00944343">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b/>
          <w:szCs w:val="22"/>
        </w:rPr>
      </w:pPr>
    </w:p>
    <w:p w14:paraId="08EB98F2" w14:textId="26DD8334" w:rsidR="009103C4" w:rsidRPr="00C546BA" w:rsidRDefault="00D008B8" w:rsidP="00C546BA">
      <w:pPr>
        <w:tabs>
          <w:tab w:val="left" w:pos="288"/>
          <w:tab w:val="left" w:pos="1008"/>
          <w:tab w:val="left" w:pos="1728"/>
          <w:tab w:val="left" w:pos="2448"/>
          <w:tab w:val="left" w:pos="3168"/>
          <w:tab w:val="left" w:pos="3888"/>
          <w:tab w:val="left" w:pos="4608"/>
          <w:tab w:val="left" w:pos="5328"/>
          <w:tab w:val="left" w:pos="6048"/>
          <w:tab w:val="left" w:pos="6768"/>
        </w:tabs>
        <w:jc w:val="both"/>
        <w:rPr>
          <w:b/>
          <w:bCs/>
          <w:szCs w:val="22"/>
        </w:rPr>
      </w:pPr>
      <w:r w:rsidRPr="00C546BA">
        <w:rPr>
          <w:b/>
          <w:bCs/>
          <w:szCs w:val="22"/>
        </w:rPr>
        <w:t xml:space="preserve">PROCESSO ADMINISTRATIVO Nº </w:t>
      </w:r>
      <w:r w:rsidR="003C3FF6">
        <w:rPr>
          <w:b/>
          <w:bCs/>
          <w:szCs w:val="22"/>
        </w:rPr>
        <w:t>93</w:t>
      </w:r>
      <w:r w:rsidR="00650617">
        <w:rPr>
          <w:b/>
          <w:bCs/>
          <w:szCs w:val="22"/>
        </w:rPr>
        <w:t>/</w:t>
      </w:r>
      <w:r w:rsidR="00FF7377" w:rsidRPr="00C546BA">
        <w:rPr>
          <w:b/>
          <w:bCs/>
          <w:szCs w:val="22"/>
        </w:rPr>
        <w:t>202</w:t>
      </w:r>
      <w:r w:rsidR="004A6E00">
        <w:rPr>
          <w:b/>
          <w:bCs/>
          <w:szCs w:val="22"/>
        </w:rPr>
        <w:t>5</w:t>
      </w:r>
    </w:p>
    <w:p w14:paraId="2B2DB0F0" w14:textId="2F38598F" w:rsidR="009103C4" w:rsidRPr="00C546BA" w:rsidRDefault="00357F2C" w:rsidP="00C546BA">
      <w:pPr>
        <w:tabs>
          <w:tab w:val="left" w:pos="288"/>
          <w:tab w:val="left" w:pos="1008"/>
          <w:tab w:val="left" w:pos="1728"/>
          <w:tab w:val="left" w:pos="2448"/>
          <w:tab w:val="left" w:pos="3168"/>
          <w:tab w:val="left" w:pos="3888"/>
          <w:tab w:val="left" w:pos="4608"/>
          <w:tab w:val="left" w:pos="5328"/>
          <w:tab w:val="left" w:pos="6048"/>
          <w:tab w:val="left" w:pos="6768"/>
        </w:tabs>
        <w:jc w:val="both"/>
        <w:rPr>
          <w:szCs w:val="22"/>
        </w:rPr>
      </w:pPr>
      <w:r w:rsidRPr="00C546BA">
        <w:rPr>
          <w:szCs w:val="22"/>
        </w:rPr>
        <w:t xml:space="preserve">Município de </w:t>
      </w:r>
      <w:r w:rsidR="00FF7377" w:rsidRPr="00C546BA">
        <w:rPr>
          <w:szCs w:val="22"/>
        </w:rPr>
        <w:t>Miraguaí</w:t>
      </w:r>
    </w:p>
    <w:p w14:paraId="2A972C3A" w14:textId="6DE031B9" w:rsidR="00357F2C" w:rsidRPr="00C546BA" w:rsidRDefault="00F01FB4" w:rsidP="00C546BA">
      <w:pPr>
        <w:tabs>
          <w:tab w:val="left" w:pos="288"/>
          <w:tab w:val="left" w:pos="1008"/>
          <w:tab w:val="left" w:pos="1728"/>
          <w:tab w:val="left" w:pos="2448"/>
          <w:tab w:val="left" w:pos="3168"/>
          <w:tab w:val="left" w:pos="3888"/>
          <w:tab w:val="left" w:pos="4608"/>
          <w:tab w:val="left" w:pos="5328"/>
          <w:tab w:val="left" w:pos="6048"/>
          <w:tab w:val="left" w:pos="6768"/>
        </w:tabs>
        <w:jc w:val="both"/>
        <w:rPr>
          <w:szCs w:val="22"/>
        </w:rPr>
      </w:pPr>
      <w:r>
        <w:rPr>
          <w:szCs w:val="22"/>
        </w:rPr>
        <w:t xml:space="preserve">Secretaria Municipal </w:t>
      </w:r>
      <w:r w:rsidR="00EF6160">
        <w:rPr>
          <w:szCs w:val="22"/>
        </w:rPr>
        <w:t>d</w:t>
      </w:r>
      <w:r>
        <w:rPr>
          <w:szCs w:val="22"/>
        </w:rPr>
        <w:t xml:space="preserve">e </w:t>
      </w:r>
      <w:r w:rsidR="00230C9D">
        <w:rPr>
          <w:szCs w:val="22"/>
        </w:rPr>
        <w:t>Administração</w:t>
      </w:r>
    </w:p>
    <w:p w14:paraId="67B066A6" w14:textId="5246D13A" w:rsidR="00CB6315" w:rsidRDefault="00AF43CC" w:rsidP="00C546BA">
      <w:pPr>
        <w:jc w:val="both"/>
        <w:rPr>
          <w:b/>
          <w:bCs/>
          <w:szCs w:val="22"/>
        </w:rPr>
      </w:pPr>
      <w:r w:rsidRPr="00C546BA">
        <w:rPr>
          <w:szCs w:val="22"/>
        </w:rPr>
        <w:t xml:space="preserve">Necessidade da Administração: </w:t>
      </w:r>
      <w:r w:rsidR="00D85BC8" w:rsidRPr="00D85BC8">
        <w:rPr>
          <w:b/>
          <w:bCs/>
          <w:szCs w:val="22"/>
        </w:rPr>
        <w:t>Contratação da empresa especializada BANRISUL SOLUÇÕES EM PAGAMENTOS S.A. - INSTITUIÇÃO DE PAGAMENTO, inscrita no CNPJ sob o nº 92.934.215/0001-06, para administração, controle, gerenciamento e fornecimento de vale alimentação, através de cartão magnético, para os servidores públicos ativos do Município de Miraguaí/RS, em quantidade e frequência variável de acordo com a conveniência e em atendimento às exigências da Lei Municipal nº 2.347/2025.</w:t>
      </w:r>
    </w:p>
    <w:p w14:paraId="09CC3D64" w14:textId="77777777" w:rsidR="00230C9D" w:rsidRPr="00C546BA" w:rsidRDefault="00230C9D" w:rsidP="00C546BA">
      <w:pPr>
        <w:jc w:val="both"/>
        <w:rPr>
          <w:b/>
          <w:bCs/>
          <w:color w:val="000000"/>
          <w:szCs w:val="22"/>
        </w:rPr>
      </w:pPr>
    </w:p>
    <w:p w14:paraId="1A115391" w14:textId="68AD56C4" w:rsidR="00C546BA" w:rsidRPr="00C546BA" w:rsidRDefault="0045094B"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1. DEFINIÇÃO DO OBJETO</w:t>
      </w:r>
    </w:p>
    <w:p w14:paraId="52591289" w14:textId="38C8DB2E" w:rsidR="00DB34EF" w:rsidRDefault="004E4F74" w:rsidP="00CB6315">
      <w:pPr>
        <w:jc w:val="both"/>
        <w:rPr>
          <w:color w:val="000000"/>
          <w:szCs w:val="22"/>
        </w:rPr>
      </w:pPr>
      <w:r w:rsidRPr="00C546BA">
        <w:rPr>
          <w:color w:val="000000"/>
          <w:szCs w:val="22"/>
        </w:rPr>
        <w:t xml:space="preserve">O presente termo tem por objeto a </w:t>
      </w:r>
      <w:r w:rsidR="00D85BC8" w:rsidRPr="00D85BC8">
        <w:rPr>
          <w:b/>
          <w:bCs/>
          <w:szCs w:val="22"/>
        </w:rPr>
        <w:t>Contratação da empresa especializada BANRISUL SOLUÇÕES EM PAGAMENTOS S.A. - INSTITUIÇÃO DE PAGAMENTO, inscrita no CNPJ sob o nº 92.934.215/0001-06, para administração, controle, gerenciamento e fornecimento de vale alimentação, através de cartão magnético, para os servidores públicos ativos do Município de Miraguaí/RS, em quantidade e frequência variável de acordo com a conveniência e em atendimento às exigências da Lei Municipal nº 2.347/2025.</w:t>
      </w:r>
    </w:p>
    <w:p w14:paraId="11129DFF" w14:textId="7CB40F7B" w:rsidR="004E4F74" w:rsidRPr="00C546BA" w:rsidRDefault="00D44CBC" w:rsidP="00CB6315">
      <w:pPr>
        <w:jc w:val="both"/>
        <w:rPr>
          <w:color w:val="000000"/>
          <w:szCs w:val="22"/>
        </w:rPr>
      </w:pPr>
      <w:r w:rsidRPr="00C546BA">
        <w:rPr>
          <w:color w:val="000000"/>
          <w:szCs w:val="22"/>
        </w:rPr>
        <w:t xml:space="preserve">Os serviços objeto da contratação pretendida possuem as seguintes </w:t>
      </w:r>
      <w:r w:rsidR="00C546BA">
        <w:rPr>
          <w:color w:val="000000"/>
          <w:szCs w:val="22"/>
        </w:rPr>
        <w:t>condições</w:t>
      </w:r>
      <w:r w:rsidRPr="00C546BA">
        <w:rPr>
          <w:color w:val="000000"/>
          <w:szCs w:val="22"/>
        </w:rPr>
        <w:t>:</w:t>
      </w:r>
      <w:r w:rsidR="009103C4" w:rsidRPr="00C546BA">
        <w:rPr>
          <w:color w:val="000000"/>
          <w:szCs w:val="22"/>
        </w:rPr>
        <w:t xml:space="preserve"> </w:t>
      </w:r>
    </w:p>
    <w:p w14:paraId="0B37A0FD" w14:textId="45674718" w:rsidR="00FF7377" w:rsidRPr="00C546BA" w:rsidRDefault="00FF7377" w:rsidP="00C546BA">
      <w:pPr>
        <w:pStyle w:val="NormalWeb"/>
        <w:spacing w:before="0" w:beforeAutospacing="0" w:after="0" w:afterAutospacing="0"/>
        <w:jc w:val="both"/>
        <w:rPr>
          <w:rFonts w:ascii="Arial" w:hAnsi="Arial" w:cs="Arial"/>
          <w:color w:val="000000"/>
          <w:sz w:val="22"/>
          <w:szCs w:val="22"/>
        </w:rPr>
      </w:pPr>
      <w:r w:rsidRPr="00C546BA">
        <w:rPr>
          <w:rFonts w:ascii="Arial" w:hAnsi="Arial" w:cs="Arial"/>
          <w:color w:val="000000"/>
          <w:sz w:val="22"/>
          <w:szCs w:val="22"/>
        </w:rPr>
        <w:t xml:space="preserve">Prazo de Entrega/ Execução: </w:t>
      </w:r>
      <w:r w:rsidR="002D209A">
        <w:rPr>
          <w:rFonts w:ascii="Arial" w:hAnsi="Arial" w:cs="Arial"/>
          <w:color w:val="000000"/>
          <w:sz w:val="22"/>
          <w:szCs w:val="22"/>
        </w:rPr>
        <w:t>O prazo para confecção dos cartões será de até 10 dias, sendo que os mesmos serão solicitados para confecção conforme necessidade do Município.</w:t>
      </w:r>
    </w:p>
    <w:p w14:paraId="5C305F74" w14:textId="727FAF3E" w:rsidR="0045094B" w:rsidRDefault="00FF7377" w:rsidP="00C546BA">
      <w:pPr>
        <w:pStyle w:val="NormalWeb"/>
        <w:spacing w:before="0" w:beforeAutospacing="0" w:after="0" w:afterAutospacing="0"/>
        <w:jc w:val="both"/>
        <w:rPr>
          <w:rFonts w:ascii="Arial" w:hAnsi="Arial" w:cs="Arial"/>
          <w:color w:val="000000"/>
          <w:sz w:val="22"/>
          <w:szCs w:val="22"/>
        </w:rPr>
      </w:pPr>
      <w:r w:rsidRPr="00C546BA">
        <w:rPr>
          <w:rFonts w:ascii="Arial" w:hAnsi="Arial" w:cs="Arial"/>
          <w:color w:val="000000"/>
          <w:sz w:val="22"/>
          <w:szCs w:val="22"/>
        </w:rPr>
        <w:t xml:space="preserve">Local da Entrega/Execução: </w:t>
      </w:r>
      <w:r w:rsidR="002C2E67">
        <w:rPr>
          <w:rFonts w:ascii="Arial" w:hAnsi="Arial" w:cs="Arial"/>
          <w:color w:val="000000"/>
          <w:sz w:val="22"/>
          <w:szCs w:val="22"/>
        </w:rPr>
        <w:t>Município de Miraguaí</w:t>
      </w:r>
    </w:p>
    <w:p w14:paraId="43768A9C" w14:textId="77777777" w:rsidR="00CB6315" w:rsidRPr="00C546BA" w:rsidRDefault="00CB6315" w:rsidP="00C546BA">
      <w:pPr>
        <w:pStyle w:val="NormalWeb"/>
        <w:spacing w:before="0" w:beforeAutospacing="0" w:after="0" w:afterAutospacing="0"/>
        <w:jc w:val="both"/>
        <w:rPr>
          <w:rFonts w:ascii="Arial" w:hAnsi="Arial" w:cs="Arial"/>
          <w:color w:val="000000"/>
          <w:sz w:val="22"/>
          <w:szCs w:val="22"/>
        </w:rPr>
      </w:pPr>
    </w:p>
    <w:p w14:paraId="58A70255" w14:textId="5CE68C8C" w:rsidR="00C546BA" w:rsidRPr="00C546BA" w:rsidRDefault="0045094B"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2. FUNDAMENTAÇÃO DA CONTRATAÇÃO</w:t>
      </w:r>
    </w:p>
    <w:p w14:paraId="38F99BE8" w14:textId="12E61065" w:rsidR="00056018" w:rsidRDefault="00056018" w:rsidP="001D3280">
      <w:pPr>
        <w:jc w:val="both"/>
        <w:rPr>
          <w:color w:val="000000"/>
          <w:szCs w:val="22"/>
          <w:lang w:eastAsia="pt-BR"/>
        </w:rPr>
      </w:pPr>
      <w:bookmarkStart w:id="0" w:name="art6xxiiic"/>
      <w:bookmarkEnd w:id="0"/>
      <w:r w:rsidRPr="00056018">
        <w:rPr>
          <w:color w:val="000000"/>
          <w:szCs w:val="22"/>
          <w:lang w:eastAsia="pt-BR"/>
        </w:rPr>
        <w:t xml:space="preserve">A contratação será realizada por meio de Dispensa de licitação, conforme Lei Federal nº 14.133/2021, nos termos do </w:t>
      </w:r>
      <w:r w:rsidR="007B363D" w:rsidRPr="007B363D">
        <w:rPr>
          <w:color w:val="000000"/>
          <w:szCs w:val="22"/>
          <w:lang w:eastAsia="pt-BR"/>
        </w:rPr>
        <w:t>Art. 75, inciso IX</w:t>
      </w:r>
      <w:r w:rsidR="00EA79DA">
        <w:rPr>
          <w:color w:val="000000"/>
          <w:szCs w:val="22"/>
          <w:lang w:eastAsia="pt-BR"/>
        </w:rPr>
        <w:t>.</w:t>
      </w:r>
    </w:p>
    <w:p w14:paraId="71679D19" w14:textId="77777777" w:rsidR="00D85BC8" w:rsidRPr="00D85BC8" w:rsidRDefault="00D85BC8" w:rsidP="00D85BC8">
      <w:pPr>
        <w:pStyle w:val="NormalWeb"/>
        <w:jc w:val="both"/>
        <w:rPr>
          <w:rFonts w:ascii="Arial" w:hAnsi="Arial" w:cs="Arial"/>
          <w:color w:val="000000"/>
          <w:sz w:val="22"/>
          <w:szCs w:val="22"/>
        </w:rPr>
      </w:pPr>
      <w:r w:rsidRPr="00D85BC8">
        <w:rPr>
          <w:rFonts w:ascii="Arial" w:hAnsi="Arial" w:cs="Arial"/>
          <w:color w:val="000000"/>
          <w:sz w:val="22"/>
          <w:szCs w:val="22"/>
        </w:rPr>
        <w:t>A contratação justifica-se pelos seguintes motivos:</w:t>
      </w:r>
    </w:p>
    <w:p w14:paraId="2F02BE3F" w14:textId="77777777" w:rsidR="00D85BC8" w:rsidRPr="00D85BC8" w:rsidRDefault="00D85BC8" w:rsidP="00D85BC8">
      <w:pPr>
        <w:pStyle w:val="NormalWeb"/>
        <w:jc w:val="both"/>
        <w:rPr>
          <w:rFonts w:ascii="Arial" w:hAnsi="Arial" w:cs="Arial"/>
          <w:color w:val="000000"/>
          <w:sz w:val="22"/>
          <w:szCs w:val="22"/>
        </w:rPr>
      </w:pPr>
      <w:r w:rsidRPr="00D85BC8">
        <w:rPr>
          <w:rFonts w:ascii="Arial" w:hAnsi="Arial" w:cs="Arial"/>
          <w:color w:val="000000"/>
          <w:sz w:val="22"/>
          <w:szCs w:val="22"/>
        </w:rPr>
        <w:t>1.</w:t>
      </w:r>
      <w:r w:rsidRPr="00D85BC8">
        <w:rPr>
          <w:rFonts w:ascii="Arial" w:hAnsi="Arial" w:cs="Arial"/>
          <w:color w:val="000000"/>
          <w:sz w:val="22"/>
          <w:szCs w:val="22"/>
        </w:rPr>
        <w:tab/>
        <w:t>Previsão Legal: A concessão do benefício de vale-alimentação está amparada na Lei Municipal nº 2.347/2025, que autoriza a Administração Pública a conceder o referido auxílio por meio de cartões eletrônicos, assegurando maior controle, transparência e segurança na utilização dos recursos públicos.</w:t>
      </w:r>
    </w:p>
    <w:p w14:paraId="17493B99" w14:textId="77777777" w:rsidR="00D85BC8" w:rsidRPr="00D85BC8" w:rsidRDefault="00D85BC8" w:rsidP="00D85BC8">
      <w:pPr>
        <w:pStyle w:val="NormalWeb"/>
        <w:jc w:val="both"/>
        <w:rPr>
          <w:rFonts w:ascii="Arial" w:hAnsi="Arial" w:cs="Arial"/>
          <w:color w:val="000000"/>
          <w:sz w:val="22"/>
          <w:szCs w:val="22"/>
        </w:rPr>
      </w:pPr>
      <w:r w:rsidRPr="00D85BC8">
        <w:rPr>
          <w:rFonts w:ascii="Arial" w:hAnsi="Arial" w:cs="Arial"/>
          <w:color w:val="000000"/>
          <w:sz w:val="22"/>
          <w:szCs w:val="22"/>
        </w:rPr>
        <w:t>2.</w:t>
      </w:r>
      <w:r w:rsidRPr="00D85BC8">
        <w:rPr>
          <w:rFonts w:ascii="Arial" w:hAnsi="Arial" w:cs="Arial"/>
          <w:color w:val="000000"/>
          <w:sz w:val="22"/>
          <w:szCs w:val="22"/>
        </w:rPr>
        <w:tab/>
        <w:t>Especialização Técnica: A empresa BANRISUL SOLUÇÕES EM PAGAMENTOS S.A. é instituição especializada e amplamente reconhecida no mercado pela prestação de serviços de pagamentos eletrônicos, com comprovada capacidade técnica, estrutura operacional e experiência na gestão de benefícios aos servidores públicos, especialmente no âmbito dos municípios gaúchos.</w:t>
      </w:r>
    </w:p>
    <w:p w14:paraId="6F8025B6" w14:textId="77777777" w:rsidR="00D85BC8" w:rsidRPr="00D85BC8" w:rsidRDefault="00D85BC8" w:rsidP="00D85BC8">
      <w:pPr>
        <w:pStyle w:val="NormalWeb"/>
        <w:jc w:val="both"/>
        <w:rPr>
          <w:rFonts w:ascii="Arial" w:hAnsi="Arial" w:cs="Arial"/>
          <w:color w:val="000000"/>
          <w:sz w:val="22"/>
          <w:szCs w:val="22"/>
        </w:rPr>
      </w:pPr>
      <w:r w:rsidRPr="00D85BC8">
        <w:rPr>
          <w:rFonts w:ascii="Arial" w:hAnsi="Arial" w:cs="Arial"/>
          <w:color w:val="000000"/>
          <w:sz w:val="22"/>
          <w:szCs w:val="22"/>
        </w:rPr>
        <w:t>3.</w:t>
      </w:r>
      <w:r w:rsidRPr="00D85BC8">
        <w:rPr>
          <w:rFonts w:ascii="Arial" w:hAnsi="Arial" w:cs="Arial"/>
          <w:color w:val="000000"/>
          <w:sz w:val="22"/>
          <w:szCs w:val="22"/>
        </w:rPr>
        <w:tab/>
        <w:t>Segurança, Agilidade e Controle: A utilização de cartões com tecnologia magnética, chip e/ou tecnologia equivalente proporciona maior segurança contra fraudes, além de permitir a rastreabilidade das transações, controle de saldos e bloqueios em caso de perda, extravio ou uso indevido, garantindo o uso correto do benefício.</w:t>
      </w:r>
    </w:p>
    <w:p w14:paraId="22339BBF" w14:textId="77777777" w:rsidR="00D85BC8" w:rsidRPr="00D85BC8" w:rsidRDefault="00D85BC8" w:rsidP="00D85BC8">
      <w:pPr>
        <w:pStyle w:val="NormalWeb"/>
        <w:jc w:val="both"/>
        <w:rPr>
          <w:rFonts w:ascii="Arial" w:hAnsi="Arial" w:cs="Arial"/>
          <w:color w:val="000000"/>
          <w:sz w:val="22"/>
          <w:szCs w:val="22"/>
        </w:rPr>
      </w:pPr>
      <w:r w:rsidRPr="00D85BC8">
        <w:rPr>
          <w:rFonts w:ascii="Arial" w:hAnsi="Arial" w:cs="Arial"/>
          <w:color w:val="000000"/>
          <w:sz w:val="22"/>
          <w:szCs w:val="22"/>
        </w:rPr>
        <w:lastRenderedPageBreak/>
        <w:t>4.</w:t>
      </w:r>
      <w:r w:rsidRPr="00D85BC8">
        <w:rPr>
          <w:rFonts w:ascii="Arial" w:hAnsi="Arial" w:cs="Arial"/>
          <w:color w:val="000000"/>
          <w:sz w:val="22"/>
          <w:szCs w:val="22"/>
        </w:rPr>
        <w:tab/>
        <w:t>Ampla Rede de Estabelecimentos: O sistema disponibilizado pela contratada permite aos servidores utilizarem os cartões em uma rede credenciada de estabelecimentos do ramo alimentício, o que assegura a liberdade de escolha e contribui para o fortalecimento do comércio local.</w:t>
      </w:r>
    </w:p>
    <w:p w14:paraId="30EAC621" w14:textId="77777777" w:rsidR="00D85BC8" w:rsidRPr="00D85BC8" w:rsidRDefault="00D85BC8" w:rsidP="00D85BC8">
      <w:pPr>
        <w:pStyle w:val="NormalWeb"/>
        <w:jc w:val="both"/>
        <w:rPr>
          <w:rFonts w:ascii="Arial" w:hAnsi="Arial" w:cs="Arial"/>
          <w:color w:val="000000"/>
          <w:sz w:val="22"/>
          <w:szCs w:val="22"/>
        </w:rPr>
      </w:pPr>
      <w:r w:rsidRPr="00D85BC8">
        <w:rPr>
          <w:rFonts w:ascii="Arial" w:hAnsi="Arial" w:cs="Arial"/>
          <w:color w:val="000000"/>
          <w:sz w:val="22"/>
          <w:szCs w:val="22"/>
        </w:rPr>
        <w:t>5.</w:t>
      </w:r>
      <w:r w:rsidRPr="00D85BC8">
        <w:rPr>
          <w:rFonts w:ascii="Arial" w:hAnsi="Arial" w:cs="Arial"/>
          <w:color w:val="000000"/>
          <w:sz w:val="22"/>
          <w:szCs w:val="22"/>
        </w:rPr>
        <w:tab/>
        <w:t>Custo Operacional e Eficiência Administrativa: A contratação elimina custos operacionais internos com a gestão e controle manual dos benefícios, otimizando recursos humanos e financeiros da Administração Municipal.</w:t>
      </w:r>
    </w:p>
    <w:p w14:paraId="39BFAE5D" w14:textId="77777777" w:rsidR="00D85BC8" w:rsidRPr="00D85BC8" w:rsidRDefault="00D85BC8" w:rsidP="00D85BC8">
      <w:pPr>
        <w:pStyle w:val="NormalWeb"/>
        <w:jc w:val="both"/>
        <w:rPr>
          <w:rFonts w:ascii="Arial" w:hAnsi="Arial" w:cs="Arial"/>
          <w:color w:val="000000"/>
          <w:sz w:val="22"/>
          <w:szCs w:val="22"/>
        </w:rPr>
      </w:pPr>
      <w:r w:rsidRPr="00D85BC8">
        <w:rPr>
          <w:rFonts w:ascii="Arial" w:hAnsi="Arial" w:cs="Arial"/>
          <w:color w:val="000000"/>
          <w:sz w:val="22"/>
          <w:szCs w:val="22"/>
        </w:rPr>
        <w:t>6.</w:t>
      </w:r>
      <w:r w:rsidRPr="00D85BC8">
        <w:rPr>
          <w:rFonts w:ascii="Arial" w:hAnsi="Arial" w:cs="Arial"/>
          <w:color w:val="000000"/>
          <w:sz w:val="22"/>
          <w:szCs w:val="22"/>
        </w:rPr>
        <w:tab/>
        <w:t>Experiência e Solidez Institucional: Como empresa vinculada ao Banco do Estado do Rio Grande do Sul (Banrisul), a BANRISUL SOLUÇÕES EM PAGAMENTOS S.A. possui notória experiência na administração de cartões benefícios, inclusive atuando junto a outros entes públicos, o que atesta sua credibilidade e confiança no cumprimento das obrigações contratuais.</w:t>
      </w:r>
    </w:p>
    <w:p w14:paraId="048BA0BD" w14:textId="0990FF7A" w:rsidR="001D3280" w:rsidRDefault="00D85BC8" w:rsidP="00D85BC8">
      <w:pPr>
        <w:pStyle w:val="NormalWeb"/>
        <w:spacing w:before="0" w:beforeAutospacing="0" w:after="0" w:afterAutospacing="0"/>
        <w:jc w:val="both"/>
        <w:rPr>
          <w:rFonts w:ascii="Arial" w:hAnsi="Arial" w:cs="Arial"/>
          <w:color w:val="000000"/>
          <w:sz w:val="22"/>
          <w:szCs w:val="22"/>
        </w:rPr>
      </w:pPr>
      <w:r w:rsidRPr="00D85BC8">
        <w:rPr>
          <w:rFonts w:ascii="Arial" w:hAnsi="Arial" w:cs="Arial"/>
          <w:color w:val="000000"/>
          <w:sz w:val="22"/>
          <w:szCs w:val="22"/>
        </w:rPr>
        <w:t>Dessa forma, considerando os princípios da legalidade, eficiência, economicidade e interesse público, a contratação da BANRISUL SOLUÇÕES EM PAGAMENTOS S.A. revela-se a medida mais adequada e vantajosa para a Administração Municipal, atendendo plenamente aos objetivos definidos pela legislação municipal e pelas necessidades dos servidores beneficiários.</w:t>
      </w:r>
    </w:p>
    <w:p w14:paraId="61398DB7" w14:textId="77777777" w:rsidR="00D85BC8" w:rsidRPr="00C546BA" w:rsidRDefault="00D85BC8" w:rsidP="00D85BC8">
      <w:pPr>
        <w:pStyle w:val="NormalWeb"/>
        <w:spacing w:before="0" w:beforeAutospacing="0" w:after="0" w:afterAutospacing="0"/>
        <w:jc w:val="both"/>
        <w:rPr>
          <w:rFonts w:ascii="Arial" w:hAnsi="Arial" w:cs="Arial"/>
          <w:b/>
          <w:bCs/>
          <w:color w:val="000000"/>
          <w:sz w:val="22"/>
          <w:szCs w:val="22"/>
        </w:rPr>
      </w:pPr>
    </w:p>
    <w:p w14:paraId="589CF94E" w14:textId="15D0DA22" w:rsidR="00D44CBC" w:rsidRPr="00C546BA" w:rsidRDefault="0045094B"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3. DE</w:t>
      </w:r>
      <w:r w:rsidR="00944343">
        <w:rPr>
          <w:rFonts w:ascii="Arial" w:hAnsi="Arial" w:cs="Arial"/>
          <w:b/>
          <w:bCs/>
          <w:color w:val="000000"/>
          <w:sz w:val="22"/>
          <w:szCs w:val="22"/>
        </w:rPr>
        <w:t>SCRIÇÃO DA SOLUÇÃO COMO UM TODO</w:t>
      </w:r>
    </w:p>
    <w:p w14:paraId="02249289" w14:textId="04DB545C" w:rsidR="0065007D" w:rsidRDefault="00D44CBC" w:rsidP="00746DA5">
      <w:pPr>
        <w:jc w:val="both"/>
        <w:rPr>
          <w:b/>
          <w:bCs/>
          <w:szCs w:val="22"/>
        </w:rPr>
      </w:pPr>
      <w:r w:rsidRPr="00C546BA">
        <w:rPr>
          <w:szCs w:val="22"/>
        </w:rPr>
        <w:t xml:space="preserve">A solução proposta é a </w:t>
      </w:r>
      <w:r w:rsidR="00381C4E" w:rsidRPr="00381C4E">
        <w:rPr>
          <w:szCs w:val="22"/>
        </w:rPr>
        <w:t>Contratação da empresa especializada BANRISUL SOLUÇÕES EM PAGAMENTOS S.A. - INSTITUIÇÃO DE PAGAMENTO, inscrita no CNPJ sob o nº 92.934.215/0001-06, para administração, controle, gerenciamento e fornecimento de vale alimentação, através de cartão magnético, para os servidores públicos ativos do Município de Miraguaí/RS, em quantidade e frequência variável de acordo com a conveniência e em atendimento às exigências da Lei Municipal nº 2.347/2025.</w:t>
      </w:r>
    </w:p>
    <w:p w14:paraId="66911406" w14:textId="77777777" w:rsidR="00381C4E" w:rsidRPr="00C546BA" w:rsidRDefault="00381C4E" w:rsidP="00746DA5">
      <w:pPr>
        <w:jc w:val="both"/>
        <w:rPr>
          <w:b/>
          <w:bCs/>
          <w:color w:val="000000"/>
          <w:szCs w:val="22"/>
        </w:rPr>
      </w:pPr>
    </w:p>
    <w:p w14:paraId="0FD8F2AB" w14:textId="7D434055" w:rsidR="0045094B" w:rsidRPr="00944343" w:rsidRDefault="0045094B" w:rsidP="00C546BA">
      <w:pPr>
        <w:pStyle w:val="NormalWeb"/>
        <w:spacing w:before="0" w:beforeAutospacing="0" w:after="0" w:afterAutospacing="0"/>
        <w:jc w:val="both"/>
        <w:rPr>
          <w:rFonts w:ascii="Arial" w:hAnsi="Arial" w:cs="Arial"/>
          <w:b/>
          <w:bCs/>
          <w:color w:val="000000"/>
          <w:sz w:val="22"/>
          <w:szCs w:val="22"/>
        </w:rPr>
      </w:pPr>
      <w:bookmarkStart w:id="1" w:name="art6xxiiid"/>
      <w:bookmarkEnd w:id="1"/>
      <w:r w:rsidRPr="00C546BA">
        <w:rPr>
          <w:rFonts w:ascii="Arial" w:hAnsi="Arial" w:cs="Arial"/>
          <w:b/>
          <w:bCs/>
          <w:color w:val="000000"/>
          <w:sz w:val="22"/>
          <w:szCs w:val="22"/>
        </w:rPr>
        <w:t>4. REQUISITOS DA CONTRATAÇÃO</w:t>
      </w:r>
      <w:bookmarkStart w:id="2" w:name="art6xxiiie"/>
      <w:bookmarkEnd w:id="2"/>
    </w:p>
    <w:p w14:paraId="66F3227E" w14:textId="4390377F" w:rsidR="00E33A43" w:rsidRPr="00C546BA" w:rsidRDefault="007373F4" w:rsidP="00C546BA">
      <w:pPr>
        <w:jc w:val="both"/>
        <w:rPr>
          <w:szCs w:val="22"/>
        </w:rPr>
      </w:pPr>
      <w:r>
        <w:rPr>
          <w:szCs w:val="22"/>
        </w:rPr>
        <w:t>A contratação</w:t>
      </w:r>
      <w:r w:rsidRPr="00C546BA">
        <w:rPr>
          <w:szCs w:val="22"/>
        </w:rPr>
        <w:t xml:space="preserve"> tem</w:t>
      </w:r>
      <w:r w:rsidR="00E33A43" w:rsidRPr="00C546BA">
        <w:rPr>
          <w:szCs w:val="22"/>
        </w:rPr>
        <w:t xml:space="preserve"> natureza de serviços comuns, tendo em vista que seus </w:t>
      </w:r>
      <w:r w:rsidR="00E33A43" w:rsidRPr="00C546BA">
        <w:rPr>
          <w:color w:val="000000"/>
          <w:szCs w:val="22"/>
        </w:rPr>
        <w:t xml:space="preserve">padrões de desempenho e qualidade podem ser objetivamente definidos pelo edital, por meio de especificações usuais de mercado, </w:t>
      </w:r>
      <w:r w:rsidR="00E33A43" w:rsidRPr="00C546BA">
        <w:rPr>
          <w:szCs w:val="22"/>
        </w:rPr>
        <w:t xml:space="preserve">nos termos do art. 6º, inciso XIII, da Lei </w:t>
      </w:r>
      <w:r w:rsidR="009103C4" w:rsidRPr="00C546BA">
        <w:rPr>
          <w:szCs w:val="22"/>
        </w:rPr>
        <w:t xml:space="preserve">Federal </w:t>
      </w:r>
      <w:r w:rsidR="00E33A43" w:rsidRPr="00C546BA">
        <w:rPr>
          <w:szCs w:val="22"/>
        </w:rPr>
        <w:t>nº 14.133/2021.</w:t>
      </w:r>
    </w:p>
    <w:p w14:paraId="62554CB3" w14:textId="77777777" w:rsidR="00E33A43" w:rsidRPr="00C546BA" w:rsidRDefault="00E33A43" w:rsidP="00C546BA">
      <w:pPr>
        <w:jc w:val="both"/>
        <w:rPr>
          <w:szCs w:val="22"/>
        </w:rPr>
      </w:pPr>
    </w:p>
    <w:p w14:paraId="7D6C6017" w14:textId="005055BD" w:rsidR="00E33A43" w:rsidRPr="00C546BA" w:rsidRDefault="00E33A43" w:rsidP="00C546BA">
      <w:pPr>
        <w:jc w:val="both"/>
        <w:rPr>
          <w:szCs w:val="22"/>
        </w:rPr>
      </w:pPr>
      <w:r w:rsidRPr="00C546BA">
        <w:rPr>
          <w:szCs w:val="22"/>
        </w:rPr>
        <w:t xml:space="preserve">A contratação será realizada por meio de </w:t>
      </w:r>
      <w:r w:rsidR="00571991" w:rsidRPr="00C546BA">
        <w:rPr>
          <w:szCs w:val="22"/>
        </w:rPr>
        <w:t>Dispensa de Licitação</w:t>
      </w:r>
      <w:r w:rsidRPr="00C546BA">
        <w:rPr>
          <w:szCs w:val="22"/>
        </w:rPr>
        <w:t xml:space="preserve"> nos termos </w:t>
      </w:r>
      <w:r w:rsidR="004820BE" w:rsidRPr="00C546BA">
        <w:rPr>
          <w:szCs w:val="22"/>
        </w:rPr>
        <w:t>do artigo 75,</w:t>
      </w:r>
      <w:r w:rsidR="00315DC1">
        <w:rPr>
          <w:szCs w:val="22"/>
        </w:rPr>
        <w:t xml:space="preserve"> Caput,</w:t>
      </w:r>
      <w:r w:rsidR="004820BE" w:rsidRPr="00C546BA">
        <w:rPr>
          <w:szCs w:val="22"/>
        </w:rPr>
        <w:t xml:space="preserve"> inciso </w:t>
      </w:r>
      <w:r w:rsidR="00315DC1">
        <w:rPr>
          <w:szCs w:val="22"/>
        </w:rPr>
        <w:t>IX</w:t>
      </w:r>
      <w:r w:rsidR="004820BE" w:rsidRPr="00C546BA">
        <w:rPr>
          <w:szCs w:val="22"/>
        </w:rPr>
        <w:t>,</w:t>
      </w:r>
      <w:r w:rsidRPr="00C546BA">
        <w:rPr>
          <w:szCs w:val="22"/>
        </w:rPr>
        <w:t xml:space="preserve"> da Lei </w:t>
      </w:r>
      <w:r w:rsidR="003A1A5C" w:rsidRPr="00C546BA">
        <w:rPr>
          <w:szCs w:val="22"/>
        </w:rPr>
        <w:t xml:space="preserve">Federal </w:t>
      </w:r>
      <w:r w:rsidRPr="00C546BA">
        <w:rPr>
          <w:szCs w:val="22"/>
        </w:rPr>
        <w:t>nº 14.133/2021</w:t>
      </w:r>
      <w:r w:rsidR="00315DC1">
        <w:rPr>
          <w:szCs w:val="22"/>
        </w:rPr>
        <w:t xml:space="preserve">, </w:t>
      </w:r>
      <w:r w:rsidR="00315DC1" w:rsidRPr="00315DC1">
        <w:rPr>
          <w:szCs w:val="22"/>
        </w:rPr>
        <w:t>estabelece que o procedimento licitatório será dispensado "para a aquisição, por pessoa jurídica de direito público interno, de bens produzidos ou serviços prestados por órgão ou entidade que integrem a Administração Pública e que tenham sido criados para esse fim específico, desde que o preço contratado seja compatível com o praticado no mercado"</w:t>
      </w:r>
    </w:p>
    <w:p w14:paraId="41AF563B" w14:textId="77777777" w:rsidR="00E33A43" w:rsidRPr="00C546BA" w:rsidRDefault="00E33A43" w:rsidP="00C546BA">
      <w:pPr>
        <w:jc w:val="both"/>
        <w:rPr>
          <w:szCs w:val="22"/>
        </w:rPr>
      </w:pPr>
    </w:p>
    <w:p w14:paraId="7E8BE348" w14:textId="7C260884" w:rsidR="00E33A43" w:rsidRPr="00C546BA" w:rsidRDefault="00E33A43" w:rsidP="00C546BA">
      <w:pPr>
        <w:jc w:val="both"/>
        <w:rPr>
          <w:szCs w:val="22"/>
        </w:rPr>
      </w:pPr>
      <w:r w:rsidRPr="00C546BA">
        <w:rPr>
          <w:szCs w:val="22"/>
        </w:rPr>
        <w:t xml:space="preserve">Para prestação dos serviços pretendidos os eventuais interessados deverão comprovar que atuam em ramo de atividade compatível com o objeto da licitação, bem como apresentar os seguintes documentos a título habilitação, nos termos do art. 62 da Lei </w:t>
      </w:r>
      <w:r w:rsidR="003A1A5C" w:rsidRPr="00C546BA">
        <w:rPr>
          <w:szCs w:val="22"/>
        </w:rPr>
        <w:t xml:space="preserve">Federal </w:t>
      </w:r>
      <w:r w:rsidRPr="00C546BA">
        <w:rPr>
          <w:szCs w:val="22"/>
        </w:rPr>
        <w:t>nº 14.133/2021:</w:t>
      </w:r>
    </w:p>
    <w:p w14:paraId="760F0FDD" w14:textId="77777777" w:rsidR="00056018" w:rsidRPr="00C546BA" w:rsidRDefault="00056018" w:rsidP="00C546BA">
      <w:pPr>
        <w:jc w:val="both"/>
        <w:rPr>
          <w:szCs w:val="22"/>
        </w:rPr>
      </w:pPr>
    </w:p>
    <w:p w14:paraId="3AE0911D" w14:textId="77777777" w:rsidR="00056018" w:rsidRPr="00C546BA" w:rsidRDefault="00056018" w:rsidP="00C546BA">
      <w:pPr>
        <w:jc w:val="both"/>
        <w:rPr>
          <w:szCs w:val="22"/>
        </w:rPr>
      </w:pPr>
      <w:r w:rsidRPr="00C546BA">
        <w:rPr>
          <w:szCs w:val="22"/>
        </w:rPr>
        <w:t>HABILITAÇÃO JURÍDICA</w:t>
      </w:r>
    </w:p>
    <w:p w14:paraId="542BDAE1" w14:textId="77777777" w:rsidR="00056018" w:rsidRPr="00C546BA" w:rsidRDefault="00056018" w:rsidP="00C546BA">
      <w:pPr>
        <w:jc w:val="both"/>
        <w:rPr>
          <w:szCs w:val="22"/>
        </w:rPr>
      </w:pPr>
      <w:r w:rsidRPr="00C546BA">
        <w:rPr>
          <w:szCs w:val="22"/>
        </w:rPr>
        <w:t>a) cópia do registro comercial, no caso de empresa individual;</w:t>
      </w:r>
    </w:p>
    <w:p w14:paraId="3178BF4F" w14:textId="77777777" w:rsidR="00056018" w:rsidRPr="00C546BA" w:rsidRDefault="00056018" w:rsidP="00C546BA">
      <w:pPr>
        <w:jc w:val="both"/>
        <w:rPr>
          <w:szCs w:val="22"/>
        </w:rPr>
      </w:pPr>
      <w:r w:rsidRPr="00C546BA">
        <w:rPr>
          <w:szCs w:val="22"/>
        </w:rPr>
        <w:lastRenderedPageBreak/>
        <w:t>b) cópia do ato constitutivo, estatuto ou contrato social em vigor, devidamente registrado, em se tratando de sociedades comerciais, e, no caso de sociedade por ações, acompanhado de documentos de eleição de seus administradores;</w:t>
      </w:r>
    </w:p>
    <w:p w14:paraId="004FFDD0" w14:textId="77777777" w:rsidR="00056018" w:rsidRPr="00C546BA" w:rsidRDefault="00056018" w:rsidP="00C546BA">
      <w:pPr>
        <w:jc w:val="both"/>
        <w:rPr>
          <w:szCs w:val="22"/>
        </w:rPr>
      </w:pPr>
      <w:r w:rsidRPr="00C546BA">
        <w:rPr>
          <w:szCs w:val="22"/>
        </w:rPr>
        <w:t>c) comprovante de inscrição no Cadastro Nacional de Pessoa Física (CPF), se o licitante for pessoa natural, ou no Cadastro Nacional da Pessoa Jurídica (CNPJ/MF), se o licitante for pessoa jurídica;</w:t>
      </w:r>
    </w:p>
    <w:p w14:paraId="17C8CC50" w14:textId="179A0A1F" w:rsidR="00056018" w:rsidRDefault="00056018" w:rsidP="00C546BA">
      <w:pPr>
        <w:jc w:val="both"/>
        <w:rPr>
          <w:szCs w:val="22"/>
        </w:rPr>
      </w:pPr>
      <w:r w:rsidRPr="00C546BA">
        <w:rPr>
          <w:szCs w:val="22"/>
        </w:rPr>
        <w:t>d) cópia do decreto de autorização, em se tratando de empresa ou sociedade estrangeira em funcionamento no País, e ato de registro ou autorização para funcionamento expedido pelo órgão competente, quando a atividade assim o exigir</w:t>
      </w:r>
      <w:r w:rsidR="00BD3F79">
        <w:rPr>
          <w:szCs w:val="22"/>
        </w:rPr>
        <w:t xml:space="preserve">; </w:t>
      </w:r>
    </w:p>
    <w:p w14:paraId="3B303274" w14:textId="1348615C" w:rsidR="00BD3F79" w:rsidRPr="00C546BA" w:rsidRDefault="00BD3F79" w:rsidP="00C546BA">
      <w:pPr>
        <w:jc w:val="both"/>
        <w:rPr>
          <w:szCs w:val="22"/>
        </w:rPr>
      </w:pPr>
      <w:r>
        <w:rPr>
          <w:szCs w:val="22"/>
        </w:rPr>
        <w:t>e) Declaração de cumprimento do disposto 7º, inciso XXXIII, da Constituição Federal.</w:t>
      </w:r>
    </w:p>
    <w:p w14:paraId="0D52D1F0" w14:textId="77777777" w:rsidR="00056018" w:rsidRPr="00C546BA" w:rsidRDefault="00056018" w:rsidP="00C546BA">
      <w:pPr>
        <w:jc w:val="both"/>
        <w:rPr>
          <w:szCs w:val="22"/>
        </w:rPr>
      </w:pPr>
    </w:p>
    <w:p w14:paraId="3D4CA0DC" w14:textId="77777777" w:rsidR="00056018" w:rsidRPr="00C546BA" w:rsidRDefault="00056018" w:rsidP="00C546BA">
      <w:pPr>
        <w:jc w:val="both"/>
        <w:rPr>
          <w:szCs w:val="22"/>
        </w:rPr>
      </w:pPr>
      <w:r w:rsidRPr="00C546BA">
        <w:rPr>
          <w:szCs w:val="22"/>
        </w:rPr>
        <w:t>HABILITAÇÃO FISCAL, SOCIAL E TRABALHISTA</w:t>
      </w:r>
    </w:p>
    <w:p w14:paraId="3FC3FE8E" w14:textId="77777777" w:rsidR="00056018" w:rsidRPr="00C546BA" w:rsidRDefault="00056018" w:rsidP="00C546BA">
      <w:pPr>
        <w:jc w:val="both"/>
        <w:rPr>
          <w:szCs w:val="22"/>
        </w:rPr>
      </w:pPr>
      <w:r w:rsidRPr="00C546BA">
        <w:rPr>
          <w:szCs w:val="22"/>
        </w:rPr>
        <w:t>a) comprovante de inscrição no cadastro de contribuintes estadual e/ou municipal, se houver, relativo ao domicílio ou sede do licitante, pertinente ao seu ramo de atividade e compatível com o objeto contratual;</w:t>
      </w:r>
    </w:p>
    <w:p w14:paraId="5D096972" w14:textId="24268153" w:rsidR="00056018" w:rsidRPr="00C546BA" w:rsidRDefault="00056018" w:rsidP="00C546BA">
      <w:pPr>
        <w:jc w:val="both"/>
        <w:rPr>
          <w:szCs w:val="22"/>
        </w:rPr>
      </w:pPr>
      <w:r w:rsidRPr="00C546BA">
        <w:rPr>
          <w:szCs w:val="22"/>
        </w:rPr>
        <w:t>b) prova de regularidade perante a Fazenda federal, estadual e municipal do domicílio ou sede do licitante;</w:t>
      </w:r>
    </w:p>
    <w:p w14:paraId="4D1F2EC7" w14:textId="77777777" w:rsidR="00056018" w:rsidRPr="00C546BA" w:rsidRDefault="00056018" w:rsidP="00C546BA">
      <w:pPr>
        <w:jc w:val="both"/>
        <w:rPr>
          <w:szCs w:val="22"/>
        </w:rPr>
      </w:pPr>
      <w:r w:rsidRPr="00C546BA">
        <w:rPr>
          <w:szCs w:val="22"/>
        </w:rPr>
        <w:t>c) prova de regularidade relativa à Seguridade Social e ao FGTS, que demonstre cumprimento dos encargos sociais instituídos por lei;</w:t>
      </w:r>
    </w:p>
    <w:p w14:paraId="40526581" w14:textId="77777777" w:rsidR="00056018" w:rsidRPr="00C546BA" w:rsidRDefault="00056018" w:rsidP="00C546BA">
      <w:pPr>
        <w:jc w:val="both"/>
        <w:rPr>
          <w:szCs w:val="22"/>
        </w:rPr>
      </w:pPr>
      <w:r w:rsidRPr="00C546BA">
        <w:rPr>
          <w:szCs w:val="22"/>
        </w:rPr>
        <w:t>d) prova de regularidade perante a Justiça do Trabalho.</w:t>
      </w:r>
    </w:p>
    <w:p w14:paraId="340CDE34" w14:textId="77777777" w:rsidR="00056018" w:rsidRPr="00C546BA" w:rsidRDefault="00056018" w:rsidP="00C546BA">
      <w:pPr>
        <w:jc w:val="both"/>
        <w:rPr>
          <w:szCs w:val="22"/>
        </w:rPr>
      </w:pPr>
    </w:p>
    <w:p w14:paraId="6CB550A6" w14:textId="77777777" w:rsidR="00056018" w:rsidRPr="00C546BA" w:rsidRDefault="00056018" w:rsidP="00687127">
      <w:pPr>
        <w:jc w:val="both"/>
        <w:rPr>
          <w:szCs w:val="22"/>
        </w:rPr>
      </w:pPr>
      <w:r w:rsidRPr="00C546BA">
        <w:rPr>
          <w:szCs w:val="22"/>
        </w:rPr>
        <w:t>HABILITAÇÃO ECONÔMICO-FINANCEIRA:</w:t>
      </w:r>
    </w:p>
    <w:p w14:paraId="02E3CF65" w14:textId="23B081EF" w:rsidR="00056018" w:rsidRPr="00687127" w:rsidRDefault="00056018" w:rsidP="00687127">
      <w:pPr>
        <w:pStyle w:val="PargrafodaLista"/>
        <w:numPr>
          <w:ilvl w:val="0"/>
          <w:numId w:val="9"/>
        </w:numPr>
        <w:ind w:left="0" w:firstLine="0"/>
        <w:jc w:val="both"/>
        <w:rPr>
          <w:szCs w:val="22"/>
        </w:rPr>
      </w:pPr>
      <w:r w:rsidRPr="00687127">
        <w:rPr>
          <w:szCs w:val="22"/>
        </w:rPr>
        <w:t>certidão negativa de falência expedida pelo distribuidor da sede da pessoa jurídica, em prazo não superior a 30 dias da data designada para a apresentação do documento;</w:t>
      </w:r>
    </w:p>
    <w:p w14:paraId="76474F67" w14:textId="77777777" w:rsidR="00687127" w:rsidRPr="00687127" w:rsidRDefault="00687127" w:rsidP="00687127">
      <w:pPr>
        <w:spacing w:line="276" w:lineRule="auto"/>
        <w:ind w:left="360"/>
        <w:jc w:val="both"/>
        <w:rPr>
          <w:szCs w:val="22"/>
        </w:rPr>
      </w:pPr>
    </w:p>
    <w:p w14:paraId="28BE197B" w14:textId="77777777" w:rsidR="00687127" w:rsidRPr="00687127" w:rsidRDefault="00687127" w:rsidP="00FF13EE">
      <w:pPr>
        <w:jc w:val="both"/>
        <w:rPr>
          <w:szCs w:val="22"/>
        </w:rPr>
      </w:pPr>
      <w:r w:rsidRPr="00687127">
        <w:rPr>
          <w:szCs w:val="22"/>
        </w:rPr>
        <w:t>QUALIFICAÇÃO TÉCNICA</w:t>
      </w:r>
    </w:p>
    <w:p w14:paraId="135E4CAF" w14:textId="3A6C4325" w:rsidR="00687127" w:rsidRPr="00687127" w:rsidRDefault="00687127" w:rsidP="00FF13EE">
      <w:pPr>
        <w:jc w:val="both"/>
        <w:rPr>
          <w:szCs w:val="22"/>
        </w:rPr>
      </w:pPr>
      <w:r w:rsidRPr="00687127">
        <w:rPr>
          <w:szCs w:val="22"/>
        </w:rPr>
        <w:t>a) Apresentar no mínimo 02 (dois) atestado</w:t>
      </w:r>
      <w:r w:rsidR="003C18AF">
        <w:rPr>
          <w:szCs w:val="22"/>
        </w:rPr>
        <w:t>s</w:t>
      </w:r>
      <w:r w:rsidRPr="00687127">
        <w:rPr>
          <w:szCs w:val="22"/>
        </w:rPr>
        <w:t xml:space="preserve"> de </w:t>
      </w:r>
      <w:r w:rsidRPr="00687127">
        <w:rPr>
          <w:b/>
          <w:szCs w:val="22"/>
        </w:rPr>
        <w:t>capacidade técnica</w:t>
      </w:r>
      <w:r w:rsidRPr="00687127">
        <w:rPr>
          <w:szCs w:val="22"/>
        </w:rPr>
        <w:t xml:space="preserve"> expedido necessariamente em nome do (a) licitante, por pessoa jurídica de direito público ou privado, de que a empresa forneceu/fornece serviços iguais ou semelhantes ao objeto do referido pregão, sendo cumpridora dos prazos e termos firmados na contratação, não havendo contra a mesma, nenhum registro que a desabone</w:t>
      </w:r>
      <w:r w:rsidR="003C18AF">
        <w:rPr>
          <w:szCs w:val="22"/>
        </w:rPr>
        <w:t>.</w:t>
      </w:r>
    </w:p>
    <w:p w14:paraId="1872321F" w14:textId="77777777" w:rsidR="00706FCD" w:rsidRPr="00C546BA" w:rsidRDefault="00706FCD" w:rsidP="00C546BA">
      <w:pPr>
        <w:jc w:val="both"/>
        <w:rPr>
          <w:szCs w:val="22"/>
        </w:rPr>
      </w:pPr>
    </w:p>
    <w:p w14:paraId="189F0245" w14:textId="180804A7" w:rsidR="0045094B" w:rsidRPr="00944343" w:rsidRDefault="003339BD"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5. MODELO DE EXECUÇÃO DO OBJETO</w:t>
      </w:r>
    </w:p>
    <w:p w14:paraId="7324DAA9" w14:textId="1F64260D" w:rsidR="007373F4" w:rsidRDefault="00C04365" w:rsidP="00FD5D9C">
      <w:pPr>
        <w:pStyle w:val="NormalWeb"/>
        <w:spacing w:before="0" w:beforeAutospacing="0" w:after="0" w:afterAutospacing="0"/>
        <w:jc w:val="both"/>
        <w:rPr>
          <w:rFonts w:ascii="Arial" w:hAnsi="Arial" w:cs="Arial"/>
          <w:bCs/>
          <w:color w:val="000000"/>
          <w:sz w:val="22"/>
          <w:szCs w:val="22"/>
        </w:rPr>
      </w:pPr>
      <w:bookmarkStart w:id="3" w:name="art6xxiiif"/>
      <w:bookmarkEnd w:id="3"/>
      <w:r w:rsidRPr="00C1303F">
        <w:rPr>
          <w:rFonts w:ascii="Arial" w:hAnsi="Arial" w:cs="Arial"/>
          <w:bCs/>
          <w:color w:val="000000"/>
          <w:sz w:val="22"/>
          <w:szCs w:val="22"/>
        </w:rPr>
        <w:t xml:space="preserve">O prazo de vigência do presente Contrato </w:t>
      </w:r>
      <w:r w:rsidR="006A0643" w:rsidRPr="006A0643">
        <w:rPr>
          <w:rFonts w:ascii="Arial" w:hAnsi="Arial" w:cs="Arial"/>
          <w:bCs/>
          <w:color w:val="000000"/>
          <w:sz w:val="22"/>
          <w:szCs w:val="22"/>
        </w:rPr>
        <w:t>será de 60 (sessenta) meses, a contar de sua assinatura, nos termos do artigo 106 da Lei Federal nº 14.133/21.</w:t>
      </w:r>
    </w:p>
    <w:p w14:paraId="444B351C" w14:textId="4A92AB01" w:rsidR="00FD5D9C" w:rsidRPr="00FD5D9C" w:rsidRDefault="00FD5D9C" w:rsidP="00FD5D9C">
      <w:pPr>
        <w:pStyle w:val="NormalWeb"/>
        <w:spacing w:before="0" w:beforeAutospacing="0" w:after="0" w:afterAutospacing="0"/>
        <w:jc w:val="both"/>
        <w:rPr>
          <w:rFonts w:ascii="Arial" w:hAnsi="Arial" w:cs="Arial"/>
          <w:bCs/>
          <w:color w:val="000000"/>
          <w:sz w:val="22"/>
          <w:szCs w:val="22"/>
        </w:rPr>
      </w:pPr>
      <w:r>
        <w:rPr>
          <w:rFonts w:ascii="Arial" w:hAnsi="Arial" w:cs="Arial"/>
          <w:bCs/>
          <w:color w:val="000000"/>
          <w:sz w:val="22"/>
          <w:szCs w:val="22"/>
        </w:rPr>
        <w:t>A t</w:t>
      </w:r>
      <w:r w:rsidRPr="00FD5D9C">
        <w:rPr>
          <w:rFonts w:ascii="Arial" w:hAnsi="Arial" w:cs="Arial"/>
          <w:bCs/>
          <w:color w:val="000000"/>
          <w:sz w:val="22"/>
          <w:szCs w:val="22"/>
        </w:rPr>
        <w:t>axa de Administração</w:t>
      </w:r>
      <w:r w:rsidR="00344EE7">
        <w:rPr>
          <w:rFonts w:ascii="Arial" w:hAnsi="Arial" w:cs="Arial"/>
          <w:bCs/>
          <w:color w:val="000000"/>
          <w:sz w:val="22"/>
          <w:szCs w:val="22"/>
        </w:rPr>
        <w:t xml:space="preserve"> dos cartões será</w:t>
      </w:r>
      <w:r w:rsidRPr="00FD5D9C">
        <w:rPr>
          <w:rFonts w:ascii="Arial" w:hAnsi="Arial" w:cs="Arial"/>
          <w:bCs/>
          <w:color w:val="000000"/>
          <w:sz w:val="22"/>
          <w:szCs w:val="22"/>
        </w:rPr>
        <w:t xml:space="preserve"> de 0,00% (Zero por cento) sobre o valor da fatura mensal. </w:t>
      </w:r>
    </w:p>
    <w:p w14:paraId="14414239" w14:textId="77777777" w:rsidR="00FD5D9C" w:rsidRPr="00FD5D9C" w:rsidRDefault="00FD5D9C" w:rsidP="00FD5D9C">
      <w:pPr>
        <w:pStyle w:val="NormalWeb"/>
        <w:spacing w:before="0" w:beforeAutospacing="0" w:after="0" w:afterAutospacing="0"/>
        <w:jc w:val="both"/>
        <w:rPr>
          <w:rFonts w:ascii="Arial" w:hAnsi="Arial" w:cs="Arial"/>
          <w:bCs/>
          <w:color w:val="000000"/>
          <w:sz w:val="22"/>
          <w:szCs w:val="22"/>
        </w:rPr>
      </w:pPr>
      <w:r w:rsidRPr="00FD5D9C">
        <w:rPr>
          <w:rFonts w:ascii="Segoe UI Symbol" w:hAnsi="Segoe UI Symbol" w:cs="Segoe UI Symbol"/>
          <w:bCs/>
          <w:color w:val="000000"/>
          <w:sz w:val="22"/>
          <w:szCs w:val="22"/>
        </w:rPr>
        <w:t>✓</w:t>
      </w:r>
      <w:r w:rsidRPr="00FD5D9C">
        <w:rPr>
          <w:rFonts w:ascii="Arial" w:hAnsi="Arial" w:cs="Arial"/>
          <w:bCs/>
          <w:color w:val="000000"/>
          <w:sz w:val="22"/>
          <w:szCs w:val="22"/>
        </w:rPr>
        <w:t xml:space="preserve"> Pagamento: Pré-pago (boleto ou débito em conta). </w:t>
      </w:r>
    </w:p>
    <w:p w14:paraId="26965063" w14:textId="77777777" w:rsidR="00FD5D9C" w:rsidRPr="00FD5D9C" w:rsidRDefault="00FD5D9C" w:rsidP="00FD5D9C">
      <w:pPr>
        <w:pStyle w:val="NormalWeb"/>
        <w:spacing w:before="0" w:beforeAutospacing="0" w:after="0" w:afterAutospacing="0"/>
        <w:jc w:val="both"/>
        <w:rPr>
          <w:rFonts w:ascii="Arial" w:hAnsi="Arial" w:cs="Arial"/>
          <w:bCs/>
          <w:color w:val="000000"/>
          <w:sz w:val="22"/>
          <w:szCs w:val="22"/>
        </w:rPr>
      </w:pPr>
      <w:bookmarkStart w:id="4" w:name="_Hlk209290102"/>
      <w:r w:rsidRPr="00FD5D9C">
        <w:rPr>
          <w:rFonts w:ascii="Segoe UI Symbol" w:hAnsi="Segoe UI Symbol" w:cs="Segoe UI Symbol"/>
          <w:bCs/>
          <w:color w:val="000000"/>
          <w:sz w:val="22"/>
          <w:szCs w:val="22"/>
        </w:rPr>
        <w:t>✓</w:t>
      </w:r>
      <w:r w:rsidRPr="00FD5D9C">
        <w:rPr>
          <w:rFonts w:ascii="Arial" w:hAnsi="Arial" w:cs="Arial"/>
          <w:bCs/>
          <w:color w:val="000000"/>
          <w:sz w:val="22"/>
          <w:szCs w:val="22"/>
        </w:rPr>
        <w:t xml:space="preserve"> Custo unitário da emissão da 1ª via dos cartões: R$ 0,00 (Gratuito).</w:t>
      </w:r>
    </w:p>
    <w:p w14:paraId="6F96AAF9" w14:textId="77777777" w:rsidR="00FD5D9C" w:rsidRPr="00FD5D9C" w:rsidRDefault="00FD5D9C" w:rsidP="00FD5D9C">
      <w:pPr>
        <w:pStyle w:val="NormalWeb"/>
        <w:spacing w:before="0" w:beforeAutospacing="0" w:after="0" w:afterAutospacing="0"/>
        <w:jc w:val="both"/>
        <w:rPr>
          <w:rFonts w:ascii="Arial" w:hAnsi="Arial" w:cs="Arial"/>
          <w:bCs/>
          <w:color w:val="000000"/>
          <w:sz w:val="22"/>
          <w:szCs w:val="22"/>
        </w:rPr>
      </w:pPr>
      <w:r w:rsidRPr="00FD5D9C">
        <w:rPr>
          <w:rFonts w:ascii="Segoe UI Symbol" w:hAnsi="Segoe UI Symbol" w:cs="Segoe UI Symbol"/>
          <w:bCs/>
          <w:color w:val="000000"/>
          <w:sz w:val="22"/>
          <w:szCs w:val="22"/>
        </w:rPr>
        <w:t>✓</w:t>
      </w:r>
      <w:r w:rsidRPr="00FD5D9C">
        <w:rPr>
          <w:rFonts w:ascii="Arial" w:hAnsi="Arial" w:cs="Arial"/>
          <w:bCs/>
          <w:color w:val="000000"/>
          <w:sz w:val="22"/>
          <w:szCs w:val="22"/>
        </w:rPr>
        <w:t xml:space="preserve"> Custo unitário da emissão da 2ª via dos cartões: R$ 5,00 (cinco reais).</w:t>
      </w:r>
    </w:p>
    <w:p w14:paraId="6D91AF22" w14:textId="77777777" w:rsidR="00FD5D9C" w:rsidRDefault="00FD5D9C" w:rsidP="00FD5D9C">
      <w:pPr>
        <w:pStyle w:val="NormalWeb"/>
        <w:spacing w:before="0" w:beforeAutospacing="0" w:after="0" w:afterAutospacing="0"/>
        <w:jc w:val="both"/>
        <w:rPr>
          <w:rFonts w:ascii="Arial" w:hAnsi="Arial" w:cs="Arial"/>
          <w:bCs/>
          <w:color w:val="000000"/>
          <w:sz w:val="22"/>
          <w:szCs w:val="22"/>
        </w:rPr>
      </w:pPr>
      <w:r w:rsidRPr="00FD5D9C">
        <w:rPr>
          <w:rFonts w:ascii="Segoe UI Symbol" w:hAnsi="Segoe UI Symbol" w:cs="Segoe UI Symbol"/>
          <w:bCs/>
          <w:color w:val="000000"/>
          <w:sz w:val="22"/>
          <w:szCs w:val="22"/>
        </w:rPr>
        <w:t>✓</w:t>
      </w:r>
      <w:r w:rsidRPr="00FD5D9C">
        <w:rPr>
          <w:rFonts w:ascii="Arial" w:hAnsi="Arial" w:cs="Arial"/>
          <w:bCs/>
          <w:color w:val="000000"/>
          <w:sz w:val="22"/>
          <w:szCs w:val="22"/>
        </w:rPr>
        <w:t xml:space="preserve"> Sem custo de carga ou custos adicionais.</w:t>
      </w:r>
    </w:p>
    <w:bookmarkEnd w:id="4"/>
    <w:p w14:paraId="18B9624B" w14:textId="33235571" w:rsidR="00E67A7B" w:rsidRDefault="00E67A7B" w:rsidP="00FD5D9C">
      <w:pPr>
        <w:pStyle w:val="NormalWeb"/>
        <w:spacing w:before="0" w:beforeAutospacing="0" w:after="0" w:afterAutospacing="0"/>
        <w:jc w:val="both"/>
        <w:rPr>
          <w:rFonts w:ascii="Arial" w:hAnsi="Arial" w:cs="Arial"/>
          <w:bCs/>
          <w:color w:val="000000"/>
          <w:sz w:val="22"/>
          <w:szCs w:val="22"/>
        </w:rPr>
      </w:pPr>
      <w:r>
        <w:rPr>
          <w:rFonts w:ascii="Arial" w:hAnsi="Arial" w:cs="Arial"/>
          <w:bCs/>
          <w:color w:val="000000"/>
          <w:sz w:val="22"/>
          <w:szCs w:val="22"/>
        </w:rPr>
        <w:t xml:space="preserve">A contratada terá 10 (dez) dias úteis para emitir os cartões, sendo a primeira via sem custo ao município. </w:t>
      </w:r>
    </w:p>
    <w:p w14:paraId="60614DE4" w14:textId="77777777" w:rsidR="00C04365" w:rsidRPr="00C546BA" w:rsidRDefault="00C04365" w:rsidP="00C546BA">
      <w:pPr>
        <w:pStyle w:val="NormalWeb"/>
        <w:spacing w:before="0" w:beforeAutospacing="0" w:after="0" w:afterAutospacing="0"/>
        <w:jc w:val="both"/>
        <w:rPr>
          <w:rFonts w:ascii="Arial" w:hAnsi="Arial" w:cs="Arial"/>
          <w:color w:val="000000"/>
          <w:sz w:val="22"/>
          <w:szCs w:val="22"/>
        </w:rPr>
      </w:pPr>
    </w:p>
    <w:p w14:paraId="2B3B6F20" w14:textId="57658A51" w:rsidR="003339BD" w:rsidRPr="00944343" w:rsidRDefault="003339BD"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6. MODELO DE GESTÃO DO CONTR</w:t>
      </w:r>
      <w:r w:rsidR="00944343">
        <w:rPr>
          <w:rFonts w:ascii="Arial" w:hAnsi="Arial" w:cs="Arial"/>
          <w:b/>
          <w:bCs/>
          <w:color w:val="000000"/>
          <w:sz w:val="22"/>
          <w:szCs w:val="22"/>
        </w:rPr>
        <w:t>ATO</w:t>
      </w:r>
    </w:p>
    <w:p w14:paraId="18817178" w14:textId="77777777" w:rsidR="007418F9" w:rsidRPr="00C546BA" w:rsidRDefault="007418F9" w:rsidP="00B31BFD">
      <w:pPr>
        <w:jc w:val="both"/>
        <w:rPr>
          <w:rFonts w:eastAsia="Arial"/>
          <w:color w:val="000000"/>
          <w:kern w:val="2"/>
          <w:szCs w:val="22"/>
          <w:lang w:eastAsia="pt-BR"/>
          <w14:ligatures w14:val="standardContextual"/>
        </w:rPr>
      </w:pPr>
      <w:bookmarkStart w:id="5" w:name="art6xxiiig"/>
      <w:bookmarkEnd w:id="5"/>
      <w:r w:rsidRPr="00C546BA">
        <w:rPr>
          <w:rFonts w:eastAsia="Arial"/>
          <w:color w:val="000000"/>
          <w:kern w:val="2"/>
          <w:szCs w:val="22"/>
          <w:lang w:eastAsia="pt-BR"/>
          <w14:ligatures w14:val="standardContextual"/>
        </w:rPr>
        <w:t xml:space="preserve">A gestão e a fiscalização do objeto contratado serão realizadas conforme o disposto no Decreto Municipal 2.369/2023, de 28/12/2023 que “Regulamenta as funções do agente de </w:t>
      </w:r>
      <w:r w:rsidRPr="00C546BA">
        <w:rPr>
          <w:rFonts w:eastAsia="Arial"/>
          <w:color w:val="000000"/>
          <w:kern w:val="2"/>
          <w:szCs w:val="22"/>
          <w:lang w:eastAsia="pt-BR"/>
          <w14:ligatures w14:val="standardContextual"/>
        </w:rPr>
        <w:lastRenderedPageBreak/>
        <w:t xml:space="preserve">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2215E742" w14:textId="77777777" w:rsidR="00B31BFD" w:rsidRDefault="007418F9" w:rsidP="00C546BA">
      <w:pPr>
        <w:ind w:firstLine="708"/>
        <w:jc w:val="both"/>
        <w:rPr>
          <w:kern w:val="2"/>
          <w:szCs w:val="22"/>
          <w:lang w:eastAsia="pt-BR"/>
          <w14:ligatures w14:val="standardContextual"/>
        </w:rPr>
      </w:pPr>
      <w:r w:rsidRPr="00C546BA">
        <w:rPr>
          <w:kern w:val="2"/>
          <w:szCs w:val="22"/>
          <w:lang w:eastAsia="pt-BR"/>
          <w14:ligatures w14:val="standardContextual"/>
        </w:rPr>
        <w:t xml:space="preserve"> </w:t>
      </w:r>
    </w:p>
    <w:p w14:paraId="38EAD7F2" w14:textId="1EE3BEA8" w:rsidR="007418F9" w:rsidRPr="00C546BA" w:rsidRDefault="007418F9" w:rsidP="00B31BFD">
      <w:pPr>
        <w:jc w:val="both"/>
        <w:rPr>
          <w:kern w:val="2"/>
          <w:szCs w:val="22"/>
          <w:lang w:eastAsia="pt-BR"/>
          <w14:ligatures w14:val="standardContextual"/>
        </w:rPr>
      </w:pPr>
      <w:r w:rsidRPr="00C546BA">
        <w:rPr>
          <w:kern w:val="2"/>
          <w:szCs w:val="22"/>
          <w:lang w:eastAsia="pt-BR"/>
          <w14:ligatures w14:val="standardContextual"/>
        </w:rPr>
        <w:t xml:space="preserve">A Administração tem a prerrogativa de fiscalizar o cumprimento satisfatório do objeto da presente licitação, por meio de agente designado para tal função, conforme o disposto na Lei nº 14.133/2021, conforme designação por portaria. </w:t>
      </w:r>
    </w:p>
    <w:p w14:paraId="0B0B0E5C" w14:textId="77777777" w:rsidR="003339BD" w:rsidRPr="00C546BA" w:rsidRDefault="003339BD" w:rsidP="00C546BA">
      <w:pPr>
        <w:pStyle w:val="NormalWeb"/>
        <w:spacing w:before="0" w:beforeAutospacing="0" w:after="0" w:afterAutospacing="0"/>
        <w:jc w:val="both"/>
        <w:rPr>
          <w:rFonts w:ascii="Arial" w:hAnsi="Arial" w:cs="Arial"/>
          <w:color w:val="000000"/>
          <w:sz w:val="22"/>
          <w:szCs w:val="22"/>
        </w:rPr>
      </w:pPr>
    </w:p>
    <w:p w14:paraId="31B64B95" w14:textId="0FEA935E" w:rsidR="0045094B" w:rsidRPr="00C546BA" w:rsidRDefault="00094673" w:rsidP="00C546BA">
      <w:pPr>
        <w:pStyle w:val="NormalWeb"/>
        <w:spacing w:before="0" w:beforeAutospacing="0" w:after="0" w:afterAutospacing="0"/>
        <w:jc w:val="both"/>
        <w:rPr>
          <w:rFonts w:ascii="Arial" w:hAnsi="Arial" w:cs="Arial"/>
          <w:b/>
          <w:bCs/>
          <w:color w:val="000000"/>
          <w:sz w:val="22"/>
          <w:szCs w:val="22"/>
        </w:rPr>
      </w:pPr>
      <w:r>
        <w:rPr>
          <w:rFonts w:ascii="Arial" w:hAnsi="Arial" w:cs="Arial"/>
          <w:b/>
          <w:bCs/>
          <w:color w:val="000000"/>
          <w:sz w:val="22"/>
          <w:szCs w:val="22"/>
        </w:rPr>
        <w:t>7. CRITÉRIOS DE MEDIÇÃ</w:t>
      </w:r>
      <w:r w:rsidR="003339BD" w:rsidRPr="00C546BA">
        <w:rPr>
          <w:rFonts w:ascii="Arial" w:hAnsi="Arial" w:cs="Arial"/>
          <w:b/>
          <w:bCs/>
          <w:color w:val="000000"/>
          <w:sz w:val="22"/>
          <w:szCs w:val="22"/>
        </w:rPr>
        <w:t>O E DE PAGAMENTO</w:t>
      </w:r>
    </w:p>
    <w:p w14:paraId="7792B0E6" w14:textId="77777777" w:rsidR="001F06AD" w:rsidRDefault="00344EE7" w:rsidP="001F06AD">
      <w:pPr>
        <w:suppressAutoHyphens/>
        <w:rPr>
          <w:szCs w:val="22"/>
          <w:lang w:eastAsia="pt-BR"/>
        </w:rPr>
      </w:pPr>
      <w:bookmarkStart w:id="6" w:name="art6xxiiih"/>
      <w:bookmarkEnd w:id="6"/>
      <w:r>
        <w:rPr>
          <w:rFonts w:eastAsia="Arial"/>
          <w:b/>
          <w:szCs w:val="22"/>
          <w:lang w:eastAsia="pt-BR"/>
        </w:rPr>
        <w:t>7</w:t>
      </w:r>
      <w:r w:rsidRPr="00344EE7">
        <w:rPr>
          <w:rFonts w:eastAsia="Arial"/>
          <w:b/>
          <w:szCs w:val="22"/>
          <w:lang w:eastAsia="pt-BR"/>
        </w:rPr>
        <w:t>.1</w:t>
      </w:r>
      <w:r w:rsidRPr="00344EE7">
        <w:rPr>
          <w:rFonts w:eastAsia="Arial"/>
          <w:szCs w:val="22"/>
          <w:lang w:eastAsia="pt-BR"/>
        </w:rPr>
        <w:t xml:space="preserve"> A</w:t>
      </w:r>
      <w:r w:rsidRPr="00344EE7">
        <w:rPr>
          <w:szCs w:val="22"/>
          <w:lang w:eastAsia="pt-BR"/>
        </w:rPr>
        <w:t xml:space="preserve"> CONTRATANTE pagará à CONTRATADA, em decorrência dos serviços prestados, os valores e os percentuais constantes nas Informações Operacionais e que, neste </w:t>
      </w:r>
      <w:r w:rsidR="001F06AD">
        <w:rPr>
          <w:szCs w:val="22"/>
          <w:lang w:eastAsia="pt-BR"/>
        </w:rPr>
        <w:t>Termo de Referência</w:t>
      </w:r>
      <w:r w:rsidRPr="00344EE7">
        <w:rPr>
          <w:szCs w:val="22"/>
          <w:lang w:eastAsia="pt-BR"/>
        </w:rPr>
        <w:t>, são definidos:</w:t>
      </w:r>
    </w:p>
    <w:p w14:paraId="1857DD76" w14:textId="54205611" w:rsidR="001F06AD" w:rsidRPr="001F06AD" w:rsidRDefault="00344EE7" w:rsidP="001F06AD">
      <w:pPr>
        <w:suppressAutoHyphens/>
        <w:rPr>
          <w:szCs w:val="22"/>
        </w:rPr>
      </w:pPr>
      <w:r w:rsidRPr="001F06AD">
        <w:rPr>
          <w:szCs w:val="22"/>
          <w:lang w:eastAsia="pt-BR"/>
        </w:rPr>
        <w:t xml:space="preserve"> </w:t>
      </w:r>
      <w:r w:rsidR="001F06AD" w:rsidRPr="001F06AD">
        <w:rPr>
          <w:rFonts w:ascii="Segoe UI Symbol" w:hAnsi="Segoe UI Symbol" w:cs="Segoe UI Symbol"/>
          <w:szCs w:val="22"/>
        </w:rPr>
        <w:t>✓</w:t>
      </w:r>
      <w:r w:rsidR="001F06AD" w:rsidRPr="001F06AD">
        <w:rPr>
          <w:szCs w:val="22"/>
        </w:rPr>
        <w:t xml:space="preserve"> Custo unitário da emissão da 1ª via dos cartões: R$ 0,00 (Gratuito).</w:t>
      </w:r>
    </w:p>
    <w:p w14:paraId="7DD7C38B" w14:textId="77777777" w:rsidR="001F06AD" w:rsidRPr="001F06AD" w:rsidRDefault="001F06AD" w:rsidP="001F06AD">
      <w:pPr>
        <w:suppressAutoHyphens/>
        <w:jc w:val="both"/>
        <w:rPr>
          <w:szCs w:val="22"/>
          <w:lang w:eastAsia="pt-BR"/>
        </w:rPr>
      </w:pPr>
      <w:r w:rsidRPr="001F06AD">
        <w:rPr>
          <w:rFonts w:ascii="Segoe UI Symbol" w:hAnsi="Segoe UI Symbol" w:cs="Segoe UI Symbol"/>
          <w:szCs w:val="22"/>
          <w:lang w:eastAsia="pt-BR"/>
        </w:rPr>
        <w:t>✓</w:t>
      </w:r>
      <w:r w:rsidRPr="001F06AD">
        <w:rPr>
          <w:szCs w:val="22"/>
          <w:lang w:eastAsia="pt-BR"/>
        </w:rPr>
        <w:t xml:space="preserve"> Custo unitário da emissão da 2ª via dos cartões: R$ 5,00 (cinco reais).</w:t>
      </w:r>
    </w:p>
    <w:p w14:paraId="316E07BB" w14:textId="519968E1" w:rsidR="00344EE7" w:rsidRPr="00344EE7" w:rsidRDefault="001F06AD" w:rsidP="00344EE7">
      <w:pPr>
        <w:suppressAutoHyphens/>
        <w:jc w:val="both"/>
        <w:rPr>
          <w:szCs w:val="22"/>
          <w:lang w:eastAsia="pt-BR"/>
        </w:rPr>
      </w:pPr>
      <w:r w:rsidRPr="001F06AD">
        <w:rPr>
          <w:rFonts w:ascii="Segoe UI Symbol" w:hAnsi="Segoe UI Symbol" w:cs="Segoe UI Symbol"/>
          <w:szCs w:val="22"/>
          <w:lang w:eastAsia="pt-BR"/>
        </w:rPr>
        <w:t>✓</w:t>
      </w:r>
      <w:r w:rsidRPr="001F06AD">
        <w:rPr>
          <w:szCs w:val="22"/>
          <w:lang w:eastAsia="pt-BR"/>
        </w:rPr>
        <w:t xml:space="preserve"> Sem custo de carga ou custos adicionais.</w:t>
      </w:r>
    </w:p>
    <w:p w14:paraId="652B5EA2" w14:textId="017F7184" w:rsidR="00344EE7" w:rsidRPr="00344EE7" w:rsidRDefault="00344EE7" w:rsidP="00344EE7">
      <w:pPr>
        <w:ind w:left="709"/>
        <w:contextualSpacing/>
        <w:jc w:val="both"/>
        <w:rPr>
          <w:rFonts w:eastAsia="Calibri"/>
          <w:szCs w:val="22"/>
          <w:lang w:eastAsia="en-US"/>
        </w:rPr>
      </w:pPr>
      <w:r>
        <w:rPr>
          <w:rFonts w:eastAsia="Calibri"/>
          <w:b/>
          <w:szCs w:val="22"/>
          <w:lang w:eastAsia="en-US"/>
        </w:rPr>
        <w:t>7.</w:t>
      </w:r>
      <w:r w:rsidRPr="00344EE7">
        <w:rPr>
          <w:rFonts w:eastAsia="Calibri"/>
          <w:b/>
          <w:szCs w:val="22"/>
          <w:lang w:eastAsia="en-US"/>
        </w:rPr>
        <w:t>1.1</w:t>
      </w:r>
      <w:r w:rsidRPr="00344EE7">
        <w:rPr>
          <w:rFonts w:eastAsia="Calibri"/>
          <w:szCs w:val="22"/>
          <w:lang w:eastAsia="en-US"/>
        </w:rPr>
        <w:t xml:space="preserve"> Os valores serão corrigidos na menor periodicidade permitida em lei, de acordo com a variação do índice denominado Índice Geral de Preços do Mercado (IGPM), calculado mensalmente pela Fundação Getúlio Vargas, ou, em caso de extinção, pelo índice que o substitua.</w:t>
      </w:r>
    </w:p>
    <w:p w14:paraId="4AB3DA92" w14:textId="0EE99253" w:rsidR="00344EE7" w:rsidRPr="001F06AD" w:rsidRDefault="00344EE7" w:rsidP="001F06AD">
      <w:pPr>
        <w:ind w:left="709"/>
        <w:contextualSpacing/>
        <w:jc w:val="both"/>
        <w:rPr>
          <w:rFonts w:eastAsia="Calibri"/>
          <w:szCs w:val="22"/>
          <w:lang w:eastAsia="en-US"/>
        </w:rPr>
      </w:pPr>
      <w:r>
        <w:rPr>
          <w:rFonts w:eastAsia="Calibri"/>
          <w:b/>
          <w:szCs w:val="22"/>
          <w:lang w:eastAsia="en-US"/>
        </w:rPr>
        <w:t>7</w:t>
      </w:r>
      <w:r w:rsidRPr="00344EE7">
        <w:rPr>
          <w:rFonts w:eastAsia="Calibri"/>
          <w:b/>
          <w:szCs w:val="22"/>
          <w:lang w:eastAsia="en-US"/>
        </w:rPr>
        <w:t xml:space="preserve">.1.2 </w:t>
      </w:r>
      <w:r w:rsidRPr="00344EE7">
        <w:rPr>
          <w:rFonts w:eastAsia="Calibri"/>
          <w:szCs w:val="22"/>
          <w:lang w:eastAsia="en-US"/>
        </w:rPr>
        <w:t>O pagamento da fatura com o total dos créditos ocorrerá de forma antecipada, ou seja, em data anterior à liberação dos créditos nos cartões.</w:t>
      </w:r>
    </w:p>
    <w:p w14:paraId="70D4DF8A" w14:textId="77777777" w:rsidR="00344EE7" w:rsidRPr="00344EE7" w:rsidRDefault="00344EE7" w:rsidP="00344EE7">
      <w:pPr>
        <w:ind w:left="709"/>
        <w:contextualSpacing/>
        <w:jc w:val="both"/>
        <w:rPr>
          <w:rFonts w:eastAsia="Calibri"/>
          <w:color w:val="000000"/>
          <w:szCs w:val="22"/>
          <w:lang w:eastAsia="en-US"/>
        </w:rPr>
      </w:pPr>
    </w:p>
    <w:p w14:paraId="2C71615A" w14:textId="77777777" w:rsidR="00090784" w:rsidRPr="00C546BA" w:rsidRDefault="00090784" w:rsidP="00C546BA">
      <w:pPr>
        <w:pStyle w:val="NormalWeb"/>
        <w:spacing w:before="0" w:beforeAutospacing="0" w:after="0" w:afterAutospacing="0"/>
        <w:jc w:val="both"/>
        <w:rPr>
          <w:rFonts w:ascii="Arial" w:hAnsi="Arial" w:cs="Arial"/>
          <w:color w:val="000000"/>
          <w:sz w:val="22"/>
          <w:szCs w:val="22"/>
        </w:rPr>
      </w:pPr>
    </w:p>
    <w:p w14:paraId="3C1DDD8F" w14:textId="5E98DA8C" w:rsidR="003339BD" w:rsidRPr="00944343" w:rsidRDefault="003339BD"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8. FORMA E CRIT</w:t>
      </w:r>
      <w:r w:rsidR="00FF5FCC">
        <w:rPr>
          <w:rFonts w:ascii="Arial" w:hAnsi="Arial" w:cs="Arial"/>
          <w:b/>
          <w:bCs/>
          <w:color w:val="000000"/>
          <w:sz w:val="22"/>
          <w:szCs w:val="22"/>
        </w:rPr>
        <w:t>É</w:t>
      </w:r>
      <w:r w:rsidRPr="00C546BA">
        <w:rPr>
          <w:rFonts w:ascii="Arial" w:hAnsi="Arial" w:cs="Arial"/>
          <w:b/>
          <w:bCs/>
          <w:color w:val="000000"/>
          <w:sz w:val="22"/>
          <w:szCs w:val="22"/>
        </w:rPr>
        <w:t>RIOS DE SELEÇ</w:t>
      </w:r>
      <w:r w:rsidR="00FF5FCC">
        <w:rPr>
          <w:rFonts w:ascii="Arial" w:hAnsi="Arial" w:cs="Arial"/>
          <w:b/>
          <w:bCs/>
          <w:color w:val="000000"/>
          <w:sz w:val="22"/>
          <w:szCs w:val="22"/>
        </w:rPr>
        <w:t>Ã</w:t>
      </w:r>
      <w:r w:rsidRPr="00C546BA">
        <w:rPr>
          <w:rFonts w:ascii="Arial" w:hAnsi="Arial" w:cs="Arial"/>
          <w:b/>
          <w:bCs/>
          <w:color w:val="000000"/>
          <w:sz w:val="22"/>
          <w:szCs w:val="22"/>
        </w:rPr>
        <w:t>O DO FORNECEDOR</w:t>
      </w:r>
      <w:r w:rsidR="00317E8C" w:rsidRPr="00C546BA">
        <w:rPr>
          <w:rFonts w:ascii="Arial" w:hAnsi="Arial" w:cs="Arial"/>
          <w:b/>
          <w:bCs/>
          <w:color w:val="000000"/>
          <w:sz w:val="22"/>
          <w:szCs w:val="22"/>
        </w:rPr>
        <w:t>/PRESTADOR DE SERVIÇO</w:t>
      </w:r>
      <w:bookmarkStart w:id="7" w:name="art6xxiii.i"/>
      <w:bookmarkEnd w:id="7"/>
    </w:p>
    <w:p w14:paraId="7EAB924A" w14:textId="77777777" w:rsidR="0017734B" w:rsidRDefault="009F3C05" w:rsidP="00C546BA">
      <w:pPr>
        <w:pStyle w:val="NormalWeb"/>
        <w:spacing w:before="0" w:beforeAutospacing="0" w:after="0" w:afterAutospacing="0"/>
        <w:jc w:val="both"/>
        <w:rPr>
          <w:rFonts w:ascii="Arial" w:hAnsi="Arial" w:cs="Arial"/>
          <w:color w:val="000000"/>
          <w:sz w:val="22"/>
          <w:szCs w:val="22"/>
        </w:rPr>
      </w:pPr>
      <w:r w:rsidRPr="009F3C05">
        <w:rPr>
          <w:rFonts w:ascii="Arial" w:hAnsi="Arial" w:cs="Arial"/>
          <w:color w:val="000000"/>
          <w:sz w:val="22"/>
          <w:szCs w:val="22"/>
        </w:rPr>
        <w:t xml:space="preserve">A escolha para contratação direta da empresa Banrisul Cartões S.A., para </w:t>
      </w:r>
      <w:r w:rsidR="0017734B" w:rsidRPr="0017734B">
        <w:rPr>
          <w:rFonts w:ascii="Arial" w:hAnsi="Arial" w:cs="Arial"/>
          <w:color w:val="000000"/>
          <w:sz w:val="22"/>
          <w:szCs w:val="22"/>
        </w:rPr>
        <w:t>administração, controle, gerenciamento e fornecimento de vale alimentação, através de cartão magnético, para os servidores públicos ativos do Município de Miraguaí/RS, em quantidade e frequência variável de acordo com a conveniência e em atendimento às exigências da Lei Municipal nº 2.347/2025.</w:t>
      </w:r>
    </w:p>
    <w:p w14:paraId="76E99C3B" w14:textId="73041521" w:rsidR="009F3C05" w:rsidRDefault="009F3C05" w:rsidP="00C546BA">
      <w:pPr>
        <w:pStyle w:val="NormalWeb"/>
        <w:spacing w:before="0" w:beforeAutospacing="0" w:after="0" w:afterAutospacing="0"/>
        <w:jc w:val="both"/>
        <w:rPr>
          <w:rFonts w:ascii="Arial" w:hAnsi="Arial" w:cs="Arial"/>
          <w:color w:val="000000"/>
          <w:sz w:val="22"/>
          <w:szCs w:val="22"/>
        </w:rPr>
      </w:pPr>
      <w:r w:rsidRPr="009F3C05">
        <w:rPr>
          <w:rFonts w:ascii="Arial" w:hAnsi="Arial" w:cs="Arial"/>
          <w:color w:val="000000"/>
          <w:sz w:val="22"/>
          <w:szCs w:val="22"/>
        </w:rPr>
        <w:t>Há que se referir, que o art. 75, IX, da lei 14.133/21, confere à Administração Pública a possibilidade de dispensa de licitação”</w:t>
      </w:r>
      <w:r>
        <w:rPr>
          <w:rFonts w:ascii="Arial" w:hAnsi="Arial" w:cs="Arial"/>
          <w:color w:val="000000"/>
          <w:sz w:val="22"/>
          <w:szCs w:val="22"/>
        </w:rPr>
        <w:t xml:space="preserve"> </w:t>
      </w:r>
      <w:r w:rsidRPr="009F3C05">
        <w:rPr>
          <w:rFonts w:ascii="Arial" w:hAnsi="Arial" w:cs="Arial"/>
          <w:color w:val="000000"/>
          <w:sz w:val="22"/>
          <w:szCs w:val="22"/>
        </w:rPr>
        <w:t>para a aquisição, por pessoa Jurídica de direto público interno, de bens produzidos ou serviços prestados por órgão ou entidade que integre a Administração Pública e que tenha sido criado para esse fim especifico em data anterior a vigência desta lei, desde que o preço contratado seja compatível com praticado no mercado”.</w:t>
      </w:r>
    </w:p>
    <w:p w14:paraId="150C3AF1" w14:textId="7B1B6AD5" w:rsidR="009F3C05" w:rsidRDefault="009F3C05" w:rsidP="00C546BA">
      <w:pPr>
        <w:pStyle w:val="NormalWeb"/>
        <w:spacing w:before="0" w:beforeAutospacing="0" w:after="0" w:afterAutospacing="0"/>
        <w:jc w:val="both"/>
        <w:rPr>
          <w:rFonts w:ascii="Arial" w:hAnsi="Arial" w:cs="Arial"/>
          <w:color w:val="000000"/>
          <w:sz w:val="22"/>
          <w:szCs w:val="22"/>
        </w:rPr>
      </w:pPr>
      <w:r w:rsidRPr="009F3C05">
        <w:rPr>
          <w:rFonts w:ascii="Arial" w:hAnsi="Arial" w:cs="Arial"/>
          <w:color w:val="000000"/>
          <w:sz w:val="22"/>
          <w:szCs w:val="22"/>
        </w:rPr>
        <w:t xml:space="preserve">O BANCO DO ESTADO DO RIO GRANDE SO SUL S.A., é uma sociedade de economia mista construída sob a forma de sociedade anônima, criada em 12 de setembro de 1928 e organizada, em conformidade com a lei estadual nº459, de 18 de junho de 1928, regulamentada pelos decretos estaduais </w:t>
      </w:r>
      <w:proofErr w:type="spellStart"/>
      <w:r w:rsidRPr="009F3C05">
        <w:rPr>
          <w:rFonts w:ascii="Arial" w:hAnsi="Arial" w:cs="Arial"/>
          <w:color w:val="000000"/>
          <w:sz w:val="22"/>
          <w:szCs w:val="22"/>
        </w:rPr>
        <w:t>nºs</w:t>
      </w:r>
      <w:proofErr w:type="spellEnd"/>
      <w:r w:rsidRPr="009F3C05">
        <w:rPr>
          <w:rFonts w:ascii="Arial" w:hAnsi="Arial" w:cs="Arial"/>
          <w:color w:val="000000"/>
          <w:sz w:val="22"/>
          <w:szCs w:val="22"/>
        </w:rPr>
        <w:t xml:space="preserve"> 4.079, 4.100, 4.102 e 4.139, respectivamente de 22 de julho e 06 de setembro, todos do ano de 1928, cujo maior acionista é o Estado Rio Grande do Sul.</w:t>
      </w:r>
    </w:p>
    <w:p w14:paraId="1F30551F" w14:textId="0BF857CA" w:rsidR="009F3C05" w:rsidRDefault="00134DD7" w:rsidP="00C546BA">
      <w:pPr>
        <w:pStyle w:val="NormalWeb"/>
        <w:spacing w:before="0" w:beforeAutospacing="0" w:after="0" w:afterAutospacing="0"/>
        <w:jc w:val="both"/>
        <w:rPr>
          <w:rFonts w:ascii="Arial" w:hAnsi="Arial" w:cs="Arial"/>
          <w:color w:val="000000"/>
          <w:sz w:val="22"/>
          <w:szCs w:val="22"/>
        </w:rPr>
      </w:pPr>
      <w:r w:rsidRPr="00134DD7">
        <w:rPr>
          <w:rFonts w:ascii="Arial" w:hAnsi="Arial" w:cs="Arial"/>
          <w:color w:val="000000"/>
          <w:sz w:val="22"/>
          <w:szCs w:val="22"/>
        </w:rPr>
        <w:t>BANRISUL SOLUÇÕES EM PAGAMENTOS S.A. - INSTITUIÇÃO DE PAGAMENTO</w:t>
      </w:r>
      <w:r>
        <w:rPr>
          <w:rFonts w:ascii="Arial" w:hAnsi="Arial" w:cs="Arial"/>
          <w:color w:val="000000"/>
          <w:sz w:val="22"/>
          <w:szCs w:val="22"/>
        </w:rPr>
        <w:t>,</w:t>
      </w:r>
      <w:r w:rsidR="009F3C05" w:rsidRPr="009F3C05">
        <w:rPr>
          <w:rFonts w:ascii="Arial" w:hAnsi="Arial" w:cs="Arial"/>
          <w:color w:val="000000"/>
          <w:sz w:val="22"/>
          <w:szCs w:val="22"/>
        </w:rPr>
        <w:t xml:space="preserve"> com sede na cidade de Porto Alegre</w:t>
      </w:r>
      <w:r>
        <w:rPr>
          <w:rFonts w:ascii="Arial" w:hAnsi="Arial" w:cs="Arial"/>
          <w:color w:val="000000"/>
          <w:sz w:val="22"/>
          <w:szCs w:val="22"/>
        </w:rPr>
        <w:t>, na</w:t>
      </w:r>
      <w:r w:rsidRPr="00134DD7">
        <w:rPr>
          <w:rFonts w:ascii="Arial" w:eastAsia="SimSun" w:hAnsi="Arial" w:cs="Arial"/>
          <w:color w:val="000000"/>
          <w:kern w:val="1"/>
          <w:sz w:val="22"/>
          <w:szCs w:val="22"/>
          <w:lang w:eastAsia="hi-IN" w:bidi="hi-IN"/>
        </w:rPr>
        <w:t xml:space="preserve"> </w:t>
      </w:r>
      <w:r w:rsidRPr="00134DD7">
        <w:rPr>
          <w:rFonts w:ascii="Arial" w:hAnsi="Arial" w:cs="Arial"/>
          <w:color w:val="000000"/>
          <w:sz w:val="22"/>
          <w:szCs w:val="22"/>
        </w:rPr>
        <w:t>Rua Siqueira Campos, nº 832</w:t>
      </w:r>
      <w:r w:rsidR="009F3C05" w:rsidRPr="009F3C05">
        <w:rPr>
          <w:rFonts w:ascii="Arial" w:hAnsi="Arial" w:cs="Arial"/>
          <w:color w:val="000000"/>
          <w:sz w:val="22"/>
          <w:szCs w:val="22"/>
        </w:rPr>
        <w:t>, inscrita no CNPJ/MF sob nº</w:t>
      </w:r>
      <w:r>
        <w:rPr>
          <w:rFonts w:ascii="Arial" w:hAnsi="Arial" w:cs="Arial"/>
          <w:color w:val="000000"/>
          <w:sz w:val="22"/>
          <w:szCs w:val="22"/>
        </w:rPr>
        <w:t xml:space="preserve"> </w:t>
      </w:r>
      <w:r w:rsidRPr="00134DD7">
        <w:rPr>
          <w:rFonts w:ascii="Arial" w:hAnsi="Arial" w:cs="Arial"/>
          <w:color w:val="000000"/>
          <w:sz w:val="22"/>
          <w:szCs w:val="22"/>
        </w:rPr>
        <w:t>92.934.215/0001-06</w:t>
      </w:r>
      <w:r w:rsidR="009F3C05" w:rsidRPr="009F3C05">
        <w:rPr>
          <w:rFonts w:ascii="Arial" w:hAnsi="Arial" w:cs="Arial"/>
          <w:color w:val="000000"/>
          <w:sz w:val="22"/>
          <w:szCs w:val="22"/>
        </w:rPr>
        <w:t xml:space="preserve">, faz parte do grupo BANRISUL e é controlada pelo seu acionista majoritário, BANRISUL, que integra a administração pública lato sensu. Foi criada em 02 de julho de 1969, em data anterior à vigência da Lei 14.133/21, com o fim especifico para prestação de serviços de processamentos de dados (processamentos de dados / </w:t>
      </w:r>
      <w:r w:rsidR="009F3C05" w:rsidRPr="009F3C05">
        <w:rPr>
          <w:rFonts w:ascii="Arial" w:hAnsi="Arial" w:cs="Arial"/>
          <w:color w:val="000000"/>
          <w:sz w:val="22"/>
          <w:szCs w:val="22"/>
        </w:rPr>
        <w:lastRenderedPageBreak/>
        <w:t xml:space="preserve">administração e gerenciamento de cartões), e, desde então presta serviços nesse ramo de atividade. </w:t>
      </w:r>
    </w:p>
    <w:p w14:paraId="15937564" w14:textId="77777777" w:rsidR="009F3C05" w:rsidRDefault="009F3C05" w:rsidP="00C546BA">
      <w:pPr>
        <w:pStyle w:val="NormalWeb"/>
        <w:spacing w:before="0" w:beforeAutospacing="0" w:after="0" w:afterAutospacing="0"/>
        <w:jc w:val="both"/>
        <w:rPr>
          <w:rFonts w:ascii="Arial" w:hAnsi="Arial" w:cs="Arial"/>
          <w:color w:val="000000"/>
          <w:sz w:val="22"/>
          <w:szCs w:val="22"/>
        </w:rPr>
      </w:pPr>
      <w:r w:rsidRPr="009F3C05">
        <w:rPr>
          <w:rFonts w:ascii="Arial" w:hAnsi="Arial" w:cs="Arial"/>
          <w:color w:val="000000"/>
          <w:sz w:val="22"/>
          <w:szCs w:val="22"/>
        </w:rPr>
        <w:t xml:space="preserve">Por sua vez, o município de </w:t>
      </w:r>
      <w:r>
        <w:rPr>
          <w:rFonts w:ascii="Arial" w:hAnsi="Arial" w:cs="Arial"/>
          <w:color w:val="000000"/>
          <w:sz w:val="22"/>
          <w:szCs w:val="22"/>
        </w:rPr>
        <w:t>Miraguaí</w:t>
      </w:r>
      <w:r w:rsidRPr="009F3C05">
        <w:rPr>
          <w:rFonts w:ascii="Arial" w:hAnsi="Arial" w:cs="Arial"/>
          <w:color w:val="000000"/>
          <w:sz w:val="22"/>
          <w:szCs w:val="22"/>
        </w:rPr>
        <w:t xml:space="preserve"> trata-se de pessoa jurídica de direito público interno, representando a administração Pública Direta. </w:t>
      </w:r>
    </w:p>
    <w:p w14:paraId="2CA37ABF" w14:textId="77777777" w:rsidR="009F3C05" w:rsidRDefault="009F3C05" w:rsidP="00C546BA">
      <w:pPr>
        <w:pStyle w:val="NormalWeb"/>
        <w:spacing w:before="0" w:beforeAutospacing="0" w:after="0" w:afterAutospacing="0"/>
        <w:jc w:val="both"/>
        <w:rPr>
          <w:rFonts w:ascii="Arial" w:hAnsi="Arial" w:cs="Arial"/>
          <w:color w:val="000000"/>
          <w:sz w:val="22"/>
          <w:szCs w:val="22"/>
        </w:rPr>
      </w:pPr>
      <w:r w:rsidRPr="009F3C05">
        <w:rPr>
          <w:rFonts w:ascii="Arial" w:hAnsi="Arial" w:cs="Arial"/>
          <w:color w:val="000000"/>
          <w:sz w:val="22"/>
          <w:szCs w:val="22"/>
        </w:rPr>
        <w:t xml:space="preserve">Há que considerar, ainda que a taxa de administração será 0,00% (zero por cento) não acarretando custo e o controle do abastecimento e manutenção da frota municipal. </w:t>
      </w:r>
    </w:p>
    <w:p w14:paraId="1E12215E" w14:textId="16A8BCB1" w:rsidR="009F3C05" w:rsidRDefault="009F3C05" w:rsidP="00C546BA">
      <w:pPr>
        <w:pStyle w:val="NormalWeb"/>
        <w:spacing w:before="0" w:beforeAutospacing="0" w:after="0" w:afterAutospacing="0"/>
        <w:jc w:val="both"/>
        <w:rPr>
          <w:rFonts w:ascii="Arial" w:hAnsi="Arial" w:cs="Arial"/>
          <w:color w:val="000000"/>
          <w:sz w:val="22"/>
          <w:szCs w:val="22"/>
        </w:rPr>
      </w:pPr>
      <w:r w:rsidRPr="009F3C05">
        <w:rPr>
          <w:rFonts w:ascii="Arial" w:hAnsi="Arial" w:cs="Arial"/>
          <w:color w:val="000000"/>
          <w:sz w:val="22"/>
          <w:szCs w:val="22"/>
        </w:rPr>
        <w:t>Por fim verifica-se que os mesmos estão economicamente viáveis para a contratação, podendo a Administração adquiri-lo sem qualquer afronta à lei de regência dos certames licitatórios</w:t>
      </w:r>
      <w:r>
        <w:rPr>
          <w:rFonts w:ascii="Arial" w:hAnsi="Arial" w:cs="Arial"/>
          <w:color w:val="000000"/>
          <w:sz w:val="22"/>
          <w:szCs w:val="22"/>
        </w:rPr>
        <w:t>.</w:t>
      </w:r>
    </w:p>
    <w:p w14:paraId="6F4FB09F" w14:textId="77777777" w:rsidR="009F3C05" w:rsidRPr="00C546BA" w:rsidRDefault="009F3C05" w:rsidP="00C546BA">
      <w:pPr>
        <w:pStyle w:val="NormalWeb"/>
        <w:spacing w:before="0" w:beforeAutospacing="0" w:after="0" w:afterAutospacing="0"/>
        <w:jc w:val="both"/>
        <w:rPr>
          <w:rFonts w:ascii="Arial" w:hAnsi="Arial" w:cs="Arial"/>
          <w:color w:val="000000"/>
          <w:sz w:val="22"/>
          <w:szCs w:val="22"/>
        </w:rPr>
      </w:pPr>
    </w:p>
    <w:p w14:paraId="2EBBF2F4" w14:textId="2AA80BF3" w:rsidR="003339BD" w:rsidRPr="00C546BA" w:rsidRDefault="003339BD"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9. ESTIMATIVA DO VALOR DA CONTRATAÇÃO</w:t>
      </w:r>
      <w:bookmarkStart w:id="8" w:name="art6xxiiij"/>
      <w:bookmarkEnd w:id="8"/>
    </w:p>
    <w:p w14:paraId="3CF7BD40" w14:textId="3EEDCB39" w:rsidR="00317E8C" w:rsidRPr="00C546BA" w:rsidRDefault="00317E8C" w:rsidP="00523467">
      <w:pPr>
        <w:rPr>
          <w:b/>
          <w:szCs w:val="22"/>
        </w:rPr>
      </w:pPr>
    </w:p>
    <w:p w14:paraId="7B6051F0" w14:textId="5ABCAD3E" w:rsidR="009F3C05" w:rsidRDefault="009F3C05" w:rsidP="00B31BFD">
      <w:pPr>
        <w:jc w:val="both"/>
        <w:rPr>
          <w:bCs/>
          <w:szCs w:val="22"/>
        </w:rPr>
      </w:pPr>
      <w:r w:rsidRPr="009F3C05">
        <w:rPr>
          <w:bCs/>
          <w:szCs w:val="22"/>
        </w:rPr>
        <w:t>Estima-se para a contratação almejada o valor total de forma gratuita para est</w:t>
      </w:r>
      <w:r>
        <w:rPr>
          <w:bCs/>
          <w:szCs w:val="22"/>
        </w:rPr>
        <w:t>a</w:t>
      </w:r>
      <w:r w:rsidRPr="009F3C05">
        <w:rPr>
          <w:bCs/>
          <w:szCs w:val="22"/>
        </w:rPr>
        <w:t xml:space="preserve"> municipalidade</w:t>
      </w:r>
      <w:r>
        <w:rPr>
          <w:bCs/>
          <w:szCs w:val="22"/>
        </w:rPr>
        <w:t>.</w:t>
      </w:r>
    </w:p>
    <w:p w14:paraId="2B0D35DE" w14:textId="77777777" w:rsidR="009F3C05" w:rsidRDefault="009F3C05" w:rsidP="00B31BFD">
      <w:pPr>
        <w:jc w:val="both"/>
        <w:rPr>
          <w:bCs/>
          <w:szCs w:val="22"/>
        </w:rPr>
      </w:pPr>
    </w:p>
    <w:tbl>
      <w:tblPr>
        <w:tblW w:w="9172" w:type="dxa"/>
        <w:tblLook w:val="0600" w:firstRow="0" w:lastRow="0" w:firstColumn="0" w:lastColumn="0" w:noHBand="1" w:noVBand="1"/>
      </w:tblPr>
      <w:tblGrid>
        <w:gridCol w:w="902"/>
        <w:gridCol w:w="3934"/>
        <w:gridCol w:w="1567"/>
        <w:gridCol w:w="2769"/>
      </w:tblGrid>
      <w:tr w:rsidR="009F3C05" w:rsidRPr="009F3C05" w14:paraId="46F7A141" w14:textId="56E1FE4B" w:rsidTr="009F3C05">
        <w:trPr>
          <w:trHeight w:val="747"/>
        </w:trPr>
        <w:tc>
          <w:tcPr>
            <w:tcW w:w="9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E32123" w14:textId="77777777" w:rsidR="009F3C05" w:rsidRPr="009F3C05" w:rsidRDefault="009F3C05" w:rsidP="009F3C05">
            <w:pPr>
              <w:spacing w:before="240" w:after="60" w:line="256" w:lineRule="auto"/>
              <w:jc w:val="center"/>
              <w:rPr>
                <w:rFonts w:ascii="Times New Roman" w:hAnsi="Times New Roman" w:cs="Times New Roman"/>
                <w:b/>
                <w:sz w:val="20"/>
                <w:lang w:eastAsia="en-US"/>
              </w:rPr>
            </w:pPr>
            <w:r w:rsidRPr="009F3C05">
              <w:rPr>
                <w:rFonts w:ascii="Times New Roman" w:hAnsi="Times New Roman" w:cs="Times New Roman"/>
                <w:b/>
                <w:sz w:val="20"/>
                <w:lang w:eastAsia="en-US"/>
              </w:rPr>
              <w:t>Item</w:t>
            </w:r>
          </w:p>
        </w:tc>
        <w:tc>
          <w:tcPr>
            <w:tcW w:w="39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557B30D4" w14:textId="77777777" w:rsidR="009F3C05" w:rsidRPr="009F3C05" w:rsidRDefault="009F3C05" w:rsidP="009F3C05">
            <w:pPr>
              <w:spacing w:after="160"/>
              <w:jc w:val="center"/>
              <w:rPr>
                <w:rFonts w:ascii="Times New Roman" w:hAnsi="Times New Roman" w:cs="Times New Roman"/>
                <w:b/>
                <w:sz w:val="20"/>
                <w:lang w:eastAsia="en-US"/>
              </w:rPr>
            </w:pPr>
            <w:r w:rsidRPr="009F3C05">
              <w:rPr>
                <w:rFonts w:ascii="Times New Roman" w:hAnsi="Times New Roman" w:cs="Times New Roman"/>
                <w:b/>
                <w:sz w:val="20"/>
                <w:lang w:eastAsia="en-US"/>
              </w:rPr>
              <w:t>DESCRIÇÃO/</w:t>
            </w:r>
          </w:p>
          <w:p w14:paraId="720D0B2E" w14:textId="77777777" w:rsidR="009F3C05" w:rsidRPr="009F3C05" w:rsidRDefault="009F3C05" w:rsidP="009F3C05">
            <w:pPr>
              <w:widowControl w:val="0"/>
              <w:spacing w:after="160"/>
              <w:jc w:val="center"/>
              <w:rPr>
                <w:rFonts w:ascii="Times New Roman" w:hAnsi="Times New Roman" w:cs="Times New Roman"/>
                <w:b/>
                <w:sz w:val="20"/>
                <w:lang w:eastAsia="en-US"/>
              </w:rPr>
            </w:pPr>
            <w:r w:rsidRPr="009F3C05">
              <w:rPr>
                <w:rFonts w:ascii="Times New Roman" w:hAnsi="Times New Roman" w:cs="Times New Roman"/>
                <w:b/>
                <w:sz w:val="20"/>
                <w:lang w:eastAsia="en-US"/>
              </w:rPr>
              <w:t>ESPECIFICAÇÃO</w:t>
            </w:r>
          </w:p>
        </w:tc>
        <w:tc>
          <w:tcPr>
            <w:tcW w:w="1567"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7972DF90" w14:textId="77777777" w:rsidR="009F3C05" w:rsidRPr="009F3C05" w:rsidRDefault="009F3C05" w:rsidP="009F3C05">
            <w:pPr>
              <w:widowControl w:val="0"/>
              <w:spacing w:after="160"/>
              <w:jc w:val="center"/>
              <w:rPr>
                <w:rFonts w:ascii="Times New Roman" w:hAnsi="Times New Roman" w:cs="Times New Roman"/>
                <w:b/>
                <w:sz w:val="20"/>
                <w:lang w:eastAsia="en-US"/>
              </w:rPr>
            </w:pPr>
            <w:r w:rsidRPr="009F3C05">
              <w:rPr>
                <w:rFonts w:ascii="Times New Roman" w:hAnsi="Times New Roman" w:cs="Times New Roman"/>
                <w:b/>
                <w:sz w:val="20"/>
                <w:lang w:eastAsia="en-US"/>
              </w:rPr>
              <w:t>QUANTIDADE</w:t>
            </w:r>
          </w:p>
        </w:tc>
        <w:tc>
          <w:tcPr>
            <w:tcW w:w="2769" w:type="dxa"/>
            <w:tcBorders>
              <w:top w:val="single" w:sz="8" w:space="0" w:color="000000"/>
              <w:left w:val="nil"/>
              <w:bottom w:val="single" w:sz="8" w:space="0" w:color="000000"/>
              <w:right w:val="single" w:sz="8" w:space="0" w:color="000000"/>
            </w:tcBorders>
          </w:tcPr>
          <w:p w14:paraId="36E5622E" w14:textId="32F866D0" w:rsidR="009F3C05" w:rsidRPr="009F3C05" w:rsidRDefault="009F3C05" w:rsidP="009F3C05">
            <w:pPr>
              <w:widowControl w:val="0"/>
              <w:spacing w:after="160"/>
              <w:jc w:val="center"/>
              <w:rPr>
                <w:rFonts w:ascii="Times New Roman" w:hAnsi="Times New Roman" w:cs="Times New Roman"/>
                <w:b/>
                <w:sz w:val="20"/>
                <w:lang w:eastAsia="en-US"/>
              </w:rPr>
            </w:pPr>
            <w:r>
              <w:rPr>
                <w:rFonts w:ascii="Times New Roman" w:hAnsi="Times New Roman" w:cs="Times New Roman"/>
                <w:b/>
                <w:sz w:val="20"/>
                <w:lang w:eastAsia="en-US"/>
              </w:rPr>
              <w:t>VALORES</w:t>
            </w:r>
          </w:p>
        </w:tc>
      </w:tr>
      <w:tr w:rsidR="009F3C05" w:rsidRPr="009F3C05" w14:paraId="2E21DB49" w14:textId="18F45DDF" w:rsidTr="009F3C05">
        <w:trPr>
          <w:trHeight w:val="2866"/>
        </w:trPr>
        <w:tc>
          <w:tcPr>
            <w:tcW w:w="9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4F223E4" w14:textId="77777777" w:rsidR="009F3C05" w:rsidRPr="009F3C05" w:rsidRDefault="009F3C05" w:rsidP="009F3C05">
            <w:pPr>
              <w:spacing w:before="240" w:after="60" w:line="256" w:lineRule="auto"/>
              <w:jc w:val="center"/>
              <w:rPr>
                <w:rFonts w:ascii="Times New Roman" w:hAnsi="Times New Roman" w:cs="Times New Roman"/>
                <w:b/>
                <w:sz w:val="20"/>
                <w:lang w:eastAsia="en-US"/>
              </w:rPr>
            </w:pPr>
            <w:r w:rsidRPr="009F3C05">
              <w:rPr>
                <w:rFonts w:ascii="Times New Roman" w:hAnsi="Times New Roman" w:cs="Times New Roman"/>
                <w:b/>
                <w:sz w:val="20"/>
                <w:lang w:eastAsia="en-US"/>
              </w:rPr>
              <w:t>01</w:t>
            </w:r>
          </w:p>
        </w:tc>
        <w:tc>
          <w:tcPr>
            <w:tcW w:w="3934" w:type="dxa"/>
            <w:tcBorders>
              <w:top w:val="nil"/>
              <w:left w:val="nil"/>
              <w:bottom w:val="single" w:sz="8" w:space="0" w:color="000000"/>
              <w:right w:val="single" w:sz="8" w:space="0" w:color="000000"/>
            </w:tcBorders>
            <w:tcMar>
              <w:top w:w="100" w:type="dxa"/>
              <w:left w:w="100" w:type="dxa"/>
              <w:bottom w:w="100" w:type="dxa"/>
              <w:right w:w="100" w:type="dxa"/>
            </w:tcMar>
          </w:tcPr>
          <w:p w14:paraId="5435756D" w14:textId="523997EA" w:rsidR="009F3C05" w:rsidRPr="009F3C05" w:rsidRDefault="001F06AD" w:rsidP="001F06AD">
            <w:pPr>
              <w:spacing w:before="240" w:after="60" w:line="256" w:lineRule="auto"/>
              <w:ind w:left="280"/>
              <w:jc w:val="both"/>
              <w:rPr>
                <w:rFonts w:ascii="Times New Roman" w:eastAsia="Calibri" w:hAnsi="Times New Roman" w:cs="Times New Roman"/>
                <w:b/>
                <w:bCs/>
                <w:szCs w:val="22"/>
                <w:lang w:eastAsia="en-US"/>
              </w:rPr>
            </w:pPr>
            <w:r w:rsidRPr="001F06AD">
              <w:rPr>
                <w:rFonts w:ascii="Times New Roman" w:eastAsia="Calibri" w:hAnsi="Times New Roman" w:cs="Times New Roman"/>
                <w:b/>
                <w:bCs/>
                <w:szCs w:val="22"/>
                <w:lang w:eastAsia="en-US"/>
              </w:rPr>
              <w:t>ADMINISTRAÇÃO, CONTROLE, GERENCIAMENTO E FORNECIMENTO DE VALE ALIMENTAÇÃO, ATRAVÉS DE CARTÃO MAGNÉTICO, PARA OS SERVIDORES PÚBLICOS ATIVOS DO MUNICÍPIO DE MIRAGUAÍ/RS, EM QUANTIDADE E FREQUÊNCIA VARIÁVEL DE ACORDO COM A CONVENIÊNCIA E EM ATENDIMENTO ÀS EXIGÊNCIAS DA LEI MUNICIPAL Nº 2.347/2025.</w:t>
            </w:r>
          </w:p>
        </w:tc>
        <w:tc>
          <w:tcPr>
            <w:tcW w:w="1567" w:type="dxa"/>
            <w:tcBorders>
              <w:top w:val="nil"/>
              <w:left w:val="nil"/>
              <w:bottom w:val="single" w:sz="8" w:space="0" w:color="000000"/>
              <w:right w:val="single" w:sz="8" w:space="0" w:color="000000"/>
            </w:tcBorders>
            <w:tcMar>
              <w:top w:w="100" w:type="dxa"/>
              <w:left w:w="100" w:type="dxa"/>
              <w:bottom w:w="100" w:type="dxa"/>
              <w:right w:w="100" w:type="dxa"/>
            </w:tcMar>
            <w:hideMark/>
          </w:tcPr>
          <w:p w14:paraId="21E6CBB6" w14:textId="77777777" w:rsidR="009F3C05" w:rsidRPr="009F3C05" w:rsidRDefault="009F3C05" w:rsidP="009F3C05">
            <w:pPr>
              <w:spacing w:before="240" w:after="60" w:line="256" w:lineRule="auto"/>
              <w:ind w:left="280"/>
              <w:jc w:val="center"/>
              <w:rPr>
                <w:rFonts w:ascii="Times New Roman" w:hAnsi="Times New Roman" w:cs="Times New Roman"/>
                <w:b/>
                <w:sz w:val="20"/>
                <w:lang w:eastAsia="en-US"/>
              </w:rPr>
            </w:pPr>
            <w:r w:rsidRPr="009F3C05">
              <w:rPr>
                <w:rFonts w:ascii="Times New Roman" w:hAnsi="Times New Roman" w:cs="Times New Roman"/>
                <w:b/>
                <w:sz w:val="20"/>
                <w:lang w:eastAsia="en-US"/>
              </w:rPr>
              <w:t xml:space="preserve">01 </w:t>
            </w:r>
          </w:p>
        </w:tc>
        <w:tc>
          <w:tcPr>
            <w:tcW w:w="2769" w:type="dxa"/>
            <w:tcBorders>
              <w:top w:val="nil"/>
              <w:left w:val="nil"/>
              <w:bottom w:val="single" w:sz="8" w:space="0" w:color="000000"/>
              <w:right w:val="single" w:sz="8" w:space="0" w:color="000000"/>
            </w:tcBorders>
          </w:tcPr>
          <w:p w14:paraId="0E19FD25" w14:textId="77777777" w:rsidR="009F3C05" w:rsidRDefault="009F3C05" w:rsidP="009F3C05">
            <w:pPr>
              <w:spacing w:before="240" w:after="60" w:line="256" w:lineRule="auto"/>
              <w:ind w:left="280"/>
              <w:jc w:val="center"/>
              <w:rPr>
                <w:rFonts w:ascii="Times New Roman" w:hAnsi="Times New Roman" w:cs="Times New Roman"/>
                <w:b/>
                <w:sz w:val="20"/>
                <w:lang w:eastAsia="en-US"/>
              </w:rPr>
            </w:pPr>
            <w:r w:rsidRPr="009F3C05">
              <w:rPr>
                <w:rFonts w:ascii="Times New Roman" w:hAnsi="Times New Roman" w:cs="Times New Roman"/>
                <w:b/>
                <w:sz w:val="20"/>
                <w:lang w:eastAsia="en-US"/>
              </w:rPr>
              <w:t>Taxa de administração: 0,00% (zero por cento)</w:t>
            </w:r>
          </w:p>
          <w:p w14:paraId="15FB33A7" w14:textId="1848257C" w:rsidR="009F3C05" w:rsidRPr="009F3C05" w:rsidRDefault="009F3C05" w:rsidP="009F3C05">
            <w:pPr>
              <w:spacing w:before="240" w:after="60" w:line="256" w:lineRule="auto"/>
              <w:ind w:left="280"/>
              <w:jc w:val="center"/>
              <w:rPr>
                <w:rFonts w:ascii="Times New Roman" w:hAnsi="Times New Roman" w:cs="Times New Roman"/>
                <w:b/>
                <w:sz w:val="20"/>
                <w:lang w:eastAsia="en-US"/>
              </w:rPr>
            </w:pPr>
            <w:r w:rsidRPr="009F3C05">
              <w:rPr>
                <w:rFonts w:ascii="Times New Roman" w:hAnsi="Times New Roman" w:cs="Times New Roman"/>
                <w:b/>
                <w:sz w:val="20"/>
                <w:lang w:eastAsia="en-US"/>
              </w:rPr>
              <w:t>Tarifa 1ª via do cartão: R$ 0,00 (isento)</w:t>
            </w:r>
          </w:p>
          <w:p w14:paraId="60F95D51" w14:textId="5408B8FA" w:rsidR="009F3C05" w:rsidRPr="009F3C05" w:rsidRDefault="004C02C3" w:rsidP="009F3C05">
            <w:pPr>
              <w:spacing w:before="240" w:after="60" w:line="256" w:lineRule="auto"/>
              <w:ind w:left="280"/>
              <w:jc w:val="center"/>
              <w:rPr>
                <w:rFonts w:ascii="Times New Roman" w:hAnsi="Times New Roman" w:cs="Times New Roman"/>
                <w:b/>
                <w:sz w:val="20"/>
                <w:lang w:eastAsia="en-US"/>
              </w:rPr>
            </w:pPr>
            <w:r>
              <w:rPr>
                <w:rFonts w:ascii="Times New Roman" w:hAnsi="Times New Roman" w:cs="Times New Roman"/>
                <w:b/>
                <w:sz w:val="20"/>
                <w:lang w:eastAsia="en-US"/>
              </w:rPr>
              <w:t>*</w:t>
            </w:r>
            <w:r w:rsidR="009F3C05" w:rsidRPr="009F3C05">
              <w:rPr>
                <w:rFonts w:ascii="Times New Roman" w:hAnsi="Times New Roman" w:cs="Times New Roman"/>
                <w:b/>
                <w:sz w:val="20"/>
                <w:lang w:eastAsia="en-US"/>
              </w:rPr>
              <w:t>Tarifa 2ª via do cartão: R$ 5,00 (cinco reais)</w:t>
            </w:r>
          </w:p>
          <w:p w14:paraId="71C201B6" w14:textId="5FA1D162" w:rsidR="009F3C05" w:rsidRPr="009F3C05" w:rsidRDefault="009F3C05" w:rsidP="009F3C05">
            <w:pPr>
              <w:spacing w:before="240" w:after="60" w:line="256" w:lineRule="auto"/>
              <w:ind w:left="280"/>
              <w:jc w:val="center"/>
              <w:rPr>
                <w:rFonts w:ascii="Times New Roman" w:hAnsi="Times New Roman" w:cs="Times New Roman"/>
                <w:b/>
                <w:sz w:val="20"/>
                <w:lang w:eastAsia="en-US"/>
              </w:rPr>
            </w:pPr>
          </w:p>
        </w:tc>
      </w:tr>
    </w:tbl>
    <w:p w14:paraId="66EBE898" w14:textId="77777777" w:rsidR="009F3C05" w:rsidRDefault="009F3C05" w:rsidP="00B31BFD">
      <w:pPr>
        <w:jc w:val="both"/>
        <w:rPr>
          <w:bCs/>
          <w:szCs w:val="22"/>
        </w:rPr>
      </w:pPr>
    </w:p>
    <w:p w14:paraId="4D13DC7E" w14:textId="08CCEA72" w:rsidR="001261A6" w:rsidRPr="0057467B" w:rsidRDefault="001261A6" w:rsidP="001261A6">
      <w:pPr>
        <w:jc w:val="both"/>
        <w:rPr>
          <w:b/>
          <w:szCs w:val="22"/>
        </w:rPr>
      </w:pPr>
      <w:r w:rsidRPr="0057467B">
        <w:rPr>
          <w:b/>
          <w:sz w:val="20"/>
          <w:lang w:eastAsia="en-US"/>
        </w:rPr>
        <w:t>*</w:t>
      </w:r>
      <w:r>
        <w:rPr>
          <w:b/>
          <w:sz w:val="20"/>
          <w:lang w:eastAsia="en-US"/>
        </w:rPr>
        <w:t>O custo unitário d</w:t>
      </w:r>
      <w:r w:rsidRPr="0057467B">
        <w:rPr>
          <w:b/>
          <w:sz w:val="20"/>
          <w:lang w:eastAsia="en-US"/>
        </w:rPr>
        <w:t xml:space="preserve">a </w:t>
      </w:r>
      <w:r>
        <w:rPr>
          <w:b/>
          <w:sz w:val="20"/>
          <w:lang w:eastAsia="en-US"/>
        </w:rPr>
        <w:t xml:space="preserve">emissão da </w:t>
      </w:r>
      <w:r w:rsidRPr="0057467B">
        <w:rPr>
          <w:b/>
          <w:sz w:val="20"/>
          <w:lang w:eastAsia="en-US"/>
        </w:rPr>
        <w:t>2ª via do cartão no valor de R$ 5,00 (cinco reais) será pago</w:t>
      </w:r>
      <w:r>
        <w:rPr>
          <w:b/>
          <w:sz w:val="20"/>
          <w:lang w:eastAsia="en-US"/>
        </w:rPr>
        <w:t xml:space="preserve"> em sua integralidade </w:t>
      </w:r>
      <w:r w:rsidRPr="0057467B">
        <w:rPr>
          <w:b/>
          <w:sz w:val="20"/>
          <w:lang w:eastAsia="en-US"/>
        </w:rPr>
        <w:t xml:space="preserve">pelo funcionário que </w:t>
      </w:r>
      <w:r>
        <w:rPr>
          <w:b/>
          <w:sz w:val="20"/>
          <w:lang w:eastAsia="en-US"/>
        </w:rPr>
        <w:t xml:space="preserve">fizer a solicitação do novo cartão. </w:t>
      </w:r>
      <w:r w:rsidRPr="0057467B">
        <w:rPr>
          <w:b/>
          <w:sz w:val="20"/>
          <w:lang w:eastAsia="en-US"/>
        </w:rPr>
        <w:t xml:space="preserve">  </w:t>
      </w:r>
    </w:p>
    <w:p w14:paraId="2684B374" w14:textId="77777777" w:rsidR="001261A6" w:rsidRDefault="001261A6" w:rsidP="00C546BA">
      <w:pPr>
        <w:jc w:val="both"/>
        <w:rPr>
          <w:rFonts w:eastAsia="Arial"/>
          <w:kern w:val="2"/>
          <w:szCs w:val="22"/>
          <w:lang w:eastAsia="pt-BR"/>
          <w14:ligatures w14:val="standardContextual"/>
        </w:rPr>
      </w:pPr>
    </w:p>
    <w:p w14:paraId="52D16E2B" w14:textId="384ABEC1" w:rsidR="00B31BFD" w:rsidRDefault="009F3C05" w:rsidP="00C546BA">
      <w:pPr>
        <w:jc w:val="both"/>
        <w:rPr>
          <w:rFonts w:eastAsia="Arial"/>
          <w:kern w:val="2"/>
          <w:szCs w:val="22"/>
          <w:lang w:eastAsia="pt-BR"/>
          <w14:ligatures w14:val="standardContextual"/>
        </w:rPr>
      </w:pPr>
      <w:r w:rsidRPr="009F3C05">
        <w:rPr>
          <w:rFonts w:eastAsia="Arial"/>
          <w:kern w:val="2"/>
          <w:szCs w:val="22"/>
          <w:lang w:eastAsia="pt-BR"/>
          <w14:ligatures w14:val="standardContextual"/>
        </w:rPr>
        <w:t>A ausência de ônus para o Município é um fator essencial na avaliação da proposta em questão, uma vez que a mesma não implica em custos diretos para os recursos municipais. Este critério destaca-se como um ponto decisivo na escolha do fornecedor, evidenciando a vantagem econômica representada por uma proposta que não impactará financeiramente os cofres públicos.</w:t>
      </w:r>
    </w:p>
    <w:p w14:paraId="56262684" w14:textId="77777777" w:rsidR="009F3C05" w:rsidRDefault="009F3C05" w:rsidP="00C546BA">
      <w:pPr>
        <w:jc w:val="both"/>
        <w:rPr>
          <w:rFonts w:eastAsia="Arial"/>
          <w:kern w:val="2"/>
          <w:szCs w:val="22"/>
          <w:lang w:eastAsia="pt-BR"/>
          <w14:ligatures w14:val="standardContextual"/>
        </w:rPr>
      </w:pPr>
    </w:p>
    <w:p w14:paraId="73EB4373" w14:textId="77777777" w:rsidR="0054236C" w:rsidRDefault="0054236C" w:rsidP="0054236C">
      <w:pPr>
        <w:pStyle w:val="NormalWeb"/>
        <w:spacing w:before="0" w:beforeAutospacing="0" w:after="0" w:afterAutospacing="0"/>
        <w:jc w:val="both"/>
        <w:rPr>
          <w:rFonts w:ascii="Arial" w:hAnsi="Arial" w:cs="Arial"/>
          <w:sz w:val="22"/>
          <w:szCs w:val="22"/>
        </w:rPr>
      </w:pPr>
      <w:r w:rsidRPr="0054236C">
        <w:rPr>
          <w:rFonts w:ascii="Arial" w:hAnsi="Arial" w:cs="Arial"/>
          <w:sz w:val="22"/>
          <w:szCs w:val="22"/>
        </w:rPr>
        <w:t xml:space="preserve">A proposta selecionada foi cuidadosamente analisada, e a ausência de custos diretos ao Município constitui uma consideração de extrema relevância. Essa característica reforça a </w:t>
      </w:r>
      <w:r w:rsidRPr="0054236C">
        <w:rPr>
          <w:rFonts w:ascii="Arial" w:hAnsi="Arial" w:cs="Arial"/>
          <w:sz w:val="22"/>
          <w:szCs w:val="22"/>
        </w:rPr>
        <w:lastRenderedPageBreak/>
        <w:t xml:space="preserve">viabilidade e a atratividade da oferta, alinhando-se com a responsabilidade fiscal e a eficiência na gestão dos recursos públicos. A inexistência de ônus para o Município representa uma economia substancial e se apresenta como um diferencial significativo na escolha do fornecedor, uma vez que reduz potenciais encargos financeiros. </w:t>
      </w:r>
    </w:p>
    <w:p w14:paraId="229D1ED4" w14:textId="77777777" w:rsidR="0054236C" w:rsidRDefault="0054236C" w:rsidP="0054236C">
      <w:pPr>
        <w:pStyle w:val="NormalWeb"/>
        <w:spacing w:before="0" w:beforeAutospacing="0" w:after="0" w:afterAutospacing="0"/>
        <w:jc w:val="both"/>
        <w:rPr>
          <w:rFonts w:ascii="Arial" w:hAnsi="Arial" w:cs="Arial"/>
          <w:sz w:val="22"/>
          <w:szCs w:val="22"/>
        </w:rPr>
      </w:pPr>
    </w:p>
    <w:p w14:paraId="7E959852" w14:textId="77777777" w:rsidR="009602A0" w:rsidRPr="00C546BA" w:rsidRDefault="009602A0" w:rsidP="00C546BA">
      <w:pPr>
        <w:pStyle w:val="NormalWeb"/>
        <w:spacing w:before="0" w:beforeAutospacing="0" w:after="0" w:afterAutospacing="0"/>
        <w:jc w:val="both"/>
        <w:rPr>
          <w:rFonts w:ascii="Arial" w:hAnsi="Arial" w:cs="Arial"/>
          <w:b/>
          <w:bCs/>
          <w:color w:val="000000"/>
          <w:sz w:val="22"/>
          <w:szCs w:val="22"/>
        </w:rPr>
      </w:pPr>
    </w:p>
    <w:p w14:paraId="0344706D" w14:textId="0BDF2526" w:rsidR="00B31BFD" w:rsidRPr="00944343" w:rsidRDefault="003339BD" w:rsidP="00944343">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10. ADEQUAÇÃO ORÇAMENTÁRIA</w:t>
      </w:r>
    </w:p>
    <w:p w14:paraId="0E32B3C3" w14:textId="477C3685" w:rsidR="003E19DA" w:rsidRPr="00C546BA" w:rsidRDefault="003E19DA" w:rsidP="00B31BFD">
      <w:pPr>
        <w:jc w:val="both"/>
        <w:rPr>
          <w:rFonts w:eastAsia="Arial"/>
          <w:kern w:val="2"/>
          <w:szCs w:val="22"/>
          <w:lang w:eastAsia="pt-BR"/>
          <w14:ligatures w14:val="standardContextual"/>
        </w:rPr>
      </w:pPr>
      <w:r w:rsidRPr="00C546BA">
        <w:rPr>
          <w:rFonts w:eastAsia="Arial"/>
          <w:kern w:val="2"/>
          <w:szCs w:val="22"/>
          <w:lang w:eastAsia="pt-BR"/>
          <w14:ligatures w14:val="standardContextual"/>
        </w:rPr>
        <w:t>O dispêndio financeiro decorrente da contratação ora pretendida decorrerá da dotação orçamentária:</w:t>
      </w:r>
    </w:p>
    <w:p w14:paraId="4F2F3B0E" w14:textId="57D93578" w:rsidR="0030415D" w:rsidRDefault="0030415D" w:rsidP="0030415D">
      <w:pPr>
        <w:jc w:val="both"/>
        <w:rPr>
          <w:rFonts w:eastAsia="Arial"/>
          <w:kern w:val="2"/>
          <w:szCs w:val="22"/>
          <w:lang w:eastAsia="pt-BR"/>
          <w14:ligatures w14:val="standardContextual"/>
        </w:rPr>
      </w:pPr>
      <w:r w:rsidRPr="00526055">
        <w:rPr>
          <w:rFonts w:eastAsia="Arial"/>
          <w:kern w:val="2"/>
          <w:szCs w:val="22"/>
          <w:lang w:eastAsia="pt-BR"/>
          <w14:ligatures w14:val="standardContextual"/>
        </w:rPr>
        <w:t xml:space="preserve">Órgão: </w:t>
      </w:r>
      <w:r w:rsidR="0090630E" w:rsidRPr="00526055">
        <w:rPr>
          <w:rFonts w:eastAsia="Arial"/>
          <w:kern w:val="2"/>
          <w:szCs w:val="22"/>
          <w:lang w:eastAsia="pt-BR"/>
          <w14:ligatures w14:val="standardContextual"/>
        </w:rPr>
        <w:t xml:space="preserve">03 </w:t>
      </w:r>
      <w:r w:rsidRPr="00526055">
        <w:rPr>
          <w:rFonts w:eastAsia="Arial"/>
          <w:kern w:val="2"/>
          <w:szCs w:val="22"/>
          <w:lang w:eastAsia="pt-BR"/>
          <w14:ligatures w14:val="standardContextual"/>
        </w:rPr>
        <w:t xml:space="preserve">- SECRETARIA MUNICIPAL DA </w:t>
      </w:r>
      <w:r w:rsidR="0090630E" w:rsidRPr="00526055">
        <w:rPr>
          <w:rFonts w:eastAsia="Arial"/>
          <w:kern w:val="2"/>
          <w:szCs w:val="22"/>
          <w:lang w:eastAsia="pt-BR"/>
          <w14:ligatures w14:val="standardContextual"/>
        </w:rPr>
        <w:t>ADMINISTRAÇÃO</w:t>
      </w:r>
      <w:r w:rsidRPr="00526055">
        <w:rPr>
          <w:rFonts w:eastAsia="Arial"/>
          <w:kern w:val="2"/>
          <w:szCs w:val="22"/>
          <w:lang w:eastAsia="pt-BR"/>
          <w14:ligatures w14:val="standardContextual"/>
        </w:rPr>
        <w:t xml:space="preserve">. Unidade Orçamentária: 01– Secretaria Municipal da </w:t>
      </w:r>
      <w:r w:rsidR="0090630E" w:rsidRPr="00526055">
        <w:rPr>
          <w:rFonts w:eastAsia="Arial"/>
          <w:kern w:val="2"/>
          <w:szCs w:val="22"/>
          <w:lang w:eastAsia="pt-BR"/>
          <w14:ligatures w14:val="standardContextual"/>
        </w:rPr>
        <w:t>Administração</w:t>
      </w:r>
      <w:r w:rsidRPr="00526055">
        <w:rPr>
          <w:rFonts w:eastAsia="Arial"/>
          <w:kern w:val="2"/>
          <w:szCs w:val="22"/>
          <w:lang w:eastAsia="pt-BR"/>
          <w14:ligatures w14:val="standardContextual"/>
        </w:rPr>
        <w:t xml:space="preserve">. </w:t>
      </w:r>
      <w:proofErr w:type="gramStart"/>
      <w:r w:rsidRPr="00526055">
        <w:rPr>
          <w:rFonts w:eastAsia="Arial"/>
          <w:kern w:val="2"/>
          <w:szCs w:val="22"/>
          <w:lang w:eastAsia="pt-BR"/>
          <w14:ligatures w14:val="standardContextual"/>
        </w:rPr>
        <w:t>Proj./</w:t>
      </w:r>
      <w:proofErr w:type="gramEnd"/>
      <w:r w:rsidRPr="00526055">
        <w:rPr>
          <w:rFonts w:eastAsia="Arial"/>
          <w:kern w:val="2"/>
          <w:szCs w:val="22"/>
          <w:lang w:eastAsia="pt-BR"/>
          <w14:ligatures w14:val="standardContextual"/>
        </w:rPr>
        <w:t xml:space="preserve">Atividade: </w:t>
      </w:r>
      <w:r w:rsidR="0090630E" w:rsidRPr="00526055">
        <w:rPr>
          <w:rFonts w:eastAsia="Arial"/>
          <w:kern w:val="2"/>
          <w:szCs w:val="22"/>
          <w:lang w:eastAsia="pt-BR"/>
          <w14:ligatures w14:val="standardContextual"/>
        </w:rPr>
        <w:t>2.008</w:t>
      </w:r>
      <w:r w:rsidRPr="00526055">
        <w:rPr>
          <w:rFonts w:eastAsia="Arial"/>
          <w:kern w:val="2"/>
          <w:szCs w:val="22"/>
          <w:lang w:eastAsia="pt-BR"/>
          <w14:ligatures w14:val="standardContextual"/>
        </w:rPr>
        <w:t xml:space="preserve">– </w:t>
      </w:r>
      <w:r w:rsidR="0090630E" w:rsidRPr="00526055">
        <w:rPr>
          <w:rFonts w:eastAsia="Arial"/>
          <w:kern w:val="2"/>
          <w:szCs w:val="22"/>
          <w:lang w:eastAsia="pt-BR"/>
          <w14:ligatures w14:val="standardContextual"/>
        </w:rPr>
        <w:t>Administração Geral - Secretaria da Administração</w:t>
      </w:r>
      <w:r w:rsidRPr="00526055">
        <w:rPr>
          <w:rFonts w:eastAsia="Arial"/>
          <w:kern w:val="2"/>
          <w:szCs w:val="22"/>
          <w:lang w:eastAsia="pt-BR"/>
          <w14:ligatures w14:val="standardContextual"/>
        </w:rPr>
        <w:t xml:space="preserve">. Elementos: </w:t>
      </w:r>
      <w:r w:rsidR="00526055">
        <w:rPr>
          <w:rFonts w:eastAsia="Arial"/>
          <w:kern w:val="2"/>
          <w:szCs w:val="22"/>
          <w:lang w:eastAsia="pt-BR"/>
          <w14:ligatures w14:val="standardContextual"/>
        </w:rPr>
        <w:t>51</w:t>
      </w:r>
      <w:r w:rsidRPr="00526055">
        <w:rPr>
          <w:rFonts w:eastAsia="Arial"/>
          <w:kern w:val="2"/>
          <w:szCs w:val="22"/>
          <w:lang w:eastAsia="pt-BR"/>
          <w14:ligatures w14:val="standardContextual"/>
        </w:rPr>
        <w:t xml:space="preserve"> - </w:t>
      </w:r>
      <w:r w:rsidR="0090630E" w:rsidRPr="00526055">
        <w:rPr>
          <w:rFonts w:eastAsia="Arial"/>
          <w:kern w:val="2"/>
          <w:szCs w:val="22"/>
          <w:lang w:eastAsia="pt-BR"/>
          <w14:ligatures w14:val="standardContextual"/>
        </w:rPr>
        <w:t>3.3.90.</w:t>
      </w:r>
      <w:r w:rsidR="00526055">
        <w:rPr>
          <w:rFonts w:eastAsia="Arial"/>
          <w:kern w:val="2"/>
          <w:szCs w:val="22"/>
          <w:lang w:eastAsia="pt-BR"/>
          <w14:ligatures w14:val="standardContextual"/>
        </w:rPr>
        <w:t>46</w:t>
      </w:r>
      <w:r w:rsidR="0090630E" w:rsidRPr="00526055">
        <w:rPr>
          <w:rFonts w:eastAsia="Arial"/>
          <w:kern w:val="2"/>
          <w:szCs w:val="22"/>
          <w:lang w:eastAsia="pt-BR"/>
          <w14:ligatures w14:val="standardContextual"/>
        </w:rPr>
        <w:t>.00.00.00.00 0500</w:t>
      </w:r>
      <w:r w:rsidRPr="00526055">
        <w:rPr>
          <w:rFonts w:eastAsia="Arial"/>
          <w:kern w:val="2"/>
          <w:szCs w:val="22"/>
          <w:lang w:eastAsia="pt-BR"/>
          <w14:ligatures w14:val="standardContextual"/>
        </w:rPr>
        <w:t>– Outros Serviços de Terceiros Pessoa Jurídica.</w:t>
      </w:r>
    </w:p>
    <w:p w14:paraId="4E8B36B0" w14:textId="77777777" w:rsidR="0090630E" w:rsidRDefault="0090630E" w:rsidP="0030415D">
      <w:pPr>
        <w:jc w:val="both"/>
        <w:rPr>
          <w:rFonts w:eastAsia="Arial"/>
          <w:kern w:val="2"/>
          <w:szCs w:val="22"/>
          <w:lang w:eastAsia="pt-BR"/>
          <w14:ligatures w14:val="standardContextual"/>
        </w:rPr>
      </w:pPr>
    </w:p>
    <w:p w14:paraId="353C652D" w14:textId="77777777" w:rsidR="009744C0" w:rsidRDefault="009744C0" w:rsidP="00F47315">
      <w:pPr>
        <w:jc w:val="center"/>
        <w:rPr>
          <w:szCs w:val="22"/>
        </w:rPr>
      </w:pPr>
    </w:p>
    <w:p w14:paraId="6E55E4CF" w14:textId="727B3488" w:rsidR="00AF43CC" w:rsidRDefault="00584795" w:rsidP="00F47315">
      <w:pPr>
        <w:jc w:val="center"/>
        <w:rPr>
          <w:szCs w:val="22"/>
        </w:rPr>
      </w:pPr>
      <w:r w:rsidRPr="00C546BA">
        <w:rPr>
          <w:szCs w:val="22"/>
        </w:rPr>
        <w:t xml:space="preserve">Miraguaí – RS, </w:t>
      </w:r>
      <w:r w:rsidR="001F06AD">
        <w:rPr>
          <w:szCs w:val="22"/>
        </w:rPr>
        <w:t>1</w:t>
      </w:r>
      <w:r w:rsidR="003819D6">
        <w:rPr>
          <w:szCs w:val="22"/>
        </w:rPr>
        <w:t>0</w:t>
      </w:r>
      <w:r w:rsidRPr="00C546BA">
        <w:rPr>
          <w:szCs w:val="22"/>
        </w:rPr>
        <w:t xml:space="preserve"> de </w:t>
      </w:r>
      <w:r w:rsidR="0098405B">
        <w:rPr>
          <w:szCs w:val="22"/>
        </w:rPr>
        <w:t>setembro</w:t>
      </w:r>
      <w:r w:rsidRPr="00C546BA">
        <w:rPr>
          <w:szCs w:val="22"/>
        </w:rPr>
        <w:t xml:space="preserve"> de 202</w:t>
      </w:r>
      <w:r w:rsidR="004A6E00">
        <w:rPr>
          <w:szCs w:val="22"/>
        </w:rPr>
        <w:t>5</w:t>
      </w:r>
      <w:r w:rsidRPr="00C546BA">
        <w:rPr>
          <w:szCs w:val="22"/>
        </w:rPr>
        <w:t>.</w:t>
      </w:r>
    </w:p>
    <w:p w14:paraId="5360BE06" w14:textId="77777777" w:rsidR="00FB0375" w:rsidRDefault="00FB0375" w:rsidP="00F47315">
      <w:pPr>
        <w:jc w:val="center"/>
        <w:rPr>
          <w:szCs w:val="22"/>
        </w:rPr>
      </w:pPr>
    </w:p>
    <w:p w14:paraId="697AF54D" w14:textId="77777777" w:rsidR="00B31BFD" w:rsidRDefault="00B31BFD" w:rsidP="00F47315">
      <w:pPr>
        <w:jc w:val="center"/>
        <w:rPr>
          <w:szCs w:val="22"/>
        </w:rPr>
      </w:pPr>
    </w:p>
    <w:p w14:paraId="0AA0DB4E" w14:textId="77777777" w:rsidR="00944343" w:rsidRPr="00C546BA" w:rsidRDefault="00944343" w:rsidP="00F47315">
      <w:pPr>
        <w:jc w:val="center"/>
        <w:rPr>
          <w:szCs w:val="22"/>
        </w:rPr>
      </w:pPr>
    </w:p>
    <w:p w14:paraId="70CBF8EF" w14:textId="2C8578FF" w:rsidR="00766056" w:rsidRPr="00C546BA" w:rsidRDefault="00766056" w:rsidP="00F47315">
      <w:pPr>
        <w:jc w:val="center"/>
        <w:rPr>
          <w:szCs w:val="22"/>
        </w:rPr>
      </w:pPr>
      <w:r w:rsidRPr="00C546BA">
        <w:rPr>
          <w:szCs w:val="22"/>
        </w:rPr>
        <w:t>____________________________</w:t>
      </w:r>
      <w:r w:rsidR="00B26340">
        <w:rPr>
          <w:szCs w:val="22"/>
        </w:rPr>
        <w:t>_____</w:t>
      </w:r>
      <w:r w:rsidRPr="00C546BA">
        <w:rPr>
          <w:szCs w:val="22"/>
        </w:rPr>
        <w:t>__</w:t>
      </w:r>
    </w:p>
    <w:p w14:paraId="39CB0DD9" w14:textId="26A2B04A" w:rsidR="00766056" w:rsidRPr="009744C0" w:rsidRDefault="000A1819" w:rsidP="00F47315">
      <w:pPr>
        <w:jc w:val="center"/>
        <w:rPr>
          <w:b/>
          <w:bCs/>
          <w:i/>
          <w:iCs/>
          <w:szCs w:val="22"/>
        </w:rPr>
      </w:pPr>
      <w:r>
        <w:rPr>
          <w:b/>
          <w:bCs/>
          <w:i/>
          <w:iCs/>
          <w:szCs w:val="22"/>
        </w:rPr>
        <w:t>FLAVIO VENZO</w:t>
      </w:r>
    </w:p>
    <w:p w14:paraId="333289B5" w14:textId="4BABD344" w:rsidR="009744C0" w:rsidRDefault="004254E5" w:rsidP="00F47315">
      <w:pPr>
        <w:jc w:val="center"/>
        <w:rPr>
          <w:i/>
          <w:iCs/>
          <w:szCs w:val="22"/>
        </w:rPr>
      </w:pPr>
      <w:r>
        <w:rPr>
          <w:i/>
          <w:iCs/>
          <w:szCs w:val="22"/>
        </w:rPr>
        <w:t>Secretári</w:t>
      </w:r>
      <w:r w:rsidR="000A1819">
        <w:rPr>
          <w:i/>
          <w:iCs/>
          <w:szCs w:val="22"/>
        </w:rPr>
        <w:t>o Municipal</w:t>
      </w:r>
      <w:r w:rsidR="00B26340">
        <w:rPr>
          <w:i/>
          <w:iCs/>
          <w:szCs w:val="22"/>
        </w:rPr>
        <w:t xml:space="preserve"> de </w:t>
      </w:r>
      <w:r w:rsidR="000A1819">
        <w:rPr>
          <w:i/>
          <w:iCs/>
          <w:szCs w:val="22"/>
        </w:rPr>
        <w:t>Administração</w:t>
      </w:r>
    </w:p>
    <w:p w14:paraId="0A110E44" w14:textId="77777777" w:rsidR="005B5C78" w:rsidRDefault="005B5C78" w:rsidP="00F47315">
      <w:pPr>
        <w:jc w:val="center"/>
        <w:rPr>
          <w:i/>
          <w:iCs/>
          <w:szCs w:val="22"/>
        </w:rPr>
      </w:pPr>
    </w:p>
    <w:p w14:paraId="4B5D0FAF" w14:textId="77777777" w:rsidR="005B5C78" w:rsidRDefault="005B5C78" w:rsidP="00F47315">
      <w:pPr>
        <w:jc w:val="center"/>
        <w:rPr>
          <w:i/>
          <w:iCs/>
          <w:szCs w:val="22"/>
        </w:rPr>
      </w:pPr>
    </w:p>
    <w:p w14:paraId="4C2F8344" w14:textId="7E9B34D5" w:rsidR="005B5C78" w:rsidRPr="005B5C78" w:rsidRDefault="005B5C78" w:rsidP="00F47315">
      <w:pPr>
        <w:jc w:val="center"/>
        <w:rPr>
          <w:b/>
          <w:i/>
          <w:iCs/>
          <w:szCs w:val="22"/>
        </w:rPr>
      </w:pPr>
      <w:r>
        <w:rPr>
          <w:b/>
          <w:i/>
          <w:iCs/>
          <w:szCs w:val="22"/>
        </w:rPr>
        <w:t xml:space="preserve"> </w:t>
      </w:r>
    </w:p>
    <w:sectPr w:rsidR="005B5C78" w:rsidRPr="005B5C78" w:rsidSect="00170234">
      <w:footerReference w:type="default" r:id="rId8"/>
      <w:pgSz w:w="11906" w:h="16838"/>
      <w:pgMar w:top="2552" w:right="1134" w:bottom="1985" w:left="1701" w:header="1701"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C27EC" w14:textId="77777777" w:rsidR="00CA5C48" w:rsidRDefault="00CA5C48">
      <w:r>
        <w:separator/>
      </w:r>
    </w:p>
  </w:endnote>
  <w:endnote w:type="continuationSeparator" w:id="0">
    <w:p w14:paraId="29CE3F4A" w14:textId="77777777" w:rsidR="00CA5C48" w:rsidRDefault="00CA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6052721"/>
      <w:docPartObj>
        <w:docPartGallery w:val="Page Numbers (Bottom of Page)"/>
        <w:docPartUnique/>
      </w:docPartObj>
    </w:sdtPr>
    <w:sdtEndPr/>
    <w:sdtContent>
      <w:p w14:paraId="17B1D5B3" w14:textId="12214EB3" w:rsidR="00D1189E" w:rsidRDefault="00D1189E" w:rsidP="00732F1B">
        <w:pPr>
          <w:pStyle w:val="Rodap"/>
          <w:jc w:val="right"/>
        </w:pPr>
        <w:r>
          <w:fldChar w:fldCharType="begin"/>
        </w:r>
        <w:r>
          <w:instrText>PAGE   \* MERGEFORMAT</w:instrText>
        </w:r>
        <w:r>
          <w:fldChar w:fldCharType="separate"/>
        </w:r>
        <w:r w:rsidR="00094673">
          <w:rPr>
            <w:noProof/>
          </w:rPr>
          <w:t>2</w:t>
        </w:r>
        <w:r>
          <w:fldChar w:fldCharType="end"/>
        </w:r>
      </w:p>
    </w:sdtContent>
  </w:sdt>
  <w:p w14:paraId="543CF7EE" w14:textId="77777777" w:rsidR="00D1189E" w:rsidRPr="00502E0D" w:rsidRDefault="00D1189E" w:rsidP="00502E0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7DC92" w14:textId="77777777" w:rsidR="00CA5C48" w:rsidRDefault="00CA5C48">
      <w:r>
        <w:separator/>
      </w:r>
    </w:p>
  </w:footnote>
  <w:footnote w:type="continuationSeparator" w:id="0">
    <w:p w14:paraId="28258AED" w14:textId="77777777" w:rsidR="00CA5C48" w:rsidRDefault="00CA5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C002A"/>
    <w:multiLevelType w:val="hybridMultilevel"/>
    <w:tmpl w:val="1696CC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1E82AC9"/>
    <w:multiLevelType w:val="multilevel"/>
    <w:tmpl w:val="2B92E3E4"/>
    <w:lvl w:ilvl="0">
      <w:start w:val="4"/>
      <w:numFmt w:val="decimal"/>
      <w:lvlText w:val="%1"/>
      <w:lvlJc w:val="left"/>
      <w:pPr>
        <w:ind w:left="360" w:hanging="360"/>
      </w:pPr>
      <w:rPr>
        <w:rFonts w:hint="default"/>
      </w:rPr>
    </w:lvl>
    <w:lvl w:ilvl="1">
      <w:start w:val="8"/>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4AB41730"/>
    <w:multiLevelType w:val="multilevel"/>
    <w:tmpl w:val="1240673A"/>
    <w:lvl w:ilvl="0">
      <w:start w:val="7"/>
      <w:numFmt w:val="decimal"/>
      <w:lvlText w:val="%1"/>
      <w:lvlJc w:val="left"/>
      <w:pPr>
        <w:ind w:left="360" w:hanging="360"/>
      </w:pPr>
      <w:rPr>
        <w:rFonts w:hint="default"/>
      </w:rPr>
    </w:lvl>
    <w:lvl w:ilvl="1">
      <w:start w:val="8"/>
      <w:numFmt w:val="decimal"/>
      <w:lvlText w:val="%1.%2"/>
      <w:lvlJc w:val="left"/>
      <w:pPr>
        <w:ind w:left="1778" w:hanging="360"/>
      </w:pPr>
      <w:rPr>
        <w:rFonts w:hint="default"/>
        <w:b/>
        <w:bCs/>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58E928F0"/>
    <w:multiLevelType w:val="hybridMultilevel"/>
    <w:tmpl w:val="01FEA8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71907E7"/>
    <w:multiLevelType w:val="multilevel"/>
    <w:tmpl w:val="A5A8D146"/>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6FF72234"/>
    <w:multiLevelType w:val="hybridMultilevel"/>
    <w:tmpl w:val="F6A253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16148592">
    <w:abstractNumId w:val="0"/>
  </w:num>
  <w:num w:numId="2" w16cid:durableId="589196520">
    <w:abstractNumId w:val="1"/>
  </w:num>
  <w:num w:numId="3" w16cid:durableId="1716738138">
    <w:abstractNumId w:val="4"/>
  </w:num>
  <w:num w:numId="4" w16cid:durableId="197162285">
    <w:abstractNumId w:val="2"/>
  </w:num>
  <w:num w:numId="5" w16cid:durableId="892347727">
    <w:abstractNumId w:val="8"/>
  </w:num>
  <w:num w:numId="6" w16cid:durableId="149565278">
    <w:abstractNumId w:val="3"/>
  </w:num>
  <w:num w:numId="7" w16cid:durableId="2036881043">
    <w:abstractNumId w:val="5"/>
  </w:num>
  <w:num w:numId="8" w16cid:durableId="2114157509">
    <w:abstractNumId w:val="7"/>
  </w:num>
  <w:num w:numId="9" w16cid:durableId="14448854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2E0D"/>
    <w:rsid w:val="00007198"/>
    <w:rsid w:val="00010B83"/>
    <w:rsid w:val="00013502"/>
    <w:rsid w:val="0002783F"/>
    <w:rsid w:val="0003317D"/>
    <w:rsid w:val="00034C98"/>
    <w:rsid w:val="0003603D"/>
    <w:rsid w:val="0005289F"/>
    <w:rsid w:val="00053E01"/>
    <w:rsid w:val="00054D2D"/>
    <w:rsid w:val="00056018"/>
    <w:rsid w:val="000632BB"/>
    <w:rsid w:val="00066502"/>
    <w:rsid w:val="00067849"/>
    <w:rsid w:val="00071ED4"/>
    <w:rsid w:val="000740C5"/>
    <w:rsid w:val="00076E4E"/>
    <w:rsid w:val="00090784"/>
    <w:rsid w:val="000921AB"/>
    <w:rsid w:val="000921E8"/>
    <w:rsid w:val="00092A81"/>
    <w:rsid w:val="00094673"/>
    <w:rsid w:val="000A1819"/>
    <w:rsid w:val="000A649A"/>
    <w:rsid w:val="000B091B"/>
    <w:rsid w:val="000B4D10"/>
    <w:rsid w:val="000C0348"/>
    <w:rsid w:val="000C0B7D"/>
    <w:rsid w:val="000C7C30"/>
    <w:rsid w:val="000D1759"/>
    <w:rsid w:val="000E417E"/>
    <w:rsid w:val="000F34F6"/>
    <w:rsid w:val="000F365D"/>
    <w:rsid w:val="000F3BAC"/>
    <w:rsid w:val="00112C7B"/>
    <w:rsid w:val="00115E99"/>
    <w:rsid w:val="00120E0C"/>
    <w:rsid w:val="00123E80"/>
    <w:rsid w:val="001261A6"/>
    <w:rsid w:val="00134DD7"/>
    <w:rsid w:val="00135D0E"/>
    <w:rsid w:val="001532A9"/>
    <w:rsid w:val="0016035C"/>
    <w:rsid w:val="0016054F"/>
    <w:rsid w:val="001642B6"/>
    <w:rsid w:val="00170234"/>
    <w:rsid w:val="0017734B"/>
    <w:rsid w:val="00177582"/>
    <w:rsid w:val="0018150E"/>
    <w:rsid w:val="00181FE2"/>
    <w:rsid w:val="0019568D"/>
    <w:rsid w:val="001B124B"/>
    <w:rsid w:val="001B7D2E"/>
    <w:rsid w:val="001C3A0F"/>
    <w:rsid w:val="001D16D4"/>
    <w:rsid w:val="001D3280"/>
    <w:rsid w:val="001D4B77"/>
    <w:rsid w:val="001D4F88"/>
    <w:rsid w:val="001E6831"/>
    <w:rsid w:val="001F06AD"/>
    <w:rsid w:val="00203C09"/>
    <w:rsid w:val="0020551E"/>
    <w:rsid w:val="0021256E"/>
    <w:rsid w:val="0021292D"/>
    <w:rsid w:val="0022044A"/>
    <w:rsid w:val="00230C9D"/>
    <w:rsid w:val="00231F44"/>
    <w:rsid w:val="0023275D"/>
    <w:rsid w:val="002345E1"/>
    <w:rsid w:val="0024029F"/>
    <w:rsid w:val="00241818"/>
    <w:rsid w:val="0024323B"/>
    <w:rsid w:val="00247EDE"/>
    <w:rsid w:val="002543A1"/>
    <w:rsid w:val="00257E37"/>
    <w:rsid w:val="00264046"/>
    <w:rsid w:val="00264D9D"/>
    <w:rsid w:val="00270B55"/>
    <w:rsid w:val="002754A6"/>
    <w:rsid w:val="00275DC9"/>
    <w:rsid w:val="00276C95"/>
    <w:rsid w:val="0028692C"/>
    <w:rsid w:val="002A4C88"/>
    <w:rsid w:val="002B1997"/>
    <w:rsid w:val="002B3B55"/>
    <w:rsid w:val="002B4372"/>
    <w:rsid w:val="002C2E67"/>
    <w:rsid w:val="002D163D"/>
    <w:rsid w:val="002D209A"/>
    <w:rsid w:val="002D5F07"/>
    <w:rsid w:val="002E77CB"/>
    <w:rsid w:val="002F26B5"/>
    <w:rsid w:val="002F57D2"/>
    <w:rsid w:val="0030415D"/>
    <w:rsid w:val="00304421"/>
    <w:rsid w:val="0030561F"/>
    <w:rsid w:val="00315DC1"/>
    <w:rsid w:val="00317E8C"/>
    <w:rsid w:val="00321CD0"/>
    <w:rsid w:val="00322D62"/>
    <w:rsid w:val="0032783D"/>
    <w:rsid w:val="003323D2"/>
    <w:rsid w:val="003339BD"/>
    <w:rsid w:val="00334927"/>
    <w:rsid w:val="0033619B"/>
    <w:rsid w:val="00344EE7"/>
    <w:rsid w:val="00357F2C"/>
    <w:rsid w:val="00360953"/>
    <w:rsid w:val="00367580"/>
    <w:rsid w:val="0037799F"/>
    <w:rsid w:val="003819D6"/>
    <w:rsid w:val="00381C4E"/>
    <w:rsid w:val="00387AA6"/>
    <w:rsid w:val="003A1A5C"/>
    <w:rsid w:val="003B4A5A"/>
    <w:rsid w:val="003B677C"/>
    <w:rsid w:val="003C18AF"/>
    <w:rsid w:val="003C3FF6"/>
    <w:rsid w:val="003D4B43"/>
    <w:rsid w:val="003E01B0"/>
    <w:rsid w:val="003E10AF"/>
    <w:rsid w:val="003E19DA"/>
    <w:rsid w:val="003E3608"/>
    <w:rsid w:val="003E5CE9"/>
    <w:rsid w:val="003F372D"/>
    <w:rsid w:val="00401BA4"/>
    <w:rsid w:val="00401C3A"/>
    <w:rsid w:val="00406B2C"/>
    <w:rsid w:val="00410ADF"/>
    <w:rsid w:val="004218E2"/>
    <w:rsid w:val="004254E5"/>
    <w:rsid w:val="004417A7"/>
    <w:rsid w:val="004469DB"/>
    <w:rsid w:val="00450915"/>
    <w:rsid w:val="0045094B"/>
    <w:rsid w:val="004511A1"/>
    <w:rsid w:val="00452171"/>
    <w:rsid w:val="00465066"/>
    <w:rsid w:val="0046538C"/>
    <w:rsid w:val="004820BE"/>
    <w:rsid w:val="0049267E"/>
    <w:rsid w:val="004A0242"/>
    <w:rsid w:val="004A4B5F"/>
    <w:rsid w:val="004A57E1"/>
    <w:rsid w:val="004A5831"/>
    <w:rsid w:val="004A6E00"/>
    <w:rsid w:val="004B0E9A"/>
    <w:rsid w:val="004B37C4"/>
    <w:rsid w:val="004C02C3"/>
    <w:rsid w:val="004C072E"/>
    <w:rsid w:val="004D14A5"/>
    <w:rsid w:val="004D675A"/>
    <w:rsid w:val="004D72FC"/>
    <w:rsid w:val="004E4E08"/>
    <w:rsid w:val="004E4F74"/>
    <w:rsid w:val="004F1C0F"/>
    <w:rsid w:val="00502E0D"/>
    <w:rsid w:val="00520F9B"/>
    <w:rsid w:val="00523467"/>
    <w:rsid w:val="00526055"/>
    <w:rsid w:val="005337F0"/>
    <w:rsid w:val="00533B87"/>
    <w:rsid w:val="00535E75"/>
    <w:rsid w:val="0054210A"/>
    <w:rsid w:val="0054236C"/>
    <w:rsid w:val="005437B2"/>
    <w:rsid w:val="0055235A"/>
    <w:rsid w:val="005617AA"/>
    <w:rsid w:val="0056404E"/>
    <w:rsid w:val="005643B5"/>
    <w:rsid w:val="00564DC2"/>
    <w:rsid w:val="00571991"/>
    <w:rsid w:val="00571FEB"/>
    <w:rsid w:val="00581217"/>
    <w:rsid w:val="00584795"/>
    <w:rsid w:val="00586FFF"/>
    <w:rsid w:val="00590B3B"/>
    <w:rsid w:val="00592EA8"/>
    <w:rsid w:val="005A0F88"/>
    <w:rsid w:val="005A1890"/>
    <w:rsid w:val="005A2613"/>
    <w:rsid w:val="005A6D7F"/>
    <w:rsid w:val="005A7BCE"/>
    <w:rsid w:val="005B1006"/>
    <w:rsid w:val="005B5C78"/>
    <w:rsid w:val="005D00E0"/>
    <w:rsid w:val="005D0A15"/>
    <w:rsid w:val="005D1434"/>
    <w:rsid w:val="005D332B"/>
    <w:rsid w:val="005E46B5"/>
    <w:rsid w:val="005E4757"/>
    <w:rsid w:val="005F4B9E"/>
    <w:rsid w:val="00613399"/>
    <w:rsid w:val="00620EED"/>
    <w:rsid w:val="006212C8"/>
    <w:rsid w:val="00627A6A"/>
    <w:rsid w:val="00630C8F"/>
    <w:rsid w:val="0063265F"/>
    <w:rsid w:val="00635162"/>
    <w:rsid w:val="00645DCB"/>
    <w:rsid w:val="0065007D"/>
    <w:rsid w:val="00650617"/>
    <w:rsid w:val="006632EC"/>
    <w:rsid w:val="00686EA3"/>
    <w:rsid w:val="00687127"/>
    <w:rsid w:val="0069066E"/>
    <w:rsid w:val="006A0643"/>
    <w:rsid w:val="006C3941"/>
    <w:rsid w:val="006C78F7"/>
    <w:rsid w:val="006D06E4"/>
    <w:rsid w:val="006E0B58"/>
    <w:rsid w:val="006E29C6"/>
    <w:rsid w:val="006F13FA"/>
    <w:rsid w:val="006F7A58"/>
    <w:rsid w:val="00706FCD"/>
    <w:rsid w:val="00712342"/>
    <w:rsid w:val="0071470A"/>
    <w:rsid w:val="00720D03"/>
    <w:rsid w:val="00720FDF"/>
    <w:rsid w:val="007237BD"/>
    <w:rsid w:val="00726AAE"/>
    <w:rsid w:val="00732F1B"/>
    <w:rsid w:val="00736BB3"/>
    <w:rsid w:val="007373F4"/>
    <w:rsid w:val="0074088D"/>
    <w:rsid w:val="007418F9"/>
    <w:rsid w:val="00744451"/>
    <w:rsid w:val="00746DA5"/>
    <w:rsid w:val="00757551"/>
    <w:rsid w:val="0076178F"/>
    <w:rsid w:val="00766056"/>
    <w:rsid w:val="00770873"/>
    <w:rsid w:val="00770CB0"/>
    <w:rsid w:val="00774485"/>
    <w:rsid w:val="00785605"/>
    <w:rsid w:val="007A019D"/>
    <w:rsid w:val="007A3E2F"/>
    <w:rsid w:val="007A5E07"/>
    <w:rsid w:val="007B363D"/>
    <w:rsid w:val="007C0E10"/>
    <w:rsid w:val="007D1EC9"/>
    <w:rsid w:val="007D3A9D"/>
    <w:rsid w:val="007E7737"/>
    <w:rsid w:val="007F16FB"/>
    <w:rsid w:val="007F6228"/>
    <w:rsid w:val="00805B51"/>
    <w:rsid w:val="00813C3A"/>
    <w:rsid w:val="0081748B"/>
    <w:rsid w:val="00825E47"/>
    <w:rsid w:val="0083187F"/>
    <w:rsid w:val="00833D8E"/>
    <w:rsid w:val="00855A5B"/>
    <w:rsid w:val="008709B2"/>
    <w:rsid w:val="00870BA6"/>
    <w:rsid w:val="00875DF5"/>
    <w:rsid w:val="00881C74"/>
    <w:rsid w:val="0088253E"/>
    <w:rsid w:val="008865E8"/>
    <w:rsid w:val="00886A7A"/>
    <w:rsid w:val="0089125B"/>
    <w:rsid w:val="008947F2"/>
    <w:rsid w:val="00896676"/>
    <w:rsid w:val="0089786B"/>
    <w:rsid w:val="008B1386"/>
    <w:rsid w:val="008B398A"/>
    <w:rsid w:val="008B521B"/>
    <w:rsid w:val="008C23C6"/>
    <w:rsid w:val="008C4775"/>
    <w:rsid w:val="008D0417"/>
    <w:rsid w:val="008D11D1"/>
    <w:rsid w:val="008D3A67"/>
    <w:rsid w:val="008E16EC"/>
    <w:rsid w:val="008E47D7"/>
    <w:rsid w:val="008F3C7B"/>
    <w:rsid w:val="008F4385"/>
    <w:rsid w:val="00901B56"/>
    <w:rsid w:val="009057D3"/>
    <w:rsid w:val="0090630E"/>
    <w:rsid w:val="0090749C"/>
    <w:rsid w:val="00907B55"/>
    <w:rsid w:val="009103C4"/>
    <w:rsid w:val="00917447"/>
    <w:rsid w:val="00933A18"/>
    <w:rsid w:val="00934C46"/>
    <w:rsid w:val="00944343"/>
    <w:rsid w:val="00946011"/>
    <w:rsid w:val="009538DB"/>
    <w:rsid w:val="009600DD"/>
    <w:rsid w:val="009602A0"/>
    <w:rsid w:val="0096624A"/>
    <w:rsid w:val="009744C0"/>
    <w:rsid w:val="0097768F"/>
    <w:rsid w:val="0098405B"/>
    <w:rsid w:val="009927AC"/>
    <w:rsid w:val="009966BE"/>
    <w:rsid w:val="00996C8D"/>
    <w:rsid w:val="009C040E"/>
    <w:rsid w:val="009C26E9"/>
    <w:rsid w:val="009C3170"/>
    <w:rsid w:val="009C5BC6"/>
    <w:rsid w:val="009D0FC5"/>
    <w:rsid w:val="009D1080"/>
    <w:rsid w:val="009D48B5"/>
    <w:rsid w:val="009F3C05"/>
    <w:rsid w:val="009F5767"/>
    <w:rsid w:val="00A04A89"/>
    <w:rsid w:val="00A04BBC"/>
    <w:rsid w:val="00A10C77"/>
    <w:rsid w:val="00A14341"/>
    <w:rsid w:val="00A17AB4"/>
    <w:rsid w:val="00A21CB3"/>
    <w:rsid w:val="00A25301"/>
    <w:rsid w:val="00A373D5"/>
    <w:rsid w:val="00A41F1E"/>
    <w:rsid w:val="00A52D48"/>
    <w:rsid w:val="00A62C84"/>
    <w:rsid w:val="00A767DA"/>
    <w:rsid w:val="00A82A8B"/>
    <w:rsid w:val="00A82AD8"/>
    <w:rsid w:val="00A82DB3"/>
    <w:rsid w:val="00A94C95"/>
    <w:rsid w:val="00A96191"/>
    <w:rsid w:val="00AA1058"/>
    <w:rsid w:val="00AA5971"/>
    <w:rsid w:val="00AA7C51"/>
    <w:rsid w:val="00AB5184"/>
    <w:rsid w:val="00AB7BB6"/>
    <w:rsid w:val="00AC4E37"/>
    <w:rsid w:val="00AC69E9"/>
    <w:rsid w:val="00AC6DE8"/>
    <w:rsid w:val="00AE3554"/>
    <w:rsid w:val="00AE66AB"/>
    <w:rsid w:val="00AF43CC"/>
    <w:rsid w:val="00B04BBE"/>
    <w:rsid w:val="00B1151E"/>
    <w:rsid w:val="00B158A8"/>
    <w:rsid w:val="00B26340"/>
    <w:rsid w:val="00B31BFD"/>
    <w:rsid w:val="00B33E44"/>
    <w:rsid w:val="00B41026"/>
    <w:rsid w:val="00B44F41"/>
    <w:rsid w:val="00B479FF"/>
    <w:rsid w:val="00B517B1"/>
    <w:rsid w:val="00B578A5"/>
    <w:rsid w:val="00B82CB8"/>
    <w:rsid w:val="00B96321"/>
    <w:rsid w:val="00B96D5C"/>
    <w:rsid w:val="00BA37C4"/>
    <w:rsid w:val="00BA7EC0"/>
    <w:rsid w:val="00BB1B60"/>
    <w:rsid w:val="00BC6F52"/>
    <w:rsid w:val="00BC70D9"/>
    <w:rsid w:val="00BD00B6"/>
    <w:rsid w:val="00BD3F79"/>
    <w:rsid w:val="00BE4AAD"/>
    <w:rsid w:val="00BF288C"/>
    <w:rsid w:val="00BF50B8"/>
    <w:rsid w:val="00C04365"/>
    <w:rsid w:val="00C05ADB"/>
    <w:rsid w:val="00C117BA"/>
    <w:rsid w:val="00C1303F"/>
    <w:rsid w:val="00C13492"/>
    <w:rsid w:val="00C14553"/>
    <w:rsid w:val="00C1565E"/>
    <w:rsid w:val="00C17098"/>
    <w:rsid w:val="00C238D7"/>
    <w:rsid w:val="00C313BF"/>
    <w:rsid w:val="00C31B32"/>
    <w:rsid w:val="00C4112F"/>
    <w:rsid w:val="00C46241"/>
    <w:rsid w:val="00C52AE8"/>
    <w:rsid w:val="00C540CF"/>
    <w:rsid w:val="00C546BA"/>
    <w:rsid w:val="00C64969"/>
    <w:rsid w:val="00C742D1"/>
    <w:rsid w:val="00C7783A"/>
    <w:rsid w:val="00C829DF"/>
    <w:rsid w:val="00C846F0"/>
    <w:rsid w:val="00C90F73"/>
    <w:rsid w:val="00C949F0"/>
    <w:rsid w:val="00C94E71"/>
    <w:rsid w:val="00C96ABB"/>
    <w:rsid w:val="00CA1144"/>
    <w:rsid w:val="00CA5C48"/>
    <w:rsid w:val="00CA68DF"/>
    <w:rsid w:val="00CB6315"/>
    <w:rsid w:val="00CC16CF"/>
    <w:rsid w:val="00CC37BB"/>
    <w:rsid w:val="00CC6C90"/>
    <w:rsid w:val="00CC7E0F"/>
    <w:rsid w:val="00CD1323"/>
    <w:rsid w:val="00CD3CE1"/>
    <w:rsid w:val="00CD642D"/>
    <w:rsid w:val="00CD7855"/>
    <w:rsid w:val="00CE1CE4"/>
    <w:rsid w:val="00CE2C30"/>
    <w:rsid w:val="00CE5EAB"/>
    <w:rsid w:val="00D008B8"/>
    <w:rsid w:val="00D077EE"/>
    <w:rsid w:val="00D1189E"/>
    <w:rsid w:val="00D16074"/>
    <w:rsid w:val="00D30D2D"/>
    <w:rsid w:val="00D31BAD"/>
    <w:rsid w:val="00D41025"/>
    <w:rsid w:val="00D44C1C"/>
    <w:rsid w:val="00D44CBC"/>
    <w:rsid w:val="00D452AD"/>
    <w:rsid w:val="00D50ACD"/>
    <w:rsid w:val="00D66959"/>
    <w:rsid w:val="00D7410F"/>
    <w:rsid w:val="00D75ECB"/>
    <w:rsid w:val="00D77493"/>
    <w:rsid w:val="00D83CC4"/>
    <w:rsid w:val="00D85BC8"/>
    <w:rsid w:val="00DA1885"/>
    <w:rsid w:val="00DA63B7"/>
    <w:rsid w:val="00DA7412"/>
    <w:rsid w:val="00DB34EF"/>
    <w:rsid w:val="00DB70C9"/>
    <w:rsid w:val="00DC018A"/>
    <w:rsid w:val="00DD01B8"/>
    <w:rsid w:val="00DE0B44"/>
    <w:rsid w:val="00DE34B5"/>
    <w:rsid w:val="00DE3DC8"/>
    <w:rsid w:val="00DE4F11"/>
    <w:rsid w:val="00DF17E5"/>
    <w:rsid w:val="00DF1932"/>
    <w:rsid w:val="00DF7B37"/>
    <w:rsid w:val="00E02987"/>
    <w:rsid w:val="00E07291"/>
    <w:rsid w:val="00E0768E"/>
    <w:rsid w:val="00E23A28"/>
    <w:rsid w:val="00E25F86"/>
    <w:rsid w:val="00E33A43"/>
    <w:rsid w:val="00E345E7"/>
    <w:rsid w:val="00E40AD7"/>
    <w:rsid w:val="00E55CB8"/>
    <w:rsid w:val="00E569FF"/>
    <w:rsid w:val="00E56A69"/>
    <w:rsid w:val="00E60B44"/>
    <w:rsid w:val="00E63DFF"/>
    <w:rsid w:val="00E67A7B"/>
    <w:rsid w:val="00E705CB"/>
    <w:rsid w:val="00E74498"/>
    <w:rsid w:val="00E80693"/>
    <w:rsid w:val="00E81601"/>
    <w:rsid w:val="00E830EB"/>
    <w:rsid w:val="00E9280A"/>
    <w:rsid w:val="00EA57E0"/>
    <w:rsid w:val="00EA79DA"/>
    <w:rsid w:val="00EB0EA8"/>
    <w:rsid w:val="00EB12F8"/>
    <w:rsid w:val="00EB3014"/>
    <w:rsid w:val="00EB5414"/>
    <w:rsid w:val="00EC66E2"/>
    <w:rsid w:val="00EE44EC"/>
    <w:rsid w:val="00EE774F"/>
    <w:rsid w:val="00EE7A0B"/>
    <w:rsid w:val="00EF2F3C"/>
    <w:rsid w:val="00EF3A01"/>
    <w:rsid w:val="00EF6160"/>
    <w:rsid w:val="00EF7DFF"/>
    <w:rsid w:val="00F01FB4"/>
    <w:rsid w:val="00F10A7D"/>
    <w:rsid w:val="00F14193"/>
    <w:rsid w:val="00F17BB8"/>
    <w:rsid w:val="00F246DD"/>
    <w:rsid w:val="00F47315"/>
    <w:rsid w:val="00F50A45"/>
    <w:rsid w:val="00F52C2B"/>
    <w:rsid w:val="00F619A0"/>
    <w:rsid w:val="00F62B2E"/>
    <w:rsid w:val="00F62C01"/>
    <w:rsid w:val="00F74086"/>
    <w:rsid w:val="00F744DE"/>
    <w:rsid w:val="00F778AA"/>
    <w:rsid w:val="00F81D43"/>
    <w:rsid w:val="00F82C58"/>
    <w:rsid w:val="00F93B9E"/>
    <w:rsid w:val="00F9774C"/>
    <w:rsid w:val="00FA3D17"/>
    <w:rsid w:val="00FA4B99"/>
    <w:rsid w:val="00FA5143"/>
    <w:rsid w:val="00FB0375"/>
    <w:rsid w:val="00FC0161"/>
    <w:rsid w:val="00FC2590"/>
    <w:rsid w:val="00FC336F"/>
    <w:rsid w:val="00FD5D9C"/>
    <w:rsid w:val="00FE3023"/>
    <w:rsid w:val="00FE7F2A"/>
    <w:rsid w:val="00FF13EE"/>
    <w:rsid w:val="00FF37D4"/>
    <w:rsid w:val="00FF5FCC"/>
    <w:rsid w:val="00FF73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D3003F4"/>
  <w15:docId w15:val="{AFEA464A-9A44-402B-9A6D-E915325E2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2"/>
      <w:lang w:eastAsia="zh-CN"/>
    </w:rPr>
  </w:style>
  <w:style w:type="paragraph" w:styleId="Ttulo1">
    <w:name w:val="heading 1"/>
    <w:basedOn w:val="Normal"/>
    <w:next w:val="Normal"/>
    <w:qFormat/>
    <w:pPr>
      <w:keepNext/>
      <w:numPr>
        <w:numId w:val="2"/>
      </w:numPr>
      <w:spacing w:before="240" w:after="60"/>
      <w:outlineLvl w:val="0"/>
    </w:pPr>
    <w:rPr>
      <w:b/>
      <w:kern w:val="1"/>
      <w:sz w:val="28"/>
    </w:rPr>
  </w:style>
  <w:style w:type="paragraph" w:styleId="Ttulo2">
    <w:name w:val="heading 2"/>
    <w:basedOn w:val="Normal"/>
    <w:next w:val="Normal"/>
    <w:link w:val="Ttulo2Char"/>
    <w:semiHidden/>
    <w:unhideWhenUsed/>
    <w:qFormat/>
    <w:rsid w:val="00B96D5C"/>
    <w:pPr>
      <w:keepNext/>
      <w:spacing w:before="240" w:after="60"/>
      <w:outlineLvl w:val="1"/>
    </w:pPr>
    <w:rPr>
      <w:rFonts w:ascii="Calibri Light" w:hAnsi="Calibri Light" w:cs="Times New Roman"/>
      <w:b/>
      <w:bCs/>
      <w:i/>
      <w:iCs/>
      <w:sz w:val="28"/>
      <w:szCs w:val="28"/>
    </w:rPr>
  </w:style>
  <w:style w:type="paragraph" w:styleId="Ttulo3">
    <w:name w:val="heading 3"/>
    <w:basedOn w:val="Normal"/>
    <w:next w:val="Normal"/>
    <w:link w:val="Ttulo3Char"/>
    <w:semiHidden/>
    <w:unhideWhenUsed/>
    <w:qFormat/>
    <w:rsid w:val="00B96D5C"/>
    <w:pPr>
      <w:keepNext/>
      <w:spacing w:before="240" w:after="60"/>
      <w:outlineLvl w:val="2"/>
    </w:pPr>
    <w:rPr>
      <w:rFonts w:ascii="Calibri Light" w:hAnsi="Calibri Light" w:cs="Times New Roman"/>
      <w:b/>
      <w:bCs/>
      <w:sz w:val="26"/>
      <w:szCs w:val="26"/>
    </w:rPr>
  </w:style>
  <w:style w:type="paragraph" w:styleId="Ttulo7">
    <w:name w:val="heading 7"/>
    <w:basedOn w:val="Normal"/>
    <w:next w:val="Normal"/>
    <w:link w:val="Ttulo7Char"/>
    <w:qFormat/>
    <w:rsid w:val="00B96D5C"/>
    <w:pPr>
      <w:keepNext/>
      <w:numPr>
        <w:ilvl w:val="6"/>
        <w:numId w:val="1"/>
      </w:numPr>
      <w:tabs>
        <w:tab w:val="left" w:pos="2835"/>
      </w:tabs>
      <w:spacing w:line="280" w:lineRule="exact"/>
      <w:ind w:left="57" w:right="57" w:hanging="57"/>
      <w:jc w:val="center"/>
      <w:outlineLvl w:val="6"/>
    </w:pPr>
    <w:rPr>
      <w:rFonts w:ascii="Times New Roman" w:hAnsi="Times New Roman" w:cs="Times New Roman"/>
      <w:b/>
      <w:spacing w:val="14"/>
      <w:sz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epargpadro4">
    <w:name w:val="Fonte parág. padrão4"/>
  </w:style>
  <w:style w:type="character" w:customStyle="1" w:styleId="Absatz-Standardschriftart">
    <w:name w:val="Absatz-Standardschriftart"/>
  </w:style>
  <w:style w:type="character" w:customStyle="1" w:styleId="Fontepargpadro3">
    <w:name w:val="Fonte parág. padrão3"/>
  </w:style>
  <w:style w:type="character" w:customStyle="1" w:styleId="WW-Absatz-Standardschriftart">
    <w:name w:val="WW-Absatz-Standardschriftart"/>
  </w:style>
  <w:style w:type="character" w:customStyle="1" w:styleId="Fontepargpadro2">
    <w:name w:val="Fonte parág. padrão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Fontepargpadro1">
    <w:name w:val="Fonte parág. padrão1"/>
  </w:style>
  <w:style w:type="character" w:styleId="Nmerodepgina">
    <w:name w:val="page number"/>
    <w:basedOn w:val="Fontepargpadro1"/>
  </w:style>
  <w:style w:type="character" w:customStyle="1" w:styleId="Caracteresdenotaderodap">
    <w:name w:val="Caracteres de nota de rodapé"/>
    <w:rPr>
      <w:vertAlign w:val="superscript"/>
    </w:rPr>
  </w:style>
  <w:style w:type="character" w:customStyle="1" w:styleId="Refdenotaderodap1">
    <w:name w:val="Ref. de nota de rodapé1"/>
    <w:rPr>
      <w:vertAlign w:val="superscript"/>
    </w:rPr>
  </w:style>
  <w:style w:type="character" w:customStyle="1" w:styleId="Caracteresdenotadefim">
    <w:name w:val="Caracteres de nota de fim"/>
    <w:rPr>
      <w:vertAlign w:val="superscript"/>
    </w:rPr>
  </w:style>
  <w:style w:type="character" w:customStyle="1" w:styleId="WW-Caracteresdenotadefim">
    <w:name w:val="WW-Caracteres de nota de fim"/>
  </w:style>
  <w:style w:type="character" w:customStyle="1" w:styleId="Smbolosdenumerao">
    <w:name w:val="Símbolos de numeração"/>
  </w:style>
  <w:style w:type="character" w:customStyle="1" w:styleId="Refdenotadefim1">
    <w:name w:val="Ref. de nota de fim1"/>
    <w:rPr>
      <w:vertAlign w:val="superscript"/>
    </w:rPr>
  </w:style>
  <w:style w:type="character" w:customStyle="1" w:styleId="Refdenotaderodap2">
    <w:name w:val="Ref. de nota de rodapé2"/>
    <w:rPr>
      <w:vertAlign w:val="superscript"/>
    </w:rPr>
  </w:style>
  <w:style w:type="character" w:customStyle="1" w:styleId="Refdenotadefim2">
    <w:name w:val="Ref. de nota de fim2"/>
    <w:rPr>
      <w:vertAlign w:val="superscript"/>
    </w:rPr>
  </w:style>
  <w:style w:type="character" w:customStyle="1" w:styleId="Refdenotaderodap3">
    <w:name w:val="Ref. de nota de rodapé3"/>
    <w:rPr>
      <w:vertAlign w:val="superscript"/>
    </w:rPr>
  </w:style>
  <w:style w:type="character" w:customStyle="1" w:styleId="Refdenotadefim3">
    <w:name w:val="Ref. de nota de fim3"/>
    <w:rPr>
      <w:vertAlign w:val="superscript"/>
    </w:rPr>
  </w:style>
  <w:style w:type="character" w:styleId="Refdenotaderodap">
    <w:name w:val="footnote reference"/>
    <w:rPr>
      <w:vertAlign w:val="superscript"/>
    </w:rPr>
  </w:style>
  <w:style w:type="character" w:styleId="Refdenotadefim">
    <w:name w:val="endnote reference"/>
    <w:rPr>
      <w:vertAlign w:val="superscript"/>
    </w:rPr>
  </w:style>
  <w:style w:type="paragraph" w:customStyle="1" w:styleId="Ttulo30">
    <w:name w:val="Título3"/>
    <w:basedOn w:val="Normal"/>
    <w:next w:val="Corpodetexto"/>
    <w:pPr>
      <w:keepNext/>
      <w:spacing w:before="240" w:after="120"/>
    </w:pPr>
    <w:rPr>
      <w:rFonts w:ascii="Liberation Sans" w:eastAsia="Microsoft YaHei" w:hAnsi="Liberation Sans" w:cs="Mangal"/>
      <w:sz w:val="28"/>
      <w:szCs w:val="28"/>
    </w:rPr>
  </w:style>
  <w:style w:type="paragraph" w:styleId="Corpodetexto">
    <w:name w:val="Body Text"/>
    <w:basedOn w:val="Normal"/>
    <w:pPr>
      <w:widowControl w:val="0"/>
      <w:suppressAutoHyphens/>
      <w:jc w:val="both"/>
    </w:pPr>
    <w:rPr>
      <w:rFonts w:ascii="Times New Roman" w:hAnsi="Times New Roman" w:cs="Times New Roman"/>
      <w:sz w:val="28"/>
    </w:r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Tahoma"/>
    </w:rPr>
  </w:style>
  <w:style w:type="paragraph" w:customStyle="1" w:styleId="Ttulo20">
    <w:name w:val="Título2"/>
    <w:basedOn w:val="Normal"/>
    <w:next w:val="Corpodetexto"/>
    <w:pPr>
      <w:keepNext/>
      <w:spacing w:before="240" w:after="120"/>
    </w:pPr>
    <w:rPr>
      <w:rFonts w:eastAsia="Lucida Sans Unicode" w:cs="Mangal"/>
      <w:sz w:val="28"/>
      <w:szCs w:val="28"/>
    </w:rPr>
  </w:style>
  <w:style w:type="paragraph" w:customStyle="1" w:styleId="Legenda3">
    <w:name w:val="Legenda3"/>
    <w:basedOn w:val="Normal"/>
    <w:pPr>
      <w:suppressLineNumbers/>
      <w:spacing w:before="120" w:after="120"/>
    </w:pPr>
    <w:rPr>
      <w:rFonts w:cs="Mangal"/>
      <w:i/>
      <w:iCs/>
      <w:sz w:val="24"/>
      <w:szCs w:val="24"/>
    </w:rPr>
  </w:style>
  <w:style w:type="paragraph" w:customStyle="1" w:styleId="Ttulo10">
    <w:name w:val="Título1"/>
    <w:basedOn w:val="Normal"/>
    <w:next w:val="Corpodetexto"/>
    <w:pPr>
      <w:keepNext/>
      <w:spacing w:before="240" w:after="120"/>
    </w:pPr>
    <w:rPr>
      <w:rFonts w:eastAsia="Lucida Sans Unicode" w:cs="Tahoma"/>
      <w:sz w:val="28"/>
      <w:szCs w:val="28"/>
    </w:rPr>
  </w:style>
  <w:style w:type="paragraph" w:customStyle="1" w:styleId="Legenda2">
    <w:name w:val="Legenda2"/>
    <w:basedOn w:val="Normal"/>
    <w:pPr>
      <w:suppressLineNumbers/>
      <w:spacing w:before="120" w:after="120"/>
    </w:pPr>
    <w:rPr>
      <w:rFonts w:cs="Mangal"/>
      <w:i/>
      <w:iCs/>
      <w:sz w:val="24"/>
      <w:szCs w:val="24"/>
    </w:rPr>
  </w:style>
  <w:style w:type="paragraph" w:customStyle="1" w:styleId="Captulo">
    <w:name w:val="Capítulo"/>
    <w:basedOn w:val="Normal"/>
    <w:next w:val="Corpodetexto"/>
    <w:pPr>
      <w:keepNext/>
      <w:spacing w:before="240" w:after="120"/>
    </w:pPr>
    <w:rPr>
      <w:rFonts w:eastAsia="Lucida Sans Unicode" w:cs="Tahoma"/>
      <w:sz w:val="28"/>
      <w:szCs w:val="28"/>
    </w:rPr>
  </w:style>
  <w:style w:type="paragraph" w:customStyle="1" w:styleId="Legenda1">
    <w:name w:val="Legenda1"/>
    <w:basedOn w:val="Normal"/>
    <w:pPr>
      <w:suppressLineNumbers/>
      <w:spacing w:before="120" w:after="120"/>
    </w:pPr>
    <w:rPr>
      <w:rFonts w:cs="Tahoma"/>
      <w:i/>
      <w:iCs/>
      <w:sz w:val="24"/>
      <w:szCs w:val="24"/>
    </w:rPr>
  </w:style>
  <w:style w:type="paragraph" w:styleId="Subttulo">
    <w:name w:val="Subtitle"/>
    <w:basedOn w:val="Captulo"/>
    <w:next w:val="Corpodetexto"/>
    <w:qFormat/>
    <w:pPr>
      <w:jc w:val="center"/>
    </w:pPr>
    <w:rPr>
      <w:i/>
      <w:iCs/>
    </w:rPr>
  </w:style>
  <w:style w:type="paragraph" w:styleId="Rodap">
    <w:name w:val="footer"/>
    <w:basedOn w:val="Normal"/>
    <w:link w:val="RodapChar"/>
    <w:uiPriority w:val="99"/>
    <w:pPr>
      <w:tabs>
        <w:tab w:val="center" w:pos="4419"/>
        <w:tab w:val="right" w:pos="8838"/>
      </w:tabs>
    </w:pPr>
  </w:style>
  <w:style w:type="paragraph" w:styleId="Cabealho">
    <w:name w:val="header"/>
    <w:basedOn w:val="Normal"/>
    <w:pPr>
      <w:tabs>
        <w:tab w:val="center" w:pos="4419"/>
        <w:tab w:val="right" w:pos="8838"/>
      </w:tabs>
    </w:pPr>
  </w:style>
  <w:style w:type="paragraph" w:customStyle="1" w:styleId="JE1">
    <w:name w:val="JE1"/>
    <w:basedOn w:val="Ttulo1"/>
    <w:pPr>
      <w:numPr>
        <w:numId w:val="0"/>
      </w:numPr>
      <w:suppressAutoHyphens/>
      <w:jc w:val="center"/>
    </w:pPr>
  </w:style>
  <w:style w:type="paragraph" w:styleId="Recuodecorpodetexto">
    <w:name w:val="Body Text Indent"/>
    <w:basedOn w:val="Normal"/>
    <w:pPr>
      <w:suppressAutoHyphens/>
      <w:ind w:left="2410"/>
      <w:jc w:val="both"/>
    </w:pPr>
    <w:rPr>
      <w:b/>
      <w:sz w:val="24"/>
    </w:rPr>
  </w:style>
  <w:style w:type="paragraph" w:styleId="Textodenotaderodap">
    <w:name w:val="footnote text"/>
    <w:basedOn w:val="Normal"/>
    <w:pPr>
      <w:suppressAutoHyphens/>
    </w:pPr>
    <w:rPr>
      <w:rFonts w:ascii="Times New Roman" w:hAnsi="Times New Roman" w:cs="Times New Roman"/>
      <w:sz w:val="20"/>
    </w:rPr>
  </w:style>
  <w:style w:type="paragraph" w:customStyle="1" w:styleId="Corpodetexto21">
    <w:name w:val="Corpo de texto 21"/>
    <w:basedOn w:val="Normal"/>
    <w:pPr>
      <w:jc w:val="both"/>
    </w:pPr>
  </w:style>
  <w:style w:type="paragraph" w:customStyle="1" w:styleId="Contedodetabela">
    <w:name w:val="Conteúdo de tabela"/>
    <w:basedOn w:val="Normal"/>
    <w:pPr>
      <w:suppressLineNumbers/>
    </w:pPr>
  </w:style>
  <w:style w:type="paragraph" w:customStyle="1" w:styleId="Contedodatabela">
    <w:name w:val="Conteúdo da tabela"/>
    <w:basedOn w:val="Normal"/>
    <w:pPr>
      <w:suppressLineNumbers/>
    </w:pPr>
  </w:style>
  <w:style w:type="paragraph" w:customStyle="1" w:styleId="Ttulodetabela">
    <w:name w:val="Título de tabela"/>
    <w:basedOn w:val="Contedodetabela"/>
    <w:pPr>
      <w:jc w:val="center"/>
    </w:pPr>
    <w:rPr>
      <w:b/>
      <w:bCs/>
    </w:rPr>
  </w:style>
  <w:style w:type="paragraph" w:customStyle="1" w:styleId="Contedodequadro">
    <w:name w:val="Conteúdo de quadro"/>
    <w:basedOn w:val="Corpodetexto"/>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character" w:customStyle="1" w:styleId="RodapChar">
    <w:name w:val="Rodapé Char"/>
    <w:link w:val="Rodap"/>
    <w:uiPriority w:val="99"/>
    <w:rsid w:val="00502E0D"/>
    <w:rPr>
      <w:rFonts w:ascii="Arial" w:hAnsi="Arial" w:cs="Arial"/>
      <w:sz w:val="22"/>
      <w:lang w:eastAsia="zh-CN"/>
    </w:rPr>
  </w:style>
  <w:style w:type="character" w:customStyle="1" w:styleId="Refdenotaderodap5">
    <w:name w:val="Ref. de nota de rodapé5"/>
    <w:rsid w:val="00E80693"/>
    <w:rPr>
      <w:vertAlign w:val="superscript"/>
    </w:rPr>
  </w:style>
  <w:style w:type="paragraph" w:styleId="Textodebalo">
    <w:name w:val="Balloon Text"/>
    <w:basedOn w:val="Normal"/>
    <w:link w:val="TextodebaloChar"/>
    <w:unhideWhenUsed/>
    <w:rsid w:val="00C90F73"/>
    <w:rPr>
      <w:rFonts w:ascii="Segoe UI" w:hAnsi="Segoe UI" w:cs="Segoe UI"/>
      <w:sz w:val="18"/>
      <w:szCs w:val="18"/>
    </w:rPr>
  </w:style>
  <w:style w:type="character" w:customStyle="1" w:styleId="TextodebaloChar">
    <w:name w:val="Texto de balão Char"/>
    <w:link w:val="Textodebalo"/>
    <w:rsid w:val="00C90F73"/>
    <w:rPr>
      <w:rFonts w:ascii="Segoe UI" w:hAnsi="Segoe UI" w:cs="Segoe UI"/>
      <w:sz w:val="18"/>
      <w:szCs w:val="18"/>
      <w:lang w:eastAsia="zh-CN"/>
    </w:rPr>
  </w:style>
  <w:style w:type="character" w:styleId="Hyperlink">
    <w:name w:val="Hyperlink"/>
    <w:uiPriority w:val="99"/>
    <w:unhideWhenUsed/>
    <w:rsid w:val="0089786B"/>
    <w:rPr>
      <w:color w:val="0563C1"/>
      <w:u w:val="single"/>
    </w:rPr>
  </w:style>
  <w:style w:type="character" w:customStyle="1" w:styleId="MenoPendente1">
    <w:name w:val="Menção Pendente1"/>
    <w:uiPriority w:val="99"/>
    <w:semiHidden/>
    <w:unhideWhenUsed/>
    <w:rsid w:val="0089786B"/>
    <w:rPr>
      <w:color w:val="808080"/>
      <w:shd w:val="clear" w:color="auto" w:fill="E6E6E6"/>
    </w:rPr>
  </w:style>
  <w:style w:type="character" w:styleId="HiperlinkVisitado">
    <w:name w:val="FollowedHyperlink"/>
    <w:basedOn w:val="Fontepargpadro"/>
    <w:uiPriority w:val="99"/>
    <w:semiHidden/>
    <w:unhideWhenUsed/>
    <w:rsid w:val="00AC6DE8"/>
    <w:rPr>
      <w:color w:val="954F72" w:themeColor="followedHyperlink"/>
      <w:u w:val="single"/>
    </w:rPr>
  </w:style>
  <w:style w:type="character" w:customStyle="1" w:styleId="Ttulo2Char">
    <w:name w:val="Título 2 Char"/>
    <w:basedOn w:val="Fontepargpadro"/>
    <w:link w:val="Ttulo2"/>
    <w:semiHidden/>
    <w:rsid w:val="00B96D5C"/>
    <w:rPr>
      <w:rFonts w:ascii="Calibri Light" w:hAnsi="Calibri Light"/>
      <w:b/>
      <w:bCs/>
      <w:i/>
      <w:iCs/>
      <w:sz w:val="28"/>
      <w:szCs w:val="28"/>
    </w:rPr>
  </w:style>
  <w:style w:type="character" w:customStyle="1" w:styleId="Ttulo3Char">
    <w:name w:val="Título 3 Char"/>
    <w:basedOn w:val="Fontepargpadro"/>
    <w:link w:val="Ttulo3"/>
    <w:semiHidden/>
    <w:rsid w:val="00B96D5C"/>
    <w:rPr>
      <w:rFonts w:ascii="Calibri Light" w:hAnsi="Calibri Light"/>
      <w:b/>
      <w:bCs/>
      <w:sz w:val="26"/>
      <w:szCs w:val="26"/>
    </w:rPr>
  </w:style>
  <w:style w:type="character" w:customStyle="1" w:styleId="Ttulo7Char">
    <w:name w:val="Título 7 Char"/>
    <w:basedOn w:val="Fontepargpadro"/>
    <w:link w:val="Ttulo7"/>
    <w:rsid w:val="00B96D5C"/>
    <w:rPr>
      <w:b/>
      <w:spacing w:val="14"/>
      <w:sz w:val="24"/>
    </w:rPr>
  </w:style>
  <w:style w:type="character" w:customStyle="1" w:styleId="WW8Num2z0">
    <w:name w:val="WW8Num2z0"/>
    <w:rsid w:val="00B96D5C"/>
    <w:rPr>
      <w:rFonts w:ascii="Monotype Sorts" w:hAnsi="Monotype Sorts"/>
    </w:rPr>
  </w:style>
  <w:style w:type="character" w:customStyle="1" w:styleId="WW8Num3z0">
    <w:name w:val="WW8Num3z0"/>
    <w:rsid w:val="00B96D5C"/>
    <w:rPr>
      <w:b/>
    </w:rPr>
  </w:style>
  <w:style w:type="character" w:customStyle="1" w:styleId="WW8Num4z0">
    <w:name w:val="WW8Num4z0"/>
    <w:rsid w:val="00B96D5C"/>
    <w:rPr>
      <w:rFonts w:ascii="Times New Roman" w:eastAsia="Times New Roman" w:hAnsi="Times New Roman" w:cs="Times New Roman"/>
    </w:rPr>
  </w:style>
  <w:style w:type="character" w:customStyle="1" w:styleId="WW8Num4z1">
    <w:name w:val="WW8Num4z1"/>
    <w:rsid w:val="00B96D5C"/>
    <w:rPr>
      <w:rFonts w:ascii="Courier New" w:hAnsi="Courier New"/>
    </w:rPr>
  </w:style>
  <w:style w:type="character" w:customStyle="1" w:styleId="WW8Num4z2">
    <w:name w:val="WW8Num4z2"/>
    <w:rsid w:val="00B96D5C"/>
    <w:rPr>
      <w:rFonts w:ascii="Wingdings" w:hAnsi="Wingdings"/>
    </w:rPr>
  </w:style>
  <w:style w:type="character" w:customStyle="1" w:styleId="WW8Num4z3">
    <w:name w:val="WW8Num4z3"/>
    <w:rsid w:val="00B96D5C"/>
    <w:rPr>
      <w:rFonts w:ascii="Symbol" w:hAnsi="Symbol"/>
    </w:rPr>
  </w:style>
  <w:style w:type="character" w:customStyle="1" w:styleId="WW8Num5z0">
    <w:name w:val="WW8Num5z0"/>
    <w:rsid w:val="00B96D5C"/>
    <w:rPr>
      <w:rFonts w:ascii="Times New Roman" w:hAnsi="Times New Roman"/>
      <w:b/>
    </w:rPr>
  </w:style>
  <w:style w:type="character" w:customStyle="1" w:styleId="WW8Num6z0">
    <w:name w:val="WW8Num6z0"/>
    <w:rsid w:val="00B96D5C"/>
    <w:rPr>
      <w:b/>
    </w:rPr>
  </w:style>
  <w:style w:type="character" w:customStyle="1" w:styleId="WW8Num7z0">
    <w:name w:val="WW8Num7z0"/>
    <w:rsid w:val="00B96D5C"/>
    <w:rPr>
      <w:b/>
    </w:rPr>
  </w:style>
  <w:style w:type="paragraph" w:customStyle="1" w:styleId="Textoembloco1">
    <w:name w:val="Texto em bloco1"/>
    <w:basedOn w:val="Normal"/>
    <w:rsid w:val="00B96D5C"/>
    <w:pPr>
      <w:ind w:left="4253" w:right="57" w:firstLine="1134"/>
      <w:jc w:val="both"/>
    </w:pPr>
    <w:rPr>
      <w:rFonts w:cs="Times New Roman"/>
      <w:i/>
      <w:spacing w:val="14"/>
    </w:rPr>
  </w:style>
  <w:style w:type="table" w:styleId="Tabelacomgrade">
    <w:name w:val="Table Grid"/>
    <w:basedOn w:val="Tabelanormal"/>
    <w:rsid w:val="00B96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2">
    <w:name w:val="texto2"/>
    <w:basedOn w:val="Normal"/>
    <w:rsid w:val="00B96D5C"/>
    <w:pPr>
      <w:spacing w:before="100" w:beforeAutospacing="1" w:after="100" w:afterAutospacing="1"/>
    </w:pPr>
    <w:rPr>
      <w:rFonts w:ascii="Times New Roman" w:hAnsi="Times New Roman" w:cs="Times New Roman"/>
      <w:sz w:val="24"/>
      <w:szCs w:val="24"/>
      <w:lang w:eastAsia="pt-BR"/>
    </w:rPr>
  </w:style>
  <w:style w:type="paragraph" w:customStyle="1" w:styleId="04partenormativa">
    <w:name w:val="04partenormativa"/>
    <w:basedOn w:val="Normal"/>
    <w:rsid w:val="00B96D5C"/>
    <w:pPr>
      <w:spacing w:before="100" w:beforeAutospacing="1" w:after="100" w:afterAutospacing="1"/>
    </w:pPr>
    <w:rPr>
      <w:rFonts w:ascii="Times New Roman" w:hAnsi="Times New Roman" w:cs="Times New Roman"/>
      <w:sz w:val="24"/>
      <w:szCs w:val="24"/>
      <w:lang w:eastAsia="pt-BR"/>
    </w:rPr>
  </w:style>
  <w:style w:type="paragraph" w:styleId="PargrafodaLista">
    <w:name w:val="List Paragraph"/>
    <w:basedOn w:val="Normal"/>
    <w:uiPriority w:val="34"/>
    <w:qFormat/>
    <w:rsid w:val="00E07291"/>
    <w:pPr>
      <w:ind w:left="720"/>
      <w:contextualSpacing/>
    </w:pPr>
  </w:style>
  <w:style w:type="paragraph" w:styleId="NormalWeb">
    <w:name w:val="Normal (Web)"/>
    <w:basedOn w:val="Normal"/>
    <w:uiPriority w:val="99"/>
    <w:unhideWhenUsed/>
    <w:rsid w:val="005E4757"/>
    <w:pPr>
      <w:spacing w:before="100" w:beforeAutospacing="1" w:after="100" w:afterAutospacing="1"/>
    </w:pPr>
    <w:rPr>
      <w:rFonts w:ascii="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42742">
      <w:bodyDiv w:val="1"/>
      <w:marLeft w:val="0"/>
      <w:marRight w:val="0"/>
      <w:marTop w:val="0"/>
      <w:marBottom w:val="0"/>
      <w:divBdr>
        <w:top w:val="none" w:sz="0" w:space="0" w:color="auto"/>
        <w:left w:val="none" w:sz="0" w:space="0" w:color="auto"/>
        <w:bottom w:val="none" w:sz="0" w:space="0" w:color="auto"/>
        <w:right w:val="none" w:sz="0" w:space="0" w:color="auto"/>
      </w:divBdr>
    </w:div>
    <w:div w:id="143397038">
      <w:bodyDiv w:val="1"/>
      <w:marLeft w:val="0"/>
      <w:marRight w:val="0"/>
      <w:marTop w:val="0"/>
      <w:marBottom w:val="0"/>
      <w:divBdr>
        <w:top w:val="none" w:sz="0" w:space="0" w:color="auto"/>
        <w:left w:val="none" w:sz="0" w:space="0" w:color="auto"/>
        <w:bottom w:val="none" w:sz="0" w:space="0" w:color="auto"/>
        <w:right w:val="none" w:sz="0" w:space="0" w:color="auto"/>
      </w:divBdr>
    </w:div>
    <w:div w:id="1150825522">
      <w:bodyDiv w:val="1"/>
      <w:marLeft w:val="0"/>
      <w:marRight w:val="0"/>
      <w:marTop w:val="0"/>
      <w:marBottom w:val="0"/>
      <w:divBdr>
        <w:top w:val="none" w:sz="0" w:space="0" w:color="auto"/>
        <w:left w:val="none" w:sz="0" w:space="0" w:color="auto"/>
        <w:bottom w:val="none" w:sz="0" w:space="0" w:color="auto"/>
        <w:right w:val="none" w:sz="0" w:space="0" w:color="auto"/>
      </w:divBdr>
    </w:div>
    <w:div w:id="1451317741">
      <w:bodyDiv w:val="1"/>
      <w:marLeft w:val="0"/>
      <w:marRight w:val="0"/>
      <w:marTop w:val="0"/>
      <w:marBottom w:val="0"/>
      <w:divBdr>
        <w:top w:val="none" w:sz="0" w:space="0" w:color="auto"/>
        <w:left w:val="none" w:sz="0" w:space="0" w:color="auto"/>
        <w:bottom w:val="none" w:sz="0" w:space="0" w:color="auto"/>
        <w:right w:val="none" w:sz="0" w:space="0" w:color="auto"/>
      </w:divBdr>
    </w:div>
    <w:div w:id="1479956313">
      <w:bodyDiv w:val="1"/>
      <w:marLeft w:val="0"/>
      <w:marRight w:val="0"/>
      <w:marTop w:val="0"/>
      <w:marBottom w:val="0"/>
      <w:divBdr>
        <w:top w:val="none" w:sz="0" w:space="0" w:color="auto"/>
        <w:left w:val="none" w:sz="0" w:space="0" w:color="auto"/>
        <w:bottom w:val="none" w:sz="0" w:space="0" w:color="auto"/>
        <w:right w:val="none" w:sz="0" w:space="0" w:color="auto"/>
      </w:divBdr>
    </w:div>
    <w:div w:id="183291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0B0AC-B7F2-42D6-80E5-311CED495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6</Pages>
  <Words>2218</Words>
  <Characters>11978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14168</CharactersWithSpaces>
  <SharedDoc>false</SharedDoc>
  <HLinks>
    <vt:vector size="6" baseType="variant">
      <vt:variant>
        <vt:i4>2424898</vt:i4>
      </vt:variant>
      <vt:variant>
        <vt:i4>0</vt:i4>
      </vt:variant>
      <vt:variant>
        <vt:i4>0</vt:i4>
      </vt:variant>
      <vt:variant>
        <vt:i4>5</vt:i4>
      </vt:variant>
      <vt:variant>
        <vt:lpwstr>http://www1.tce.rs.gov.br/portal/page/portal/tcers/publicacoes/orientacoes_gestores/OT - Coleta de Res%EDduos S%F3lidos V4.pdf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Bello</dc:creator>
  <cp:lastModifiedBy>User</cp:lastModifiedBy>
  <cp:revision>52</cp:revision>
  <cp:lastPrinted>2025-09-25T13:32:00Z</cp:lastPrinted>
  <dcterms:created xsi:type="dcterms:W3CDTF">2025-06-10T14:21:00Z</dcterms:created>
  <dcterms:modified xsi:type="dcterms:W3CDTF">2025-09-25T17:45:00Z</dcterms:modified>
</cp:coreProperties>
</file>