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E34DE" w14:textId="5E9DD97C" w:rsidR="00170234" w:rsidRPr="00944343" w:rsidRDefault="0045094B" w:rsidP="0094434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C546BA">
        <w:rPr>
          <w:b/>
          <w:szCs w:val="22"/>
        </w:rPr>
        <w:t>TERMO DE REFERÊNCIA</w:t>
      </w:r>
    </w:p>
    <w:p w14:paraId="08EB98F2" w14:textId="52371389"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DD095F">
        <w:rPr>
          <w:b/>
          <w:bCs/>
          <w:szCs w:val="22"/>
        </w:rPr>
        <w:t>3</w:t>
      </w:r>
      <w:r w:rsidR="00971998">
        <w:rPr>
          <w:b/>
          <w:bCs/>
          <w:szCs w:val="22"/>
        </w:rPr>
        <w:t>3</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00A67ADE" w:rsidR="00357F2C" w:rsidRPr="00C546BA" w:rsidRDefault="00F01FB4"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Pr>
          <w:szCs w:val="22"/>
        </w:rPr>
        <w:t xml:space="preserve">Secretaria Municipal De </w:t>
      </w:r>
      <w:r w:rsidR="00DD095F">
        <w:rPr>
          <w:szCs w:val="22"/>
        </w:rPr>
        <w:t xml:space="preserve">Saúde </w:t>
      </w:r>
    </w:p>
    <w:p w14:paraId="6C491F57" w14:textId="604B4D91" w:rsidR="004B0E9A" w:rsidRDefault="00AF43CC" w:rsidP="00C546BA">
      <w:pPr>
        <w:jc w:val="both"/>
        <w:rPr>
          <w:b/>
          <w:szCs w:val="22"/>
        </w:rPr>
      </w:pPr>
      <w:r w:rsidRPr="00C546BA">
        <w:rPr>
          <w:szCs w:val="22"/>
        </w:rPr>
        <w:t xml:space="preserve">Necessidade da Administração: </w:t>
      </w:r>
      <w:r w:rsidR="00DD095F" w:rsidRPr="00DD095F">
        <w:rPr>
          <w:b/>
          <w:szCs w:val="22"/>
        </w:rPr>
        <w:t xml:space="preserve">Aquisição de Medicamentos para atender emergência do surto de DENGUE </w:t>
      </w:r>
      <w:r w:rsidR="00DD095F">
        <w:rPr>
          <w:b/>
          <w:szCs w:val="22"/>
        </w:rPr>
        <w:t>para uso n</w:t>
      </w:r>
      <w:r w:rsidR="00DD095F" w:rsidRPr="00DD095F">
        <w:rPr>
          <w:b/>
          <w:szCs w:val="22"/>
        </w:rPr>
        <w:t>a Secretaria de Saúde</w:t>
      </w:r>
      <w:r w:rsidR="00DD095F">
        <w:rPr>
          <w:b/>
          <w:szCs w:val="22"/>
        </w:rPr>
        <w:t xml:space="preserve"> do Município de Miraguaí-RS.</w:t>
      </w:r>
    </w:p>
    <w:p w14:paraId="67B066A6" w14:textId="77777777" w:rsidR="00CB6315" w:rsidRPr="00C546BA" w:rsidRDefault="00CB6315" w:rsidP="00C546BA">
      <w:pPr>
        <w:jc w:val="both"/>
        <w:rPr>
          <w:b/>
          <w:bCs/>
          <w:color w:val="000000"/>
          <w:szCs w:val="22"/>
        </w:rPr>
      </w:pPr>
    </w:p>
    <w:p w14:paraId="1A115391" w14:textId="28A0A123"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r w:rsidR="004D4F18">
        <w:rPr>
          <w:rFonts w:ascii="Arial" w:hAnsi="Arial" w:cs="Arial"/>
          <w:b/>
          <w:bCs/>
          <w:color w:val="000000"/>
          <w:sz w:val="22"/>
          <w:szCs w:val="22"/>
        </w:rPr>
        <w:t xml:space="preserve"> E JUSTIFICATIVA</w:t>
      </w:r>
    </w:p>
    <w:p w14:paraId="22C2EC14" w14:textId="4E037970" w:rsidR="00CB6315" w:rsidRDefault="004E4F74" w:rsidP="00CB6315">
      <w:pPr>
        <w:jc w:val="both"/>
        <w:rPr>
          <w:b/>
          <w:color w:val="000000"/>
          <w:szCs w:val="22"/>
        </w:rPr>
      </w:pPr>
      <w:r w:rsidRPr="00C546BA">
        <w:rPr>
          <w:color w:val="000000"/>
          <w:szCs w:val="22"/>
        </w:rPr>
        <w:t xml:space="preserve">O presente termo tem por objeto a </w:t>
      </w:r>
      <w:r w:rsidR="000C0B7D" w:rsidRPr="00C546BA">
        <w:rPr>
          <w:color w:val="000000"/>
          <w:szCs w:val="22"/>
        </w:rPr>
        <w:t>contratação</w:t>
      </w:r>
      <w:r w:rsidR="00CB6315">
        <w:rPr>
          <w:color w:val="000000"/>
          <w:szCs w:val="22"/>
        </w:rPr>
        <w:t xml:space="preserve"> d</w:t>
      </w:r>
      <w:r w:rsidR="00DF1932">
        <w:rPr>
          <w:color w:val="000000"/>
          <w:szCs w:val="22"/>
        </w:rPr>
        <w:t>e empresa para</w:t>
      </w:r>
      <w:r w:rsidR="000C0B7D" w:rsidRPr="00C546BA">
        <w:rPr>
          <w:color w:val="000000"/>
          <w:szCs w:val="22"/>
        </w:rPr>
        <w:t xml:space="preserve"> </w:t>
      </w:r>
      <w:r w:rsidR="00DD095F" w:rsidRPr="00DD095F">
        <w:rPr>
          <w:b/>
          <w:color w:val="000000"/>
          <w:szCs w:val="22"/>
        </w:rPr>
        <w:t xml:space="preserve">Aquisição de Medicamentos para atender emergência do surto de </w:t>
      </w:r>
      <w:r w:rsidR="00971998" w:rsidRPr="00DD095F">
        <w:rPr>
          <w:b/>
          <w:color w:val="000000"/>
          <w:szCs w:val="22"/>
        </w:rPr>
        <w:t>dengue</w:t>
      </w:r>
      <w:r w:rsidR="00DD095F" w:rsidRPr="00DD095F">
        <w:rPr>
          <w:b/>
          <w:color w:val="000000"/>
          <w:szCs w:val="22"/>
        </w:rPr>
        <w:t xml:space="preserve"> para uso na Secretaria de Saúde</w:t>
      </w:r>
      <w:r w:rsidR="00DD095F">
        <w:rPr>
          <w:b/>
          <w:color w:val="000000"/>
          <w:szCs w:val="22"/>
        </w:rPr>
        <w:t xml:space="preserve"> do Município de Miraguaí-RS</w:t>
      </w:r>
      <w:r w:rsidR="00F01FB4" w:rsidRPr="00F01FB4">
        <w:rPr>
          <w:b/>
          <w:color w:val="000000"/>
          <w:szCs w:val="22"/>
        </w:rPr>
        <w:t>.</w:t>
      </w:r>
    </w:p>
    <w:p w14:paraId="237024F5" w14:textId="128FE877" w:rsidR="004D4F18" w:rsidRDefault="004D4F18" w:rsidP="00CB6315">
      <w:pPr>
        <w:jc w:val="both"/>
        <w:rPr>
          <w:szCs w:val="22"/>
        </w:rPr>
      </w:pPr>
      <w:r w:rsidRPr="004D4F18">
        <w:rPr>
          <w:color w:val="000000"/>
          <w:szCs w:val="22"/>
        </w:rPr>
        <w:t>Tal</w:t>
      </w:r>
      <w:r>
        <w:rPr>
          <w:color w:val="000000"/>
          <w:szCs w:val="22"/>
        </w:rPr>
        <w:t xml:space="preserve"> aquisição se justifica </w:t>
      </w:r>
      <w:r>
        <w:rPr>
          <w:sz w:val="23"/>
          <w:szCs w:val="23"/>
        </w:rPr>
        <w:t>em razão de excesso de consumo por causa do surto de DENGUE na região e em virtude de a Secretaria de Saúde não poder ficar sem os medicamentos</w:t>
      </w:r>
      <w:r w:rsidR="00474AA8">
        <w:rPr>
          <w:sz w:val="23"/>
          <w:szCs w:val="23"/>
        </w:rPr>
        <w:t xml:space="preserve">, devido </w:t>
      </w:r>
      <w:r w:rsidR="00443FA8">
        <w:rPr>
          <w:sz w:val="23"/>
          <w:szCs w:val="23"/>
        </w:rPr>
        <w:t>à</w:t>
      </w:r>
      <w:r w:rsidR="00474AA8">
        <w:rPr>
          <w:sz w:val="23"/>
          <w:szCs w:val="23"/>
        </w:rPr>
        <w:t xml:space="preserve"> alta demanda de pacientes infectados</w:t>
      </w:r>
      <w:r>
        <w:rPr>
          <w:szCs w:val="22"/>
        </w:rPr>
        <w:t>.</w:t>
      </w:r>
      <w:r w:rsidR="001D37BA">
        <w:rPr>
          <w:szCs w:val="22"/>
        </w:rPr>
        <w:t xml:space="preserve"> Justifica-se também com base no Decreto de situação de emergência nº 2.388, de 14 de março de 20</w:t>
      </w:r>
      <w:r w:rsidR="00474AA8">
        <w:rPr>
          <w:szCs w:val="22"/>
        </w:rPr>
        <w:t>24.</w:t>
      </w:r>
    </w:p>
    <w:p w14:paraId="0505F99C" w14:textId="7CD734D3" w:rsidR="001D37BA" w:rsidRDefault="001D37BA" w:rsidP="001D37BA">
      <w:pPr>
        <w:jc w:val="both"/>
        <w:rPr>
          <w:color w:val="000000"/>
          <w:szCs w:val="22"/>
        </w:rPr>
      </w:pPr>
      <w:r w:rsidRPr="001D37BA">
        <w:rPr>
          <w:color w:val="000000"/>
          <w:szCs w:val="22"/>
        </w:rPr>
        <w:t>O objetivo da licitação é contratar a proposta mais vantajosa, primando pelos princípios da legalidade, impessoalidade, igualdade, moralidade e</w:t>
      </w:r>
      <w:r w:rsidR="00474AA8">
        <w:rPr>
          <w:color w:val="000000"/>
          <w:szCs w:val="22"/>
        </w:rPr>
        <w:t xml:space="preserve"> publicidade. Licitar é regra. </w:t>
      </w:r>
      <w:r w:rsidRPr="001D37BA">
        <w:rPr>
          <w:color w:val="000000"/>
          <w:szCs w:val="22"/>
        </w:rPr>
        <w:t xml:space="preserve">Entretanto, há aquisições </w:t>
      </w:r>
      <w:r w:rsidR="00474AA8">
        <w:rPr>
          <w:color w:val="000000"/>
          <w:szCs w:val="22"/>
        </w:rPr>
        <w:t xml:space="preserve">que são urgentes e não há </w:t>
      </w:r>
      <w:r w:rsidR="00E559CB">
        <w:rPr>
          <w:color w:val="000000"/>
          <w:szCs w:val="22"/>
        </w:rPr>
        <w:t>tempo suficiente para realização de um processo licitatório</w:t>
      </w:r>
      <w:r w:rsidRPr="001D37BA">
        <w:rPr>
          <w:color w:val="000000"/>
          <w:szCs w:val="22"/>
        </w:rPr>
        <w:t xml:space="preserve">. </w:t>
      </w:r>
    </w:p>
    <w:p w14:paraId="06B4A324" w14:textId="77777777" w:rsidR="001D37BA" w:rsidRDefault="001D37BA" w:rsidP="001D37BA">
      <w:pPr>
        <w:jc w:val="both"/>
        <w:rPr>
          <w:i/>
          <w:iCs/>
          <w:color w:val="000000"/>
          <w:szCs w:val="22"/>
        </w:rPr>
      </w:pPr>
    </w:p>
    <w:p w14:paraId="2C596DE1" w14:textId="5E65D114" w:rsidR="001D37BA" w:rsidRDefault="001D37BA" w:rsidP="001D37BA">
      <w:pPr>
        <w:jc w:val="both"/>
        <w:rPr>
          <w:i/>
          <w:iCs/>
          <w:color w:val="000000"/>
          <w:szCs w:val="22"/>
        </w:rPr>
      </w:pPr>
      <w:r w:rsidRPr="001D37BA">
        <w:rPr>
          <w:i/>
          <w:iCs/>
          <w:color w:val="000000"/>
          <w:szCs w:val="22"/>
        </w:rPr>
        <w:t>“Art. 75 É dispensável a licitação:</w:t>
      </w:r>
    </w:p>
    <w:p w14:paraId="6BFD0462" w14:textId="77777777" w:rsidR="001D37BA" w:rsidRPr="001D37BA" w:rsidRDefault="001D37BA" w:rsidP="001D37BA">
      <w:pPr>
        <w:jc w:val="both"/>
        <w:rPr>
          <w:color w:val="000000"/>
          <w:szCs w:val="22"/>
        </w:rPr>
      </w:pPr>
      <w:r w:rsidRPr="001D37BA">
        <w:rPr>
          <w:i/>
          <w:iCs/>
          <w:color w:val="000000"/>
          <w:szCs w:val="22"/>
        </w:rPr>
        <w:t xml:space="preserve">... </w:t>
      </w:r>
    </w:p>
    <w:p w14:paraId="6AC224C0" w14:textId="16BCE67F" w:rsidR="001D37BA" w:rsidRDefault="001D37BA" w:rsidP="001D37BA">
      <w:pPr>
        <w:jc w:val="both"/>
        <w:rPr>
          <w:i/>
          <w:iCs/>
          <w:color w:val="000000"/>
          <w:szCs w:val="22"/>
        </w:rPr>
      </w:pPr>
      <w:r w:rsidRPr="001D37BA">
        <w:rPr>
          <w:i/>
          <w:iCs/>
          <w:color w:val="000000"/>
          <w:szCs w:val="22"/>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w:t>
      </w:r>
      <w:r w:rsidRPr="001D37BA">
        <w:rPr>
          <w:i/>
          <w:iCs/>
          <w:color w:val="000000"/>
          <w:sz w:val="20"/>
          <w:lang w:eastAsia="pt-BR"/>
        </w:rPr>
        <w:t xml:space="preserve"> </w:t>
      </w:r>
      <w:r w:rsidRPr="001D37BA">
        <w:rPr>
          <w:i/>
          <w:iCs/>
          <w:color w:val="000000"/>
          <w:szCs w:val="22"/>
        </w:rPr>
        <w:t>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14:paraId="11AF21E9" w14:textId="77777777" w:rsidR="001D37BA" w:rsidRDefault="001D37BA" w:rsidP="001D37BA">
      <w:pPr>
        <w:jc w:val="both"/>
        <w:rPr>
          <w:color w:val="000000"/>
          <w:szCs w:val="22"/>
        </w:rPr>
      </w:pPr>
    </w:p>
    <w:p w14:paraId="43374FAB" w14:textId="159DD181" w:rsidR="001D37BA" w:rsidRDefault="001D37BA" w:rsidP="001D37BA">
      <w:pPr>
        <w:jc w:val="both"/>
        <w:rPr>
          <w:color w:val="000000"/>
          <w:szCs w:val="22"/>
        </w:rPr>
      </w:pPr>
      <w:r w:rsidRPr="001D37BA">
        <w:rPr>
          <w:color w:val="000000"/>
          <w:szCs w:val="22"/>
        </w:rPr>
        <w:t>No caso em questão verifica-se a Dispensa de Licitação com base jurídica no inciso VIII do art. 75 da Lei nº 14.133/21.</w:t>
      </w:r>
    </w:p>
    <w:p w14:paraId="26D9EEE9" w14:textId="77777777" w:rsidR="001D37BA" w:rsidRPr="001D37BA" w:rsidRDefault="001D37BA" w:rsidP="001D37BA">
      <w:pPr>
        <w:jc w:val="both"/>
        <w:rPr>
          <w:color w:val="000000"/>
          <w:szCs w:val="22"/>
        </w:rPr>
      </w:pPr>
    </w:p>
    <w:p w14:paraId="1C03232E" w14:textId="514579B6" w:rsidR="001D37BA" w:rsidRPr="004D4F18" w:rsidRDefault="001D37BA" w:rsidP="001D37BA">
      <w:pPr>
        <w:jc w:val="both"/>
        <w:rPr>
          <w:color w:val="000000"/>
          <w:szCs w:val="22"/>
        </w:rPr>
      </w:pPr>
      <w:r w:rsidRPr="001D37BA">
        <w:rPr>
          <w:color w:val="000000"/>
          <w:szCs w:val="22"/>
        </w:rPr>
        <w:t>Na ocorrência de licitações impossíveis e/ou inviáveis, a lei previu exceções à regra, as Dispensas de Licitações e a Inexigibilidade de Licitação. Trata-se de certame realizado sob a obediência ao estabelecido no inciso II do art. 75 da Lei n. 14.133/21, onde se verifica ocasião em que é cabível a dispensa de licitação</w:t>
      </w:r>
      <w:r w:rsidRPr="001D37BA">
        <w:rPr>
          <w:i/>
          <w:iCs/>
          <w:color w:val="000000"/>
          <w:szCs w:val="22"/>
        </w:rPr>
        <w:t>:</w:t>
      </w:r>
    </w:p>
    <w:p w14:paraId="11129DFF" w14:textId="7CB40F7B" w:rsidR="004E4F74" w:rsidRPr="00C546BA" w:rsidRDefault="00D44CBC" w:rsidP="00CB6315">
      <w:pPr>
        <w:jc w:val="both"/>
        <w:rPr>
          <w:color w:val="000000"/>
          <w:szCs w:val="22"/>
        </w:rPr>
      </w:pPr>
      <w:r w:rsidRPr="00C546BA">
        <w:rPr>
          <w:color w:val="000000"/>
          <w:szCs w:val="22"/>
        </w:rPr>
        <w:t xml:space="preserve">Os serviços objeto da contratação pretendida possuem as seguintes </w:t>
      </w:r>
      <w:r w:rsidR="00C546BA">
        <w:rPr>
          <w:color w:val="000000"/>
          <w:szCs w:val="22"/>
        </w:rPr>
        <w:t>condições</w:t>
      </w:r>
      <w:r w:rsidRPr="00C546BA">
        <w:rPr>
          <w:color w:val="000000"/>
          <w:szCs w:val="22"/>
        </w:rPr>
        <w:t>:</w:t>
      </w:r>
      <w:r w:rsidR="009103C4" w:rsidRPr="00C546BA">
        <w:rPr>
          <w:color w:val="000000"/>
          <w:szCs w:val="22"/>
        </w:rPr>
        <w:t xml:space="preserve"> </w:t>
      </w:r>
    </w:p>
    <w:p w14:paraId="0B37A0FD" w14:textId="22759275"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w:t>
      </w:r>
      <w:r w:rsidR="00774462">
        <w:rPr>
          <w:rFonts w:ascii="Arial" w:hAnsi="Arial" w:cs="Arial"/>
          <w:color w:val="000000"/>
          <w:sz w:val="22"/>
          <w:szCs w:val="22"/>
        </w:rPr>
        <w:t>15</w:t>
      </w:r>
      <w:r w:rsidR="00CE1CE4">
        <w:rPr>
          <w:rFonts w:ascii="Arial" w:hAnsi="Arial" w:cs="Arial"/>
          <w:color w:val="000000"/>
          <w:sz w:val="22"/>
          <w:szCs w:val="22"/>
        </w:rPr>
        <w:t xml:space="preserve"> dias.</w:t>
      </w:r>
    </w:p>
    <w:p w14:paraId="5C305F74" w14:textId="23553972" w:rsidR="0045094B"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7135C1">
        <w:rPr>
          <w:rFonts w:ascii="Arial" w:hAnsi="Arial" w:cs="Arial"/>
          <w:color w:val="000000"/>
          <w:sz w:val="22"/>
          <w:szCs w:val="22"/>
        </w:rPr>
        <w:t>Os materiais</w:t>
      </w:r>
      <w:r w:rsidR="00DD095F">
        <w:rPr>
          <w:rFonts w:ascii="Arial" w:hAnsi="Arial" w:cs="Arial"/>
          <w:color w:val="000000"/>
          <w:sz w:val="22"/>
          <w:szCs w:val="22"/>
        </w:rPr>
        <w:t xml:space="preserve"> deverão ser entregues</w:t>
      </w:r>
      <w:r w:rsidR="007135C1">
        <w:rPr>
          <w:rFonts w:ascii="Arial" w:hAnsi="Arial" w:cs="Arial"/>
          <w:color w:val="000000"/>
          <w:sz w:val="22"/>
          <w:szCs w:val="22"/>
        </w:rPr>
        <w:t xml:space="preserve"> na Farmácia da Unidade Básica de Saúde</w:t>
      </w:r>
      <w:r w:rsidR="00D97694">
        <w:rPr>
          <w:rFonts w:ascii="Arial" w:hAnsi="Arial" w:cs="Arial"/>
          <w:color w:val="000000"/>
          <w:sz w:val="22"/>
          <w:szCs w:val="22"/>
        </w:rPr>
        <w:t xml:space="preserve"> do Município de Miraguaí - RS</w:t>
      </w:r>
      <w:r w:rsidR="007135C1">
        <w:rPr>
          <w:rFonts w:ascii="Arial" w:hAnsi="Arial" w:cs="Arial"/>
          <w:color w:val="000000"/>
          <w:sz w:val="22"/>
          <w:szCs w:val="22"/>
        </w:rPr>
        <w:t>.</w:t>
      </w:r>
    </w:p>
    <w:p w14:paraId="43768A9C" w14:textId="77777777" w:rsidR="00CB6315" w:rsidRPr="00C546BA" w:rsidRDefault="00CB6315" w:rsidP="00C546BA">
      <w:pPr>
        <w:pStyle w:val="NormalWeb"/>
        <w:spacing w:before="0" w:beforeAutospacing="0" w:after="0" w:afterAutospacing="0"/>
        <w:jc w:val="both"/>
        <w:rPr>
          <w:rFonts w:ascii="Arial" w:hAnsi="Arial" w:cs="Arial"/>
          <w:color w:val="000000"/>
          <w:sz w:val="22"/>
          <w:szCs w:val="22"/>
        </w:rPr>
      </w:pPr>
    </w:p>
    <w:p w14:paraId="58A70255" w14:textId="5CE68C8C" w:rsidR="00C546BA" w:rsidRPr="00774462"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w:t>
      </w:r>
      <w:r w:rsidRPr="00774462">
        <w:rPr>
          <w:rFonts w:ascii="Arial" w:hAnsi="Arial" w:cs="Arial"/>
          <w:b/>
          <w:bCs/>
          <w:color w:val="000000"/>
          <w:sz w:val="22"/>
          <w:szCs w:val="22"/>
        </w:rPr>
        <w:t>. FUNDAMENTAÇÃO DA CONTRATAÇÃO</w:t>
      </w:r>
    </w:p>
    <w:p w14:paraId="38F99BE8" w14:textId="3C84EEC9" w:rsidR="00056018" w:rsidRPr="00056018" w:rsidRDefault="00056018" w:rsidP="00C546BA">
      <w:pPr>
        <w:jc w:val="both"/>
        <w:rPr>
          <w:color w:val="000000"/>
          <w:szCs w:val="22"/>
          <w:lang w:eastAsia="pt-BR"/>
        </w:rPr>
      </w:pPr>
      <w:bookmarkStart w:id="0" w:name="art6xxiiic"/>
      <w:bookmarkEnd w:id="0"/>
      <w:r w:rsidRPr="00774462">
        <w:rPr>
          <w:color w:val="000000"/>
          <w:szCs w:val="22"/>
          <w:lang w:eastAsia="pt-BR"/>
        </w:rPr>
        <w:t>A contratação será realizada por meio de Dispensa de licitação, com critério de julgamento por menor preço, conforme Lei Federal</w:t>
      </w:r>
      <w:r w:rsidRPr="00056018">
        <w:rPr>
          <w:color w:val="000000"/>
          <w:szCs w:val="22"/>
          <w:lang w:eastAsia="pt-BR"/>
        </w:rPr>
        <w:t xml:space="preserve"> nº 14.133/2021, nos termos do artigo 75, inciso </w:t>
      </w:r>
      <w:r w:rsidR="00774462">
        <w:rPr>
          <w:color w:val="000000"/>
          <w:szCs w:val="22"/>
          <w:lang w:eastAsia="pt-BR"/>
        </w:rPr>
        <w:t>VIII</w:t>
      </w:r>
      <w:r w:rsidRPr="00C546BA">
        <w:rPr>
          <w:color w:val="000000"/>
          <w:szCs w:val="22"/>
          <w:lang w:eastAsia="pt-BR"/>
        </w:rPr>
        <w:t>.</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589CF94E" w14:textId="15D0DA22" w:rsidR="00D44CBC"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lastRenderedPageBreak/>
        <w:t>3. DE</w:t>
      </w:r>
      <w:r w:rsidR="00944343">
        <w:rPr>
          <w:rFonts w:ascii="Arial" w:hAnsi="Arial" w:cs="Arial"/>
          <w:b/>
          <w:bCs/>
          <w:color w:val="000000"/>
          <w:sz w:val="22"/>
          <w:szCs w:val="22"/>
        </w:rPr>
        <w:t>SCRIÇÃO DA SOLUÇÃO COMO UM TODO</w:t>
      </w:r>
    </w:p>
    <w:p w14:paraId="2AC7F1E7" w14:textId="5CDF886A" w:rsidR="00746DA5" w:rsidRDefault="00D44CBC" w:rsidP="00746DA5">
      <w:pPr>
        <w:jc w:val="both"/>
        <w:rPr>
          <w:szCs w:val="22"/>
        </w:rPr>
      </w:pPr>
      <w:r w:rsidRPr="00C546BA">
        <w:rPr>
          <w:szCs w:val="22"/>
        </w:rPr>
        <w:t>A solução proposta é a contratação de empresa</w:t>
      </w:r>
      <w:r w:rsidR="00033ED5">
        <w:rPr>
          <w:szCs w:val="22"/>
        </w:rPr>
        <w:t xml:space="preserve"> para </w:t>
      </w:r>
      <w:r w:rsidR="00033ED5" w:rsidRPr="00033ED5">
        <w:rPr>
          <w:szCs w:val="22"/>
        </w:rPr>
        <w:t>Aquisição de Medicamentos para atender emergência do surto de DENGUE para uso na Secretaria de Saúde do Município de Miraguaí-RS</w:t>
      </w:r>
      <w:r w:rsidR="00D30D2D">
        <w:rPr>
          <w:szCs w:val="22"/>
        </w:rPr>
        <w:t>, através de processo de Dispensa de Licitação, tendo em vis</w:t>
      </w:r>
      <w:r w:rsidR="00033ED5">
        <w:rPr>
          <w:szCs w:val="22"/>
        </w:rPr>
        <w:t>ta a urgência na aquisição e a situação de emergência em que o Município se encontra.</w:t>
      </w:r>
    </w:p>
    <w:p w14:paraId="03BA7E40" w14:textId="77777777" w:rsidR="00CB6315" w:rsidRPr="00C546BA" w:rsidRDefault="00CB6315" w:rsidP="00746DA5">
      <w:pPr>
        <w:jc w:val="both"/>
        <w:rPr>
          <w:b/>
          <w:bCs/>
          <w:color w:val="000000"/>
          <w:szCs w:val="22"/>
        </w:rPr>
      </w:pPr>
    </w:p>
    <w:p w14:paraId="0FD8F2AB" w14:textId="7D434055" w:rsidR="0045094B" w:rsidRPr="00944343" w:rsidRDefault="0045094B" w:rsidP="00C546BA">
      <w:pPr>
        <w:pStyle w:val="NormalWeb"/>
        <w:spacing w:before="0" w:beforeAutospacing="0" w:after="0" w:afterAutospacing="0"/>
        <w:jc w:val="both"/>
        <w:rPr>
          <w:rFonts w:ascii="Arial" w:hAnsi="Arial" w:cs="Arial"/>
          <w:b/>
          <w:bCs/>
          <w:color w:val="000000"/>
          <w:sz w:val="22"/>
          <w:szCs w:val="22"/>
        </w:rPr>
      </w:pPr>
      <w:bookmarkStart w:id="1" w:name="art6xxiiid"/>
      <w:bookmarkEnd w:id="1"/>
      <w:r w:rsidRPr="00C546BA">
        <w:rPr>
          <w:rFonts w:ascii="Arial" w:hAnsi="Arial" w:cs="Arial"/>
          <w:b/>
          <w:bCs/>
          <w:color w:val="000000"/>
          <w:sz w:val="22"/>
          <w:szCs w:val="22"/>
        </w:rPr>
        <w:t>4. REQUISITOS DA CONTRATAÇÃO</w:t>
      </w:r>
      <w:bookmarkStart w:id="2" w:name="art6xxiiie"/>
      <w:bookmarkEnd w:id="2"/>
    </w:p>
    <w:p w14:paraId="62554CB3" w14:textId="77D39D1F" w:rsidR="00E33A43" w:rsidRPr="00C546BA" w:rsidRDefault="00033ED5" w:rsidP="00C546BA">
      <w:pPr>
        <w:jc w:val="both"/>
        <w:rPr>
          <w:szCs w:val="22"/>
        </w:rPr>
      </w:pPr>
      <w:r>
        <w:rPr>
          <w:szCs w:val="22"/>
        </w:rPr>
        <w:t>A aquisição</w:t>
      </w:r>
      <w:r w:rsidRPr="00C546BA">
        <w:rPr>
          <w:szCs w:val="22"/>
        </w:rPr>
        <w:t xml:space="preserve"> tem</w:t>
      </w:r>
      <w:r w:rsidR="00E33A43" w:rsidRPr="00C546BA">
        <w:rPr>
          <w:szCs w:val="22"/>
        </w:rPr>
        <w:t xml:space="preserve"> natureza de </w:t>
      </w:r>
      <w:r>
        <w:rPr>
          <w:szCs w:val="22"/>
        </w:rPr>
        <w:t>bem comum</w:t>
      </w:r>
      <w:r w:rsidR="00E33A43" w:rsidRPr="00C546BA">
        <w:rPr>
          <w:szCs w:val="22"/>
        </w:rPr>
        <w:t xml:space="preserve">, tendo em vista que seus </w:t>
      </w:r>
      <w:r w:rsidR="00E33A43" w:rsidRPr="00C546BA">
        <w:rPr>
          <w:color w:val="000000"/>
          <w:szCs w:val="22"/>
        </w:rPr>
        <w:t xml:space="preserve">padrões de desempenho e qualidade podem ser objetivamente definidos pelo edital, por meio de especificações usuais de mercado, </w:t>
      </w:r>
      <w:r w:rsidR="00E33A43" w:rsidRPr="00C546BA">
        <w:rPr>
          <w:szCs w:val="22"/>
        </w:rPr>
        <w:t xml:space="preserve">nos termos do art. 6º, inciso XIII, da Lei </w:t>
      </w:r>
      <w:r w:rsidR="009103C4" w:rsidRPr="00C546BA">
        <w:rPr>
          <w:szCs w:val="22"/>
        </w:rPr>
        <w:t xml:space="preserve">Federal </w:t>
      </w:r>
      <w:r w:rsidR="00EF4B8B">
        <w:rPr>
          <w:szCs w:val="22"/>
        </w:rPr>
        <w:t>nº 14.133/2021.</w:t>
      </w:r>
    </w:p>
    <w:p w14:paraId="41AF563B" w14:textId="7FFE3507"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033ED5">
        <w:rPr>
          <w:szCs w:val="22"/>
        </w:rPr>
        <w:t>do artigo 75, inciso VIII</w:t>
      </w:r>
      <w:r w:rsidR="004820BE" w:rsidRPr="00C546BA">
        <w:rPr>
          <w:szCs w:val="22"/>
        </w:rPr>
        <w:t>,</w:t>
      </w:r>
      <w:r w:rsidRPr="00C546BA">
        <w:rPr>
          <w:szCs w:val="22"/>
        </w:rPr>
        <w:t xml:space="preserve"> da Lei </w:t>
      </w:r>
      <w:r w:rsidR="003A1A5C" w:rsidRPr="00C546BA">
        <w:rPr>
          <w:szCs w:val="22"/>
        </w:rPr>
        <w:t xml:space="preserve">Federal </w:t>
      </w:r>
      <w:r w:rsidR="00EF4B8B">
        <w:rPr>
          <w:szCs w:val="22"/>
        </w:rPr>
        <w:t>nº 14.133/2021.</w:t>
      </w:r>
      <w:bookmarkStart w:id="3" w:name="_GoBack"/>
      <w:bookmarkEnd w:id="3"/>
    </w:p>
    <w:p w14:paraId="7E8BE348" w14:textId="211E7613" w:rsidR="00E33A43" w:rsidRPr="00C546BA" w:rsidRDefault="00E33A43" w:rsidP="00C546BA">
      <w:pPr>
        <w:jc w:val="both"/>
        <w:rPr>
          <w:szCs w:val="22"/>
        </w:rPr>
      </w:pPr>
      <w:r w:rsidRPr="00C546BA">
        <w:rPr>
          <w:szCs w:val="22"/>
        </w:rPr>
        <w:t xml:space="preserve">Para </w:t>
      </w:r>
      <w:r w:rsidR="00AA0E15">
        <w:rPr>
          <w:szCs w:val="22"/>
        </w:rPr>
        <w:t>a aquisição pretendida</w:t>
      </w:r>
      <w:r w:rsidRPr="00C546BA">
        <w:rPr>
          <w:szCs w:val="22"/>
        </w:rPr>
        <w:t xml:space="preserve"> os eventuais interessados deverão comprovar que atuam em ramo de atividade compatível com o objeto da licitação, bem 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HABILITAÇÃO FISCAL, SOCIAL E TRABALHISTA</w:t>
      </w:r>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189F0245" w14:textId="180804A7" w:rsidR="0045094B"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74CEA3E7" w14:textId="75E067A5" w:rsidR="000C0348" w:rsidRPr="00C546BA" w:rsidRDefault="00AA0E15" w:rsidP="00C546BA">
      <w:pPr>
        <w:pStyle w:val="NormalWeb"/>
        <w:spacing w:before="0" w:beforeAutospacing="0" w:after="0" w:afterAutospacing="0"/>
        <w:jc w:val="both"/>
        <w:rPr>
          <w:rFonts w:ascii="Arial" w:hAnsi="Arial" w:cs="Arial"/>
          <w:color w:val="000000"/>
          <w:sz w:val="22"/>
          <w:szCs w:val="22"/>
        </w:rPr>
      </w:pPr>
      <w:bookmarkStart w:id="4" w:name="art6xxiiif"/>
      <w:bookmarkEnd w:id="4"/>
      <w:r>
        <w:rPr>
          <w:rFonts w:ascii="Arial" w:hAnsi="Arial" w:cs="Arial"/>
          <w:color w:val="000000"/>
          <w:sz w:val="22"/>
          <w:szCs w:val="22"/>
        </w:rPr>
        <w:t xml:space="preserve">A aquisição referente a </w:t>
      </w:r>
      <w:r w:rsidR="000C0348" w:rsidRPr="00C546BA">
        <w:rPr>
          <w:rFonts w:ascii="Arial" w:hAnsi="Arial" w:cs="Arial"/>
          <w:color w:val="000000"/>
          <w:sz w:val="22"/>
          <w:szCs w:val="22"/>
        </w:rPr>
        <w:t xml:space="preserve">este termo </w:t>
      </w:r>
      <w:r w:rsidR="007418F9" w:rsidRPr="00C546BA">
        <w:rPr>
          <w:rFonts w:ascii="Arial" w:hAnsi="Arial" w:cs="Arial"/>
          <w:color w:val="000000"/>
          <w:sz w:val="22"/>
          <w:szCs w:val="22"/>
        </w:rPr>
        <w:t>dever</w:t>
      </w:r>
      <w:r>
        <w:rPr>
          <w:rFonts w:ascii="Arial" w:hAnsi="Arial" w:cs="Arial"/>
          <w:color w:val="000000"/>
          <w:sz w:val="22"/>
          <w:szCs w:val="22"/>
        </w:rPr>
        <w:t>á</w:t>
      </w:r>
      <w:r w:rsidR="007418F9" w:rsidRPr="00C546BA">
        <w:rPr>
          <w:rFonts w:ascii="Arial" w:hAnsi="Arial" w:cs="Arial"/>
          <w:color w:val="000000"/>
          <w:sz w:val="22"/>
          <w:szCs w:val="22"/>
        </w:rPr>
        <w:t xml:space="preserve"> ser e</w:t>
      </w:r>
      <w:r>
        <w:rPr>
          <w:rFonts w:ascii="Arial" w:hAnsi="Arial" w:cs="Arial"/>
          <w:color w:val="000000"/>
          <w:sz w:val="22"/>
          <w:szCs w:val="22"/>
        </w:rPr>
        <w:t>ntregue</w:t>
      </w:r>
      <w:r w:rsidR="00B31BFD">
        <w:rPr>
          <w:rFonts w:ascii="Arial" w:hAnsi="Arial" w:cs="Arial"/>
          <w:color w:val="000000"/>
          <w:sz w:val="22"/>
          <w:szCs w:val="22"/>
        </w:rPr>
        <w:t xml:space="preserve"> </w:t>
      </w:r>
      <w:r w:rsidR="00C313BF">
        <w:rPr>
          <w:rFonts w:ascii="Arial" w:hAnsi="Arial" w:cs="Arial"/>
          <w:color w:val="000000"/>
          <w:sz w:val="22"/>
          <w:szCs w:val="22"/>
        </w:rPr>
        <w:t xml:space="preserve">no período de </w:t>
      </w:r>
      <w:r w:rsidR="00523467">
        <w:rPr>
          <w:rFonts w:ascii="Arial" w:hAnsi="Arial" w:cs="Arial"/>
          <w:color w:val="000000"/>
          <w:sz w:val="22"/>
          <w:szCs w:val="22"/>
        </w:rPr>
        <w:t>1</w:t>
      </w:r>
      <w:r>
        <w:rPr>
          <w:rFonts w:ascii="Arial" w:hAnsi="Arial" w:cs="Arial"/>
          <w:color w:val="000000"/>
          <w:sz w:val="22"/>
          <w:szCs w:val="22"/>
        </w:rPr>
        <w:t>5</w:t>
      </w:r>
      <w:r w:rsidR="00523467">
        <w:rPr>
          <w:rFonts w:ascii="Arial" w:hAnsi="Arial" w:cs="Arial"/>
          <w:color w:val="000000"/>
          <w:sz w:val="22"/>
          <w:szCs w:val="22"/>
        </w:rPr>
        <w:t xml:space="preserve"> DIAS</w:t>
      </w:r>
      <w:r w:rsidR="00C313BF">
        <w:rPr>
          <w:rFonts w:ascii="Arial" w:hAnsi="Arial" w:cs="Arial"/>
          <w:color w:val="000000"/>
          <w:sz w:val="22"/>
          <w:szCs w:val="22"/>
        </w:rPr>
        <w:t xml:space="preserve"> a contar d</w:t>
      </w:r>
      <w:r w:rsidR="00264D9D">
        <w:rPr>
          <w:rFonts w:ascii="Arial" w:hAnsi="Arial" w:cs="Arial"/>
          <w:color w:val="000000"/>
          <w:sz w:val="22"/>
          <w:szCs w:val="22"/>
        </w:rPr>
        <w:t xml:space="preserve">a </w:t>
      </w:r>
      <w:r>
        <w:rPr>
          <w:rFonts w:ascii="Arial" w:hAnsi="Arial" w:cs="Arial"/>
          <w:color w:val="000000"/>
          <w:sz w:val="22"/>
          <w:szCs w:val="22"/>
        </w:rPr>
        <w:t>autorização de fornecimento.</w:t>
      </w:r>
    </w:p>
    <w:p w14:paraId="7ACEDE7A" w14:textId="77777777" w:rsidR="000C0348" w:rsidRPr="00C546BA" w:rsidRDefault="000C0348" w:rsidP="00C546BA">
      <w:pPr>
        <w:pStyle w:val="NormalWeb"/>
        <w:spacing w:before="0" w:beforeAutospacing="0" w:after="0" w:afterAutospacing="0"/>
        <w:jc w:val="both"/>
        <w:rPr>
          <w:rFonts w:ascii="Arial" w:hAnsi="Arial" w:cs="Arial"/>
          <w:color w:val="000000"/>
          <w:sz w:val="22"/>
          <w:szCs w:val="22"/>
        </w:rPr>
      </w:pPr>
    </w:p>
    <w:p w14:paraId="2B3B6F20" w14:textId="57658A51"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w:t>
      </w:r>
      <w:r w:rsidR="00944343">
        <w:rPr>
          <w:rFonts w:ascii="Arial" w:hAnsi="Arial" w:cs="Arial"/>
          <w:b/>
          <w:bCs/>
          <w:color w:val="000000"/>
          <w:sz w:val="22"/>
          <w:szCs w:val="22"/>
        </w:rPr>
        <w:t>ATO</w:t>
      </w:r>
    </w:p>
    <w:p w14:paraId="18817178" w14:textId="77777777" w:rsidR="007418F9" w:rsidRPr="00C546BA" w:rsidRDefault="007418F9" w:rsidP="00B31BFD">
      <w:pPr>
        <w:jc w:val="both"/>
        <w:rPr>
          <w:rFonts w:eastAsia="Arial"/>
          <w:color w:val="000000"/>
          <w:kern w:val="2"/>
          <w:szCs w:val="22"/>
          <w:lang w:eastAsia="pt-BR"/>
          <w14:ligatures w14:val="standardContextual"/>
        </w:rPr>
      </w:pPr>
      <w:bookmarkStart w:id="5" w:name="art6xxiiig"/>
      <w:bookmarkEnd w:id="5"/>
      <w:r w:rsidRPr="00C546BA">
        <w:rPr>
          <w:rFonts w:eastAsia="Arial"/>
          <w:color w:val="000000"/>
          <w:kern w:val="2"/>
          <w:szCs w:val="22"/>
          <w:lang w:eastAsia="pt-BR"/>
          <w14:ligatures w14:val="standardContextual"/>
        </w:rPr>
        <w:lastRenderedPageBreak/>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2215E742" w14:textId="77777777" w:rsidR="00B31BFD"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w:t>
      </w:r>
    </w:p>
    <w:p w14:paraId="38EAD7F2" w14:textId="1EE3BEA8" w:rsidR="007418F9" w:rsidRPr="00C546BA" w:rsidRDefault="007418F9" w:rsidP="00B31BFD">
      <w:pPr>
        <w:jc w:val="both"/>
        <w:rPr>
          <w:kern w:val="2"/>
          <w:szCs w:val="22"/>
          <w:lang w:eastAsia="pt-BR"/>
          <w14:ligatures w14:val="standardContextual"/>
        </w:rPr>
      </w:pPr>
      <w:r w:rsidRPr="00C546BA">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7. CRITÉRIOS DE MEDIÇÃO E DE PAGAMENTO</w:t>
      </w:r>
    </w:p>
    <w:p w14:paraId="1FB45415" w14:textId="035662E2" w:rsidR="007418F9" w:rsidRPr="00C546BA" w:rsidRDefault="007418F9" w:rsidP="00C546BA">
      <w:pPr>
        <w:pStyle w:val="NormalWeb"/>
        <w:spacing w:before="0" w:beforeAutospacing="0" w:after="0" w:afterAutospacing="0"/>
        <w:jc w:val="both"/>
        <w:rPr>
          <w:rFonts w:ascii="Arial" w:hAnsi="Arial" w:cs="Arial"/>
          <w:color w:val="000000"/>
          <w:sz w:val="22"/>
          <w:szCs w:val="22"/>
        </w:rPr>
      </w:pPr>
      <w:bookmarkStart w:id="6" w:name="art6xxiiih"/>
      <w:bookmarkEnd w:id="6"/>
      <w:r w:rsidRPr="00C546BA">
        <w:rPr>
          <w:rFonts w:ascii="Arial" w:hAnsi="Arial" w:cs="Arial"/>
          <w:color w:val="000000"/>
          <w:sz w:val="22"/>
          <w:szCs w:val="22"/>
        </w:rPr>
        <w:t xml:space="preserve">O pagamento será </w:t>
      </w:r>
      <w:r w:rsidR="00D44C1C">
        <w:rPr>
          <w:rFonts w:ascii="Arial" w:hAnsi="Arial" w:cs="Arial"/>
          <w:color w:val="000000"/>
          <w:sz w:val="22"/>
          <w:szCs w:val="22"/>
        </w:rPr>
        <w:t>efetuado em cota única após a comprovaç</w:t>
      </w:r>
      <w:r w:rsidR="001642B6">
        <w:rPr>
          <w:rFonts w:ascii="Arial" w:hAnsi="Arial" w:cs="Arial"/>
          <w:color w:val="000000"/>
          <w:sz w:val="22"/>
          <w:szCs w:val="22"/>
        </w:rPr>
        <w:t xml:space="preserve">ão da </w:t>
      </w:r>
      <w:r w:rsidR="00AA0E15">
        <w:rPr>
          <w:rFonts w:ascii="Arial" w:hAnsi="Arial" w:cs="Arial"/>
          <w:color w:val="000000"/>
          <w:sz w:val="22"/>
          <w:szCs w:val="22"/>
        </w:rPr>
        <w:t>entrega dos medicamentos,</w:t>
      </w:r>
      <w:r w:rsidR="001642B6">
        <w:rPr>
          <w:rFonts w:ascii="Arial" w:hAnsi="Arial" w:cs="Arial"/>
          <w:color w:val="000000"/>
          <w:sz w:val="22"/>
          <w:szCs w:val="22"/>
        </w:rPr>
        <w:t xml:space="preserve"> através </w:t>
      </w:r>
      <w:r w:rsidR="00AA0E15">
        <w:rPr>
          <w:rFonts w:ascii="Arial" w:hAnsi="Arial" w:cs="Arial"/>
          <w:color w:val="000000"/>
          <w:sz w:val="22"/>
          <w:szCs w:val="22"/>
        </w:rPr>
        <w:t>do envio de nota fiscal e recebimento do responsável da Farmácia da Unidade Básica de Saúde.</w:t>
      </w:r>
    </w:p>
    <w:p w14:paraId="4F497B41" w14:textId="77777777" w:rsidR="007418F9" w:rsidRPr="00C546BA" w:rsidRDefault="007418F9" w:rsidP="00C546BA">
      <w:pPr>
        <w:pStyle w:val="NormalWeb"/>
        <w:spacing w:before="0" w:beforeAutospacing="0" w:after="0" w:afterAutospacing="0"/>
        <w:jc w:val="both"/>
        <w:rPr>
          <w:rFonts w:ascii="Arial" w:hAnsi="Arial" w:cs="Arial"/>
          <w:color w:val="000000"/>
          <w:sz w:val="22"/>
          <w:szCs w:val="22"/>
        </w:rPr>
      </w:pPr>
    </w:p>
    <w:p w14:paraId="3C1DDD8F" w14:textId="49549EE5"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CRITÉRIOS DE SELEÇÃO DO FORNECEDOR</w:t>
      </w:r>
      <w:r w:rsidR="00317E8C" w:rsidRPr="00C546BA">
        <w:rPr>
          <w:rFonts w:ascii="Arial" w:hAnsi="Arial" w:cs="Arial"/>
          <w:b/>
          <w:bCs/>
          <w:color w:val="000000"/>
          <w:sz w:val="22"/>
          <w:szCs w:val="22"/>
        </w:rPr>
        <w:t>/PRESTADOR DE SERVIÇO</w:t>
      </w:r>
      <w:bookmarkStart w:id="7" w:name="art6xxiii.i"/>
      <w:bookmarkEnd w:id="7"/>
    </w:p>
    <w:p w14:paraId="49574A9E" w14:textId="04A5A823" w:rsidR="00706FC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Conforme disposto no item 4, o contratado será selecionado mediante processo </w:t>
      </w:r>
      <w:r w:rsidR="00E830EB" w:rsidRPr="00C546BA">
        <w:rPr>
          <w:rFonts w:ascii="Arial" w:hAnsi="Arial" w:cs="Arial"/>
          <w:color w:val="000000"/>
          <w:sz w:val="22"/>
          <w:szCs w:val="22"/>
        </w:rPr>
        <w:t xml:space="preserve">de Dispensa de Licitação, </w:t>
      </w:r>
      <w:r w:rsidR="00AA0E15">
        <w:rPr>
          <w:rFonts w:ascii="Arial" w:hAnsi="Arial" w:cs="Arial"/>
          <w:color w:val="000000"/>
          <w:sz w:val="22"/>
          <w:szCs w:val="22"/>
        </w:rPr>
        <w:t>através de menor preço por item</w:t>
      </w:r>
      <w:r w:rsidR="00E830EB" w:rsidRPr="00C546BA">
        <w:rPr>
          <w:rFonts w:ascii="Arial" w:hAnsi="Arial" w:cs="Arial"/>
          <w:color w:val="000000"/>
          <w:sz w:val="22"/>
          <w:szCs w:val="22"/>
        </w:rPr>
        <w:t>,</w:t>
      </w:r>
      <w:r w:rsidR="002D0AA9">
        <w:rPr>
          <w:rFonts w:ascii="Arial" w:hAnsi="Arial" w:cs="Arial"/>
          <w:color w:val="000000"/>
          <w:sz w:val="22"/>
          <w:szCs w:val="22"/>
        </w:rPr>
        <w:t xml:space="preserve"> tendo em vista a situação de emergência em que o município se encontra,</w:t>
      </w:r>
      <w:r w:rsidR="00E830EB" w:rsidRPr="00C546BA">
        <w:rPr>
          <w:rFonts w:ascii="Arial" w:hAnsi="Arial" w:cs="Arial"/>
          <w:color w:val="000000"/>
          <w:sz w:val="22"/>
          <w:szCs w:val="22"/>
        </w:rPr>
        <w:t xml:space="preserve"> enquadrando-se </w:t>
      </w:r>
      <w:r w:rsidR="002D0AA9">
        <w:rPr>
          <w:rFonts w:ascii="Arial" w:hAnsi="Arial" w:cs="Arial"/>
          <w:color w:val="000000"/>
          <w:sz w:val="22"/>
          <w:szCs w:val="22"/>
        </w:rPr>
        <w:t xml:space="preserve">no </w:t>
      </w:r>
      <w:r w:rsidR="00E830EB" w:rsidRPr="00C546BA">
        <w:rPr>
          <w:rFonts w:ascii="Arial" w:hAnsi="Arial" w:cs="Arial"/>
          <w:color w:val="000000"/>
          <w:sz w:val="22"/>
          <w:szCs w:val="22"/>
        </w:rPr>
        <w:t xml:space="preserve">Artigo 75, Inciso </w:t>
      </w:r>
      <w:r w:rsidR="00AA0E15">
        <w:rPr>
          <w:rFonts w:ascii="Arial" w:hAnsi="Arial" w:cs="Arial"/>
          <w:color w:val="000000"/>
          <w:sz w:val="22"/>
          <w:szCs w:val="22"/>
        </w:rPr>
        <w:t>VIII</w:t>
      </w:r>
      <w:r w:rsidR="00E830EB" w:rsidRPr="00C546BA">
        <w:rPr>
          <w:rFonts w:ascii="Arial" w:hAnsi="Arial" w:cs="Arial"/>
          <w:color w:val="000000"/>
          <w:sz w:val="22"/>
          <w:szCs w:val="22"/>
        </w:rPr>
        <w:t xml:space="preserve"> da Lei Federal 14.133/2021.</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EBBF2F4" w14:textId="2AA80BF3"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9. ESTIMATIVA DO VALOR DA CONTRATAÇÃO</w:t>
      </w:r>
      <w:bookmarkStart w:id="8" w:name="art6xxiiij"/>
      <w:bookmarkEnd w:id="8"/>
    </w:p>
    <w:p w14:paraId="3CF7BD40" w14:textId="2245C99B" w:rsidR="00317E8C" w:rsidRPr="002D0AA9" w:rsidRDefault="00317E8C" w:rsidP="002D0AA9">
      <w:pPr>
        <w:jc w:val="both"/>
        <w:rPr>
          <w:szCs w:val="22"/>
        </w:rPr>
      </w:pPr>
      <w:r w:rsidRPr="00C546BA">
        <w:rPr>
          <w:szCs w:val="22"/>
        </w:rPr>
        <w:t>Estima-se para a contratação almejada o valor total de</w:t>
      </w:r>
      <w:r w:rsidR="00BE4AAD" w:rsidRPr="00C546BA">
        <w:rPr>
          <w:szCs w:val="22"/>
        </w:rPr>
        <w:t xml:space="preserve"> </w:t>
      </w:r>
      <w:r w:rsidRPr="00C546BA">
        <w:rPr>
          <w:szCs w:val="22"/>
        </w:rPr>
        <w:t>R$</w:t>
      </w:r>
      <w:r w:rsidR="0076178F" w:rsidRPr="00C546BA">
        <w:rPr>
          <w:szCs w:val="22"/>
        </w:rPr>
        <w:t xml:space="preserve"> </w:t>
      </w:r>
      <w:r w:rsidR="002D0AA9" w:rsidRPr="002D0AA9">
        <w:rPr>
          <w:b/>
          <w:bCs/>
          <w:szCs w:val="22"/>
        </w:rPr>
        <w:t>15.713,486</w:t>
      </w:r>
      <w:r w:rsidR="0055235A" w:rsidRPr="00C546BA">
        <w:rPr>
          <w:szCs w:val="22"/>
        </w:rPr>
        <w:t>, conforme especificado abaixo:</w:t>
      </w:r>
    </w:p>
    <w:tbl>
      <w:tblPr>
        <w:tblW w:w="9322" w:type="dxa"/>
        <w:tblCellMar>
          <w:left w:w="10" w:type="dxa"/>
          <w:right w:w="10" w:type="dxa"/>
        </w:tblCellMar>
        <w:tblLook w:val="04A0" w:firstRow="1" w:lastRow="0" w:firstColumn="1" w:lastColumn="0" w:noHBand="0" w:noVBand="1"/>
      </w:tblPr>
      <w:tblGrid>
        <w:gridCol w:w="929"/>
        <w:gridCol w:w="1164"/>
        <w:gridCol w:w="3969"/>
        <w:gridCol w:w="1559"/>
        <w:gridCol w:w="1701"/>
      </w:tblGrid>
      <w:tr w:rsidR="002D0AA9" w:rsidRPr="00EF4B8B" w14:paraId="2D77A956"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513D8A0" w14:textId="77777777" w:rsidR="002D0AA9" w:rsidRPr="00EF4B8B" w:rsidRDefault="002D0AA9" w:rsidP="00507580">
            <w:pPr>
              <w:keepNext/>
              <w:jc w:val="center"/>
              <w:rPr>
                <w:kern w:val="2"/>
                <w:sz w:val="18"/>
                <w:szCs w:val="18"/>
                <w:lang w:eastAsia="pt-BR"/>
              </w:rPr>
            </w:pPr>
          </w:p>
          <w:p w14:paraId="056A3F3B" w14:textId="77777777" w:rsidR="002D0AA9" w:rsidRPr="00EF4B8B" w:rsidRDefault="002D0AA9" w:rsidP="00507580">
            <w:pPr>
              <w:keepNext/>
              <w:jc w:val="center"/>
              <w:rPr>
                <w:kern w:val="2"/>
                <w:sz w:val="18"/>
                <w:szCs w:val="18"/>
                <w:lang w:eastAsia="pt-BR"/>
              </w:rPr>
            </w:pPr>
            <w:r w:rsidRPr="00EF4B8B">
              <w:rPr>
                <w:kern w:val="2"/>
                <w:sz w:val="18"/>
                <w:szCs w:val="18"/>
                <w:lang w:eastAsia="pt-BR"/>
              </w:rPr>
              <w:t>ITEM</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58086A63" w14:textId="77777777" w:rsidR="002D0AA9" w:rsidRPr="00EF4B8B" w:rsidRDefault="002D0AA9" w:rsidP="00507580">
            <w:pPr>
              <w:keepNext/>
              <w:jc w:val="center"/>
              <w:rPr>
                <w:kern w:val="2"/>
                <w:sz w:val="18"/>
                <w:szCs w:val="18"/>
                <w:lang w:eastAsia="pt-BR"/>
              </w:rPr>
            </w:pPr>
          </w:p>
          <w:p w14:paraId="55E63B65" w14:textId="77777777" w:rsidR="002D0AA9" w:rsidRPr="00EF4B8B" w:rsidRDefault="002D0AA9" w:rsidP="002D0AA9">
            <w:pPr>
              <w:keepNext/>
              <w:rPr>
                <w:kern w:val="2"/>
                <w:sz w:val="18"/>
                <w:szCs w:val="18"/>
                <w:lang w:eastAsia="pt-BR"/>
              </w:rPr>
            </w:pPr>
            <w:r w:rsidRPr="00EF4B8B">
              <w:rPr>
                <w:kern w:val="2"/>
                <w:sz w:val="18"/>
                <w:szCs w:val="18"/>
                <w:lang w:eastAsia="pt-BR"/>
              </w:rPr>
              <w:t>QUANT.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16CF3" w14:textId="77777777" w:rsidR="002D0AA9" w:rsidRPr="00EF4B8B" w:rsidRDefault="002D0AA9" w:rsidP="00507580">
            <w:pPr>
              <w:keepNext/>
              <w:jc w:val="center"/>
              <w:rPr>
                <w:kern w:val="2"/>
                <w:sz w:val="18"/>
                <w:szCs w:val="18"/>
                <w:lang w:eastAsia="pt-BR"/>
              </w:rPr>
            </w:pPr>
          </w:p>
          <w:p w14:paraId="0C3DAFA0" w14:textId="77777777" w:rsidR="002D0AA9" w:rsidRPr="00EF4B8B" w:rsidRDefault="002D0AA9" w:rsidP="00507580">
            <w:pPr>
              <w:keepNext/>
              <w:jc w:val="center"/>
              <w:rPr>
                <w:kern w:val="2"/>
                <w:sz w:val="18"/>
                <w:szCs w:val="18"/>
                <w:lang w:eastAsia="pt-BR"/>
              </w:rPr>
            </w:pPr>
            <w:r w:rsidRPr="00EF4B8B">
              <w:rPr>
                <w:kern w:val="2"/>
                <w:sz w:val="18"/>
                <w:szCs w:val="18"/>
                <w:lang w:eastAsia="pt-BR"/>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5873EA7" w14:textId="77777777" w:rsidR="002D0AA9" w:rsidRPr="00EF4B8B" w:rsidRDefault="002D0AA9" w:rsidP="00507580">
            <w:pPr>
              <w:keepNext/>
              <w:jc w:val="center"/>
              <w:rPr>
                <w:kern w:val="2"/>
                <w:sz w:val="18"/>
                <w:szCs w:val="18"/>
                <w:lang w:eastAsia="pt-BR"/>
              </w:rPr>
            </w:pPr>
            <w:r w:rsidRPr="00EF4B8B">
              <w:rPr>
                <w:kern w:val="2"/>
                <w:sz w:val="18"/>
                <w:szCs w:val="18"/>
                <w:lang w:eastAsia="pt-BR"/>
              </w:rPr>
              <w:t>VALOR</w:t>
            </w:r>
          </w:p>
          <w:p w14:paraId="207B68FB" w14:textId="77777777" w:rsidR="002D0AA9" w:rsidRPr="00EF4B8B" w:rsidRDefault="002D0AA9" w:rsidP="00507580">
            <w:pPr>
              <w:keepNext/>
              <w:jc w:val="center"/>
              <w:rPr>
                <w:kern w:val="2"/>
                <w:sz w:val="18"/>
                <w:szCs w:val="18"/>
                <w:lang w:eastAsia="pt-BR"/>
              </w:rPr>
            </w:pPr>
            <w:r w:rsidRPr="00EF4B8B">
              <w:rPr>
                <w:kern w:val="2"/>
                <w:sz w:val="18"/>
                <w:szCs w:val="18"/>
                <w:lang w:eastAsia="pt-BR"/>
              </w:rPr>
              <w:t>UNITÁRIO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97736A2" w14:textId="77777777" w:rsidR="002D0AA9" w:rsidRPr="00EF4B8B" w:rsidRDefault="002D0AA9" w:rsidP="00507580">
            <w:pPr>
              <w:keepNext/>
              <w:rPr>
                <w:kern w:val="2"/>
                <w:sz w:val="18"/>
                <w:szCs w:val="18"/>
                <w:lang w:eastAsia="pt-BR"/>
              </w:rPr>
            </w:pPr>
            <w:r w:rsidRPr="00EF4B8B">
              <w:rPr>
                <w:kern w:val="2"/>
                <w:sz w:val="18"/>
                <w:szCs w:val="18"/>
                <w:lang w:eastAsia="pt-BR"/>
              </w:rPr>
              <w:t>VALOR TOTAL</w:t>
            </w:r>
          </w:p>
        </w:tc>
      </w:tr>
      <w:tr w:rsidR="002D0AA9" w:rsidRPr="00EF4B8B" w14:paraId="721083ED"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2A822D4" w14:textId="77777777" w:rsidR="002D0AA9" w:rsidRPr="00EF4B8B" w:rsidRDefault="002D0AA9" w:rsidP="00507580">
            <w:pPr>
              <w:rPr>
                <w:i/>
                <w:kern w:val="2"/>
                <w:sz w:val="18"/>
                <w:szCs w:val="18"/>
                <w:lang w:eastAsia="pt-BR"/>
              </w:rPr>
            </w:pPr>
          </w:p>
          <w:p w14:paraId="674D1001" w14:textId="77777777" w:rsidR="002D0AA9" w:rsidRPr="00EF4B8B" w:rsidRDefault="002D0AA9" w:rsidP="00507580">
            <w:pPr>
              <w:rPr>
                <w:kern w:val="2"/>
                <w:sz w:val="18"/>
                <w:szCs w:val="18"/>
                <w:lang w:eastAsia="pt-BR"/>
              </w:rPr>
            </w:pPr>
            <w:r w:rsidRPr="00EF4B8B">
              <w:rPr>
                <w:i/>
                <w:kern w:val="2"/>
                <w:sz w:val="18"/>
                <w:szCs w:val="18"/>
                <w:lang w:eastAsia="pt-BR"/>
              </w:rPr>
              <w:t>01</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126BF346" w14:textId="77777777" w:rsidR="002D0AA9" w:rsidRPr="00EF4B8B" w:rsidRDefault="002D0AA9" w:rsidP="00507580">
            <w:pPr>
              <w:rPr>
                <w:kern w:val="2"/>
                <w:sz w:val="18"/>
                <w:szCs w:val="18"/>
                <w:lang w:eastAsia="pt-BR"/>
              </w:rPr>
            </w:pPr>
          </w:p>
          <w:p w14:paraId="5260700A" w14:textId="77777777" w:rsidR="002D0AA9" w:rsidRPr="00EF4B8B" w:rsidRDefault="002D0AA9" w:rsidP="00507580">
            <w:pPr>
              <w:rPr>
                <w:kern w:val="2"/>
                <w:sz w:val="18"/>
                <w:szCs w:val="18"/>
                <w:lang w:eastAsia="pt-BR"/>
              </w:rPr>
            </w:pPr>
            <w:r w:rsidRPr="00EF4B8B">
              <w:rPr>
                <w:kern w:val="2"/>
                <w:sz w:val="18"/>
                <w:szCs w:val="18"/>
                <w:lang w:eastAsia="pt-BR"/>
              </w:rPr>
              <w:t>3.000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6FE88" w14:textId="77777777" w:rsidR="002D0AA9" w:rsidRPr="00EF4B8B" w:rsidRDefault="002D0AA9" w:rsidP="00507580">
            <w:pPr>
              <w:rPr>
                <w:kern w:val="2"/>
                <w:sz w:val="18"/>
                <w:szCs w:val="18"/>
                <w:lang w:eastAsia="pt-BR"/>
              </w:rPr>
            </w:pPr>
          </w:p>
          <w:p w14:paraId="7F4F8B82" w14:textId="77777777" w:rsidR="002D0AA9" w:rsidRPr="00EF4B8B" w:rsidRDefault="002D0AA9" w:rsidP="00507580">
            <w:pPr>
              <w:rPr>
                <w:kern w:val="2"/>
                <w:sz w:val="18"/>
                <w:szCs w:val="18"/>
                <w:lang w:eastAsia="pt-BR"/>
              </w:rPr>
            </w:pPr>
            <w:r w:rsidRPr="00EF4B8B">
              <w:rPr>
                <w:kern w:val="2"/>
                <w:sz w:val="18"/>
                <w:szCs w:val="18"/>
                <w:lang w:eastAsia="pt-BR"/>
              </w:rPr>
              <w:t>ONDASETRONA 4 MG COMPRIMIDO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9A7EDD8" w14:textId="77777777" w:rsidR="002D0AA9" w:rsidRPr="00EF4B8B" w:rsidRDefault="002D0AA9" w:rsidP="00507580">
            <w:pPr>
              <w:jc w:val="center"/>
              <w:rPr>
                <w:kern w:val="2"/>
                <w:sz w:val="18"/>
                <w:szCs w:val="18"/>
                <w:lang w:eastAsia="pt-BR"/>
              </w:rPr>
            </w:pPr>
          </w:p>
          <w:p w14:paraId="2A5C3570" w14:textId="77777777" w:rsidR="002D0AA9" w:rsidRPr="00EF4B8B" w:rsidRDefault="002D0AA9" w:rsidP="00507580">
            <w:pPr>
              <w:jc w:val="center"/>
              <w:rPr>
                <w:kern w:val="2"/>
                <w:sz w:val="18"/>
                <w:szCs w:val="18"/>
                <w:lang w:eastAsia="pt-BR"/>
              </w:rPr>
            </w:pPr>
            <w:r w:rsidRPr="00EF4B8B">
              <w:rPr>
                <w:kern w:val="2"/>
                <w:sz w:val="18"/>
                <w:szCs w:val="18"/>
                <w:lang w:eastAsia="pt-BR"/>
              </w:rPr>
              <w:t>0,37300</w:t>
            </w:r>
          </w:p>
          <w:p w14:paraId="2E7AC57B" w14:textId="77777777" w:rsidR="002D0AA9" w:rsidRPr="00EF4B8B" w:rsidRDefault="002D0AA9" w:rsidP="00507580">
            <w:pPr>
              <w:jc w:val="center"/>
              <w:rPr>
                <w:kern w:val="2"/>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6F6D793" w14:textId="77777777" w:rsidR="002D0AA9" w:rsidRPr="00EF4B8B" w:rsidRDefault="002D0AA9" w:rsidP="00507580">
            <w:pPr>
              <w:jc w:val="center"/>
              <w:rPr>
                <w:kern w:val="2"/>
                <w:sz w:val="18"/>
                <w:szCs w:val="18"/>
                <w:lang w:eastAsia="pt-BR"/>
              </w:rPr>
            </w:pPr>
          </w:p>
          <w:p w14:paraId="36B8FEB7" w14:textId="77777777" w:rsidR="002D0AA9" w:rsidRPr="00EF4B8B" w:rsidRDefault="002D0AA9" w:rsidP="00507580">
            <w:pPr>
              <w:jc w:val="center"/>
              <w:rPr>
                <w:kern w:val="2"/>
                <w:sz w:val="18"/>
                <w:szCs w:val="18"/>
                <w:lang w:eastAsia="pt-BR"/>
              </w:rPr>
            </w:pPr>
            <w:r w:rsidRPr="00EF4B8B">
              <w:rPr>
                <w:kern w:val="2"/>
                <w:sz w:val="18"/>
                <w:szCs w:val="18"/>
                <w:lang w:eastAsia="pt-BR"/>
              </w:rPr>
              <w:t>1.119,00</w:t>
            </w:r>
          </w:p>
        </w:tc>
      </w:tr>
      <w:tr w:rsidR="002D0AA9" w:rsidRPr="00EF4B8B" w14:paraId="5AA2CD6F"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EA205F1" w14:textId="77777777" w:rsidR="002D0AA9" w:rsidRPr="00EF4B8B" w:rsidRDefault="002D0AA9" w:rsidP="00507580">
            <w:pPr>
              <w:rPr>
                <w:i/>
                <w:kern w:val="2"/>
                <w:sz w:val="18"/>
                <w:szCs w:val="18"/>
                <w:lang w:eastAsia="pt-BR"/>
              </w:rPr>
            </w:pPr>
          </w:p>
          <w:p w14:paraId="28CAEFA7" w14:textId="77777777" w:rsidR="002D0AA9" w:rsidRPr="00EF4B8B" w:rsidRDefault="002D0AA9" w:rsidP="00507580">
            <w:pPr>
              <w:rPr>
                <w:i/>
                <w:kern w:val="2"/>
                <w:sz w:val="18"/>
                <w:szCs w:val="18"/>
                <w:lang w:eastAsia="pt-BR"/>
              </w:rPr>
            </w:pPr>
            <w:r w:rsidRPr="00EF4B8B">
              <w:rPr>
                <w:i/>
                <w:kern w:val="2"/>
                <w:sz w:val="18"/>
                <w:szCs w:val="18"/>
                <w:lang w:eastAsia="pt-BR"/>
              </w:rPr>
              <w:t>02</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0C58B250" w14:textId="77777777" w:rsidR="002D0AA9" w:rsidRPr="00EF4B8B" w:rsidRDefault="002D0AA9" w:rsidP="00507580">
            <w:pPr>
              <w:rPr>
                <w:kern w:val="2"/>
                <w:sz w:val="18"/>
                <w:szCs w:val="18"/>
                <w:lang w:eastAsia="pt-BR"/>
              </w:rPr>
            </w:pPr>
          </w:p>
          <w:p w14:paraId="41BD55F8" w14:textId="77777777" w:rsidR="002D0AA9" w:rsidRPr="00EF4B8B" w:rsidRDefault="002D0AA9" w:rsidP="00507580">
            <w:pPr>
              <w:rPr>
                <w:kern w:val="2"/>
                <w:sz w:val="18"/>
                <w:szCs w:val="18"/>
                <w:lang w:eastAsia="pt-BR"/>
              </w:rPr>
            </w:pPr>
            <w:r w:rsidRPr="00EF4B8B">
              <w:rPr>
                <w:kern w:val="2"/>
                <w:sz w:val="18"/>
                <w:szCs w:val="18"/>
                <w:lang w:eastAsia="pt-BR"/>
              </w:rPr>
              <w:t>10.000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7D9B2" w14:textId="77777777" w:rsidR="002D0AA9" w:rsidRPr="00EF4B8B" w:rsidRDefault="002D0AA9" w:rsidP="00507580">
            <w:pPr>
              <w:rPr>
                <w:kern w:val="2"/>
                <w:sz w:val="18"/>
                <w:szCs w:val="18"/>
                <w:lang w:eastAsia="pt-BR"/>
              </w:rPr>
            </w:pPr>
          </w:p>
          <w:p w14:paraId="378749E5" w14:textId="77777777" w:rsidR="002D0AA9" w:rsidRPr="00EF4B8B" w:rsidRDefault="002D0AA9" w:rsidP="00507580">
            <w:pPr>
              <w:rPr>
                <w:kern w:val="2"/>
                <w:sz w:val="18"/>
                <w:szCs w:val="18"/>
                <w:lang w:eastAsia="pt-BR"/>
              </w:rPr>
            </w:pPr>
            <w:r w:rsidRPr="00EF4B8B">
              <w:rPr>
                <w:kern w:val="2"/>
                <w:sz w:val="18"/>
                <w:szCs w:val="18"/>
                <w:lang w:eastAsia="pt-BR"/>
              </w:rPr>
              <w:t>ONDASETRONA 8MG COMPRIMIDO</w:t>
            </w:r>
          </w:p>
          <w:p w14:paraId="5C2AB3ED" w14:textId="77777777" w:rsidR="002D0AA9" w:rsidRPr="00EF4B8B" w:rsidRDefault="002D0AA9" w:rsidP="00507580">
            <w:pPr>
              <w:rPr>
                <w:kern w:val="2"/>
                <w:sz w:val="18"/>
                <w:szCs w:val="18"/>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D456DDA" w14:textId="77777777" w:rsidR="002D0AA9" w:rsidRPr="00EF4B8B" w:rsidRDefault="002D0AA9" w:rsidP="00507580">
            <w:pPr>
              <w:jc w:val="center"/>
              <w:rPr>
                <w:kern w:val="2"/>
                <w:sz w:val="18"/>
                <w:szCs w:val="18"/>
                <w:lang w:eastAsia="pt-BR"/>
              </w:rPr>
            </w:pPr>
          </w:p>
          <w:p w14:paraId="1B942D79" w14:textId="77777777" w:rsidR="002D0AA9" w:rsidRPr="00EF4B8B" w:rsidRDefault="002D0AA9" w:rsidP="00507580">
            <w:pPr>
              <w:jc w:val="center"/>
              <w:rPr>
                <w:kern w:val="2"/>
                <w:sz w:val="18"/>
                <w:szCs w:val="18"/>
                <w:lang w:eastAsia="pt-BR"/>
              </w:rPr>
            </w:pPr>
            <w:r w:rsidRPr="00EF4B8B">
              <w:rPr>
                <w:kern w:val="2"/>
                <w:sz w:val="18"/>
                <w:szCs w:val="18"/>
                <w:lang w:eastAsia="pt-BR"/>
              </w:rPr>
              <w:t>0,42700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EA13661" w14:textId="77777777" w:rsidR="002D0AA9" w:rsidRPr="00EF4B8B" w:rsidRDefault="002D0AA9" w:rsidP="00507580">
            <w:pPr>
              <w:jc w:val="center"/>
              <w:rPr>
                <w:kern w:val="2"/>
                <w:sz w:val="18"/>
                <w:szCs w:val="18"/>
                <w:lang w:eastAsia="pt-BR"/>
              </w:rPr>
            </w:pPr>
          </w:p>
          <w:p w14:paraId="29AFDC4A" w14:textId="77777777" w:rsidR="002D0AA9" w:rsidRPr="00EF4B8B" w:rsidRDefault="002D0AA9" w:rsidP="00507580">
            <w:pPr>
              <w:jc w:val="center"/>
              <w:rPr>
                <w:kern w:val="2"/>
                <w:sz w:val="18"/>
                <w:szCs w:val="18"/>
                <w:lang w:eastAsia="pt-BR"/>
              </w:rPr>
            </w:pPr>
            <w:r w:rsidRPr="00EF4B8B">
              <w:rPr>
                <w:kern w:val="2"/>
                <w:sz w:val="18"/>
                <w:szCs w:val="18"/>
                <w:lang w:eastAsia="pt-BR"/>
              </w:rPr>
              <w:t>4.270,00</w:t>
            </w:r>
          </w:p>
        </w:tc>
      </w:tr>
      <w:tr w:rsidR="002D0AA9" w:rsidRPr="00EF4B8B" w14:paraId="13A57724"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2B01143" w14:textId="77777777" w:rsidR="002D0AA9" w:rsidRPr="00EF4B8B" w:rsidRDefault="002D0AA9" w:rsidP="00507580">
            <w:pPr>
              <w:rPr>
                <w:i/>
                <w:kern w:val="2"/>
                <w:sz w:val="18"/>
                <w:szCs w:val="18"/>
                <w:lang w:eastAsia="pt-BR"/>
              </w:rPr>
            </w:pPr>
          </w:p>
          <w:p w14:paraId="27930D6F" w14:textId="77777777" w:rsidR="002D0AA9" w:rsidRPr="00EF4B8B" w:rsidRDefault="002D0AA9" w:rsidP="00507580">
            <w:pPr>
              <w:rPr>
                <w:i/>
                <w:kern w:val="2"/>
                <w:sz w:val="18"/>
                <w:szCs w:val="18"/>
                <w:lang w:eastAsia="pt-BR"/>
              </w:rPr>
            </w:pPr>
            <w:r w:rsidRPr="00EF4B8B">
              <w:rPr>
                <w:i/>
                <w:kern w:val="2"/>
                <w:sz w:val="18"/>
                <w:szCs w:val="18"/>
                <w:lang w:eastAsia="pt-BR"/>
              </w:rPr>
              <w:t>03</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4F7729D9" w14:textId="77777777" w:rsidR="002D0AA9" w:rsidRPr="00EF4B8B" w:rsidRDefault="002D0AA9" w:rsidP="00507580">
            <w:pPr>
              <w:rPr>
                <w:kern w:val="2"/>
                <w:sz w:val="18"/>
                <w:szCs w:val="18"/>
                <w:lang w:eastAsia="pt-BR"/>
              </w:rPr>
            </w:pPr>
          </w:p>
          <w:p w14:paraId="298D5176" w14:textId="77777777" w:rsidR="002D0AA9" w:rsidRPr="00EF4B8B" w:rsidRDefault="002D0AA9" w:rsidP="00507580">
            <w:pPr>
              <w:rPr>
                <w:kern w:val="2"/>
                <w:sz w:val="18"/>
                <w:szCs w:val="18"/>
                <w:lang w:eastAsia="pt-BR"/>
              </w:rPr>
            </w:pPr>
            <w:r w:rsidRPr="00EF4B8B">
              <w:rPr>
                <w:kern w:val="2"/>
                <w:sz w:val="18"/>
                <w:szCs w:val="18"/>
                <w:lang w:eastAsia="pt-BR"/>
              </w:rPr>
              <w:t>500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AD75D" w14:textId="77777777" w:rsidR="002D0AA9" w:rsidRPr="00EF4B8B" w:rsidRDefault="002D0AA9" w:rsidP="00507580">
            <w:pPr>
              <w:rPr>
                <w:kern w:val="2"/>
                <w:sz w:val="18"/>
                <w:szCs w:val="18"/>
                <w:lang w:eastAsia="pt-BR"/>
              </w:rPr>
            </w:pPr>
          </w:p>
          <w:p w14:paraId="5CA4C6CD" w14:textId="77777777" w:rsidR="002D0AA9" w:rsidRPr="00EF4B8B" w:rsidRDefault="002D0AA9" w:rsidP="00507580">
            <w:pPr>
              <w:rPr>
                <w:kern w:val="2"/>
                <w:sz w:val="18"/>
                <w:szCs w:val="18"/>
                <w:lang w:eastAsia="pt-BR"/>
              </w:rPr>
            </w:pPr>
            <w:r w:rsidRPr="00EF4B8B">
              <w:rPr>
                <w:kern w:val="2"/>
                <w:sz w:val="18"/>
                <w:szCs w:val="18"/>
                <w:lang w:eastAsia="pt-BR"/>
              </w:rPr>
              <w:t>EQUIPO MACROGOTAS COMPLETO (COM INJETOR LATERAL)</w:t>
            </w:r>
          </w:p>
          <w:p w14:paraId="386B9345" w14:textId="77777777" w:rsidR="002D0AA9" w:rsidRPr="00EF4B8B" w:rsidRDefault="002D0AA9" w:rsidP="00507580">
            <w:pPr>
              <w:rPr>
                <w:kern w:val="2"/>
                <w:sz w:val="18"/>
                <w:szCs w:val="18"/>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1FD8E05" w14:textId="77777777" w:rsidR="002D0AA9" w:rsidRPr="00EF4B8B" w:rsidRDefault="002D0AA9" w:rsidP="00507580">
            <w:pPr>
              <w:jc w:val="center"/>
              <w:rPr>
                <w:kern w:val="2"/>
                <w:sz w:val="18"/>
                <w:szCs w:val="18"/>
                <w:lang w:eastAsia="pt-BR"/>
              </w:rPr>
            </w:pPr>
          </w:p>
          <w:p w14:paraId="473E0206" w14:textId="77777777" w:rsidR="002D0AA9" w:rsidRPr="00EF4B8B" w:rsidRDefault="002D0AA9" w:rsidP="00507580">
            <w:pPr>
              <w:jc w:val="center"/>
              <w:rPr>
                <w:kern w:val="2"/>
                <w:sz w:val="18"/>
                <w:szCs w:val="18"/>
                <w:lang w:eastAsia="pt-BR"/>
              </w:rPr>
            </w:pPr>
            <w:r w:rsidRPr="00EF4B8B">
              <w:rPr>
                <w:kern w:val="2"/>
                <w:sz w:val="18"/>
                <w:szCs w:val="18"/>
                <w:lang w:eastAsia="pt-BR"/>
              </w:rPr>
              <w:t>0,80000</w:t>
            </w:r>
          </w:p>
          <w:p w14:paraId="30E08077" w14:textId="77777777" w:rsidR="002D0AA9" w:rsidRPr="00EF4B8B" w:rsidRDefault="002D0AA9" w:rsidP="00507580">
            <w:pPr>
              <w:jc w:val="center"/>
              <w:rPr>
                <w:kern w:val="2"/>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FAD185E" w14:textId="77777777" w:rsidR="002D0AA9" w:rsidRPr="00EF4B8B" w:rsidRDefault="002D0AA9" w:rsidP="00507580">
            <w:pPr>
              <w:jc w:val="center"/>
              <w:rPr>
                <w:kern w:val="2"/>
                <w:sz w:val="18"/>
                <w:szCs w:val="18"/>
                <w:lang w:eastAsia="pt-BR"/>
              </w:rPr>
            </w:pPr>
          </w:p>
          <w:p w14:paraId="1E8C9E66" w14:textId="77777777" w:rsidR="002D0AA9" w:rsidRPr="00EF4B8B" w:rsidRDefault="002D0AA9" w:rsidP="00507580">
            <w:pPr>
              <w:jc w:val="center"/>
              <w:rPr>
                <w:kern w:val="2"/>
                <w:sz w:val="18"/>
                <w:szCs w:val="18"/>
                <w:lang w:eastAsia="pt-BR"/>
              </w:rPr>
            </w:pPr>
            <w:r w:rsidRPr="00EF4B8B">
              <w:rPr>
                <w:kern w:val="2"/>
                <w:sz w:val="18"/>
                <w:szCs w:val="18"/>
                <w:lang w:eastAsia="pt-BR"/>
              </w:rPr>
              <w:t>400,00</w:t>
            </w:r>
          </w:p>
        </w:tc>
      </w:tr>
      <w:tr w:rsidR="002D0AA9" w:rsidRPr="00EF4B8B" w14:paraId="71D86628"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DD84983" w14:textId="77777777" w:rsidR="002D0AA9" w:rsidRPr="00EF4B8B" w:rsidRDefault="002D0AA9" w:rsidP="00507580">
            <w:pPr>
              <w:rPr>
                <w:i/>
                <w:kern w:val="2"/>
                <w:sz w:val="18"/>
                <w:szCs w:val="18"/>
                <w:lang w:eastAsia="pt-BR"/>
              </w:rPr>
            </w:pPr>
          </w:p>
          <w:p w14:paraId="7D891196" w14:textId="77777777" w:rsidR="002D0AA9" w:rsidRPr="00EF4B8B" w:rsidRDefault="002D0AA9" w:rsidP="00507580">
            <w:pPr>
              <w:rPr>
                <w:i/>
                <w:kern w:val="2"/>
                <w:sz w:val="18"/>
                <w:szCs w:val="18"/>
                <w:lang w:eastAsia="pt-BR"/>
              </w:rPr>
            </w:pPr>
            <w:r w:rsidRPr="00EF4B8B">
              <w:rPr>
                <w:i/>
                <w:kern w:val="2"/>
                <w:sz w:val="18"/>
                <w:szCs w:val="18"/>
                <w:lang w:eastAsia="pt-BR"/>
              </w:rPr>
              <w:t>04</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0E749005" w14:textId="77777777" w:rsidR="002D0AA9" w:rsidRPr="00EF4B8B" w:rsidRDefault="002D0AA9" w:rsidP="00507580">
            <w:pPr>
              <w:rPr>
                <w:kern w:val="2"/>
                <w:sz w:val="18"/>
                <w:szCs w:val="18"/>
                <w:lang w:eastAsia="pt-BR"/>
              </w:rPr>
            </w:pPr>
          </w:p>
          <w:p w14:paraId="28C5D248" w14:textId="77777777" w:rsidR="002D0AA9" w:rsidRPr="00EF4B8B" w:rsidRDefault="002D0AA9" w:rsidP="00507580">
            <w:pPr>
              <w:rPr>
                <w:kern w:val="2"/>
                <w:sz w:val="18"/>
                <w:szCs w:val="18"/>
                <w:lang w:eastAsia="pt-BR"/>
              </w:rPr>
            </w:pPr>
            <w:r w:rsidRPr="00EF4B8B">
              <w:rPr>
                <w:kern w:val="2"/>
                <w:sz w:val="18"/>
                <w:szCs w:val="18"/>
                <w:lang w:eastAsia="pt-BR"/>
              </w:rPr>
              <w:t>500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0CC0D" w14:textId="77777777" w:rsidR="002D0AA9" w:rsidRPr="00EF4B8B" w:rsidRDefault="002D0AA9" w:rsidP="00507580">
            <w:pPr>
              <w:rPr>
                <w:kern w:val="2"/>
                <w:sz w:val="18"/>
                <w:szCs w:val="18"/>
                <w:lang w:eastAsia="pt-BR"/>
              </w:rPr>
            </w:pPr>
          </w:p>
          <w:p w14:paraId="2D40FBE5" w14:textId="77777777" w:rsidR="002D0AA9" w:rsidRPr="00EF4B8B" w:rsidRDefault="002D0AA9" w:rsidP="00507580">
            <w:pPr>
              <w:rPr>
                <w:kern w:val="2"/>
                <w:sz w:val="18"/>
                <w:szCs w:val="18"/>
                <w:lang w:eastAsia="pt-BR"/>
              </w:rPr>
            </w:pPr>
            <w:r w:rsidRPr="00EF4B8B">
              <w:rPr>
                <w:kern w:val="2"/>
                <w:sz w:val="18"/>
                <w:szCs w:val="18"/>
                <w:lang w:eastAsia="pt-BR"/>
              </w:rPr>
              <w:t>CATETER INTRAVENOSO (ABOCATH) N° 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10C4C9F" w14:textId="77777777" w:rsidR="002D0AA9" w:rsidRPr="00EF4B8B" w:rsidRDefault="002D0AA9" w:rsidP="00507580">
            <w:pPr>
              <w:jc w:val="center"/>
              <w:rPr>
                <w:kern w:val="2"/>
                <w:sz w:val="18"/>
                <w:szCs w:val="18"/>
                <w:lang w:eastAsia="pt-BR"/>
              </w:rPr>
            </w:pPr>
          </w:p>
          <w:p w14:paraId="3FE42DBA" w14:textId="77777777" w:rsidR="002D0AA9" w:rsidRPr="00EF4B8B" w:rsidRDefault="002D0AA9" w:rsidP="00507580">
            <w:pPr>
              <w:jc w:val="center"/>
              <w:rPr>
                <w:kern w:val="2"/>
                <w:sz w:val="18"/>
                <w:szCs w:val="18"/>
                <w:lang w:eastAsia="pt-BR"/>
              </w:rPr>
            </w:pPr>
            <w:r w:rsidRPr="00EF4B8B">
              <w:rPr>
                <w:kern w:val="2"/>
                <w:sz w:val="18"/>
                <w:szCs w:val="18"/>
                <w:lang w:eastAsia="pt-BR"/>
              </w:rPr>
              <w:t>0,64000</w:t>
            </w:r>
          </w:p>
          <w:p w14:paraId="2FBB1ABA" w14:textId="77777777" w:rsidR="002D0AA9" w:rsidRPr="00EF4B8B" w:rsidRDefault="002D0AA9" w:rsidP="00507580">
            <w:pPr>
              <w:jc w:val="center"/>
              <w:rPr>
                <w:kern w:val="2"/>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7FD2976" w14:textId="77777777" w:rsidR="002D0AA9" w:rsidRPr="00EF4B8B" w:rsidRDefault="002D0AA9" w:rsidP="00507580">
            <w:pPr>
              <w:jc w:val="center"/>
              <w:rPr>
                <w:kern w:val="2"/>
                <w:sz w:val="18"/>
                <w:szCs w:val="18"/>
                <w:lang w:eastAsia="pt-BR"/>
              </w:rPr>
            </w:pPr>
          </w:p>
          <w:p w14:paraId="062C702F" w14:textId="77777777" w:rsidR="002D0AA9" w:rsidRPr="00EF4B8B" w:rsidRDefault="002D0AA9" w:rsidP="00507580">
            <w:pPr>
              <w:jc w:val="center"/>
              <w:rPr>
                <w:kern w:val="2"/>
                <w:sz w:val="18"/>
                <w:szCs w:val="18"/>
                <w:lang w:eastAsia="pt-BR"/>
              </w:rPr>
            </w:pPr>
            <w:r w:rsidRPr="00EF4B8B">
              <w:rPr>
                <w:kern w:val="2"/>
                <w:sz w:val="18"/>
                <w:szCs w:val="18"/>
                <w:lang w:eastAsia="pt-BR"/>
              </w:rPr>
              <w:t>320,00</w:t>
            </w:r>
          </w:p>
        </w:tc>
      </w:tr>
      <w:tr w:rsidR="002D0AA9" w:rsidRPr="00EF4B8B" w14:paraId="136DBE5F"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5D3F762" w14:textId="77777777" w:rsidR="002D0AA9" w:rsidRPr="00EF4B8B" w:rsidRDefault="002D0AA9" w:rsidP="00507580">
            <w:pPr>
              <w:rPr>
                <w:i/>
                <w:kern w:val="2"/>
                <w:sz w:val="18"/>
                <w:szCs w:val="18"/>
              </w:rPr>
            </w:pPr>
          </w:p>
          <w:p w14:paraId="7FC61EF9" w14:textId="77777777" w:rsidR="002D0AA9" w:rsidRPr="00EF4B8B" w:rsidRDefault="002D0AA9" w:rsidP="00507580">
            <w:pPr>
              <w:rPr>
                <w:i/>
                <w:kern w:val="2"/>
                <w:sz w:val="18"/>
                <w:szCs w:val="18"/>
              </w:rPr>
            </w:pPr>
            <w:r w:rsidRPr="00EF4B8B">
              <w:rPr>
                <w:i/>
                <w:kern w:val="2"/>
                <w:sz w:val="18"/>
                <w:szCs w:val="18"/>
              </w:rPr>
              <w:t>05</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6E9F3562" w14:textId="77777777" w:rsidR="002D0AA9" w:rsidRPr="00EF4B8B" w:rsidRDefault="002D0AA9" w:rsidP="00507580">
            <w:pPr>
              <w:rPr>
                <w:kern w:val="2"/>
                <w:sz w:val="18"/>
                <w:szCs w:val="18"/>
              </w:rPr>
            </w:pPr>
          </w:p>
          <w:p w14:paraId="6CCFE56A" w14:textId="77777777" w:rsidR="002D0AA9" w:rsidRPr="00EF4B8B" w:rsidRDefault="002D0AA9" w:rsidP="00507580">
            <w:pPr>
              <w:rPr>
                <w:kern w:val="2"/>
                <w:sz w:val="18"/>
                <w:szCs w:val="18"/>
              </w:rPr>
            </w:pPr>
            <w:r w:rsidRPr="00EF4B8B">
              <w:rPr>
                <w:kern w:val="2"/>
                <w:sz w:val="18"/>
                <w:szCs w:val="18"/>
              </w:rPr>
              <w:t>500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0F43D" w14:textId="77777777" w:rsidR="002D0AA9" w:rsidRPr="00EF4B8B" w:rsidRDefault="002D0AA9" w:rsidP="00507580">
            <w:pPr>
              <w:rPr>
                <w:kern w:val="2"/>
                <w:sz w:val="18"/>
                <w:szCs w:val="18"/>
              </w:rPr>
            </w:pPr>
          </w:p>
          <w:p w14:paraId="7FC6B52D" w14:textId="77777777" w:rsidR="002D0AA9" w:rsidRPr="00EF4B8B" w:rsidRDefault="002D0AA9" w:rsidP="00507580">
            <w:pPr>
              <w:rPr>
                <w:kern w:val="2"/>
                <w:sz w:val="18"/>
                <w:szCs w:val="18"/>
              </w:rPr>
            </w:pPr>
            <w:r w:rsidRPr="00EF4B8B">
              <w:rPr>
                <w:kern w:val="2"/>
                <w:sz w:val="18"/>
                <w:szCs w:val="18"/>
              </w:rPr>
              <w:t>CATETER INTRAVENOSO (ABOCATH) N° 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5218AA5" w14:textId="77777777" w:rsidR="002D0AA9" w:rsidRPr="00EF4B8B" w:rsidRDefault="002D0AA9" w:rsidP="00507580">
            <w:pPr>
              <w:jc w:val="center"/>
              <w:rPr>
                <w:kern w:val="2"/>
                <w:sz w:val="18"/>
                <w:szCs w:val="18"/>
              </w:rPr>
            </w:pPr>
          </w:p>
          <w:p w14:paraId="72D082D4" w14:textId="77777777" w:rsidR="002D0AA9" w:rsidRPr="00EF4B8B" w:rsidRDefault="002D0AA9" w:rsidP="00507580">
            <w:pPr>
              <w:jc w:val="center"/>
              <w:rPr>
                <w:kern w:val="2"/>
                <w:sz w:val="18"/>
                <w:szCs w:val="18"/>
              </w:rPr>
            </w:pPr>
            <w:r w:rsidRPr="00EF4B8B">
              <w:rPr>
                <w:kern w:val="2"/>
                <w:sz w:val="18"/>
                <w:szCs w:val="18"/>
              </w:rPr>
              <w:t>0,72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437E345" w14:textId="77777777" w:rsidR="002D0AA9" w:rsidRPr="00EF4B8B" w:rsidRDefault="002D0AA9" w:rsidP="00507580">
            <w:pPr>
              <w:jc w:val="center"/>
              <w:rPr>
                <w:kern w:val="2"/>
                <w:sz w:val="18"/>
                <w:szCs w:val="18"/>
              </w:rPr>
            </w:pPr>
          </w:p>
          <w:p w14:paraId="2F16A968" w14:textId="77777777" w:rsidR="002D0AA9" w:rsidRPr="00EF4B8B" w:rsidRDefault="002D0AA9" w:rsidP="00507580">
            <w:pPr>
              <w:jc w:val="center"/>
              <w:rPr>
                <w:kern w:val="2"/>
                <w:sz w:val="18"/>
                <w:szCs w:val="18"/>
              </w:rPr>
            </w:pPr>
            <w:r w:rsidRPr="00EF4B8B">
              <w:rPr>
                <w:kern w:val="2"/>
                <w:sz w:val="18"/>
                <w:szCs w:val="18"/>
              </w:rPr>
              <w:t>360,00</w:t>
            </w:r>
          </w:p>
        </w:tc>
      </w:tr>
      <w:tr w:rsidR="002D0AA9" w:rsidRPr="00EF4B8B" w14:paraId="22DBB0A1"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42CEFD7" w14:textId="77777777" w:rsidR="002D0AA9" w:rsidRPr="00EF4B8B" w:rsidRDefault="002D0AA9" w:rsidP="00507580">
            <w:pPr>
              <w:rPr>
                <w:i/>
                <w:kern w:val="2"/>
                <w:sz w:val="18"/>
                <w:szCs w:val="18"/>
                <w:lang w:eastAsia="pt-BR"/>
              </w:rPr>
            </w:pPr>
          </w:p>
          <w:p w14:paraId="7AFA072F" w14:textId="77777777" w:rsidR="002D0AA9" w:rsidRPr="00EF4B8B" w:rsidRDefault="002D0AA9" w:rsidP="00507580">
            <w:pPr>
              <w:rPr>
                <w:i/>
                <w:kern w:val="2"/>
                <w:sz w:val="18"/>
                <w:szCs w:val="18"/>
                <w:lang w:eastAsia="pt-BR"/>
              </w:rPr>
            </w:pPr>
            <w:r w:rsidRPr="00EF4B8B">
              <w:rPr>
                <w:i/>
                <w:kern w:val="2"/>
                <w:sz w:val="18"/>
                <w:szCs w:val="18"/>
                <w:lang w:eastAsia="pt-BR"/>
              </w:rPr>
              <w:t>06</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64F28E7B" w14:textId="77777777" w:rsidR="002D0AA9" w:rsidRPr="00EF4B8B" w:rsidRDefault="002D0AA9" w:rsidP="00507580">
            <w:pPr>
              <w:rPr>
                <w:kern w:val="2"/>
                <w:sz w:val="18"/>
                <w:szCs w:val="18"/>
                <w:lang w:eastAsia="pt-BR"/>
              </w:rPr>
            </w:pPr>
          </w:p>
          <w:p w14:paraId="485100FD" w14:textId="77777777" w:rsidR="002D0AA9" w:rsidRPr="00EF4B8B" w:rsidRDefault="002D0AA9" w:rsidP="00507580">
            <w:pPr>
              <w:rPr>
                <w:kern w:val="2"/>
                <w:sz w:val="18"/>
                <w:szCs w:val="18"/>
                <w:lang w:eastAsia="pt-BR"/>
              </w:rPr>
            </w:pPr>
            <w:r w:rsidRPr="00EF4B8B">
              <w:rPr>
                <w:kern w:val="2"/>
                <w:sz w:val="18"/>
                <w:szCs w:val="18"/>
                <w:lang w:eastAsia="pt-BR"/>
              </w:rPr>
              <w:t>500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FD0DC" w14:textId="77777777" w:rsidR="002D0AA9" w:rsidRPr="00EF4B8B" w:rsidRDefault="002D0AA9" w:rsidP="00507580">
            <w:pPr>
              <w:rPr>
                <w:kern w:val="2"/>
                <w:sz w:val="18"/>
                <w:szCs w:val="18"/>
                <w:lang w:eastAsia="pt-BR"/>
              </w:rPr>
            </w:pPr>
          </w:p>
          <w:p w14:paraId="1C1C77CB" w14:textId="77777777" w:rsidR="002D0AA9" w:rsidRPr="00EF4B8B" w:rsidRDefault="002D0AA9" w:rsidP="00507580">
            <w:pPr>
              <w:rPr>
                <w:kern w:val="2"/>
                <w:sz w:val="18"/>
                <w:szCs w:val="18"/>
                <w:lang w:eastAsia="pt-BR"/>
              </w:rPr>
            </w:pPr>
            <w:r w:rsidRPr="00EF4B8B">
              <w:rPr>
                <w:kern w:val="2"/>
                <w:sz w:val="18"/>
                <w:szCs w:val="18"/>
                <w:lang w:eastAsia="pt-BR"/>
              </w:rPr>
              <w:t>AMPOLA DE DIPIRONA 500 MG/ml (2 ml) uso  EV/IM</w:t>
            </w:r>
          </w:p>
          <w:p w14:paraId="0B2C617E" w14:textId="77777777" w:rsidR="002D0AA9" w:rsidRPr="00EF4B8B" w:rsidRDefault="002D0AA9" w:rsidP="00507580">
            <w:pPr>
              <w:rPr>
                <w:kern w:val="2"/>
                <w:sz w:val="18"/>
                <w:szCs w:val="18"/>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0A4E1D6" w14:textId="77777777" w:rsidR="002D0AA9" w:rsidRPr="00EF4B8B" w:rsidRDefault="002D0AA9" w:rsidP="00507580">
            <w:pPr>
              <w:jc w:val="center"/>
              <w:rPr>
                <w:kern w:val="2"/>
                <w:sz w:val="18"/>
                <w:szCs w:val="18"/>
                <w:lang w:eastAsia="pt-BR"/>
              </w:rPr>
            </w:pPr>
          </w:p>
          <w:p w14:paraId="10789806" w14:textId="77777777" w:rsidR="002D0AA9" w:rsidRPr="00EF4B8B" w:rsidRDefault="002D0AA9" w:rsidP="00507580">
            <w:pPr>
              <w:jc w:val="center"/>
              <w:rPr>
                <w:kern w:val="2"/>
                <w:sz w:val="18"/>
                <w:szCs w:val="18"/>
                <w:lang w:eastAsia="pt-BR"/>
              </w:rPr>
            </w:pPr>
            <w:r w:rsidRPr="00EF4B8B">
              <w:rPr>
                <w:kern w:val="2"/>
                <w:sz w:val="18"/>
                <w:szCs w:val="18"/>
                <w:lang w:eastAsia="pt-BR"/>
              </w:rPr>
              <w:t>0,93340</w:t>
            </w:r>
          </w:p>
          <w:p w14:paraId="7D6CEA61" w14:textId="77777777" w:rsidR="002D0AA9" w:rsidRPr="00EF4B8B" w:rsidRDefault="002D0AA9" w:rsidP="00507580">
            <w:pPr>
              <w:jc w:val="center"/>
              <w:rPr>
                <w:kern w:val="2"/>
                <w:sz w:val="18"/>
                <w:szCs w:val="18"/>
                <w:lang w:eastAsia="pt-BR"/>
              </w:rPr>
            </w:pPr>
          </w:p>
          <w:p w14:paraId="56688106" w14:textId="77777777" w:rsidR="002D0AA9" w:rsidRPr="00EF4B8B" w:rsidRDefault="002D0AA9" w:rsidP="00507580">
            <w:pPr>
              <w:jc w:val="center"/>
              <w:rPr>
                <w:kern w:val="2"/>
                <w:sz w:val="18"/>
                <w:szCs w:val="18"/>
                <w:lang w:eastAsia="pt-B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22AB1B4" w14:textId="77777777" w:rsidR="002D0AA9" w:rsidRPr="00EF4B8B" w:rsidRDefault="002D0AA9" w:rsidP="00507580">
            <w:pPr>
              <w:jc w:val="center"/>
              <w:rPr>
                <w:kern w:val="2"/>
                <w:sz w:val="18"/>
                <w:szCs w:val="18"/>
                <w:lang w:eastAsia="pt-BR"/>
              </w:rPr>
            </w:pPr>
          </w:p>
          <w:p w14:paraId="3AEFF6CC" w14:textId="77777777" w:rsidR="002D0AA9" w:rsidRPr="00EF4B8B" w:rsidRDefault="002D0AA9" w:rsidP="00507580">
            <w:pPr>
              <w:jc w:val="center"/>
              <w:rPr>
                <w:kern w:val="2"/>
                <w:sz w:val="18"/>
                <w:szCs w:val="18"/>
                <w:lang w:eastAsia="pt-BR"/>
              </w:rPr>
            </w:pPr>
            <w:r w:rsidRPr="00EF4B8B">
              <w:rPr>
                <w:kern w:val="2"/>
                <w:sz w:val="18"/>
                <w:szCs w:val="18"/>
                <w:lang w:eastAsia="pt-BR"/>
              </w:rPr>
              <w:t>466,70</w:t>
            </w:r>
          </w:p>
        </w:tc>
      </w:tr>
      <w:tr w:rsidR="002D0AA9" w:rsidRPr="00EF4B8B" w14:paraId="6735D820"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113C3AA" w14:textId="77777777" w:rsidR="002D0AA9" w:rsidRPr="00EF4B8B" w:rsidRDefault="002D0AA9" w:rsidP="00507580">
            <w:pPr>
              <w:rPr>
                <w:i/>
                <w:kern w:val="2"/>
                <w:sz w:val="18"/>
                <w:szCs w:val="18"/>
              </w:rPr>
            </w:pPr>
          </w:p>
          <w:p w14:paraId="4E462CEB" w14:textId="77777777" w:rsidR="002D0AA9" w:rsidRPr="00EF4B8B" w:rsidRDefault="002D0AA9" w:rsidP="00507580">
            <w:pPr>
              <w:rPr>
                <w:i/>
                <w:kern w:val="2"/>
                <w:sz w:val="18"/>
                <w:szCs w:val="18"/>
              </w:rPr>
            </w:pPr>
            <w:r w:rsidRPr="00EF4B8B">
              <w:rPr>
                <w:i/>
                <w:kern w:val="2"/>
                <w:sz w:val="18"/>
                <w:szCs w:val="18"/>
              </w:rPr>
              <w:t>07</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75361D3E" w14:textId="77777777" w:rsidR="002D0AA9" w:rsidRPr="00EF4B8B" w:rsidRDefault="002D0AA9" w:rsidP="00507580">
            <w:pPr>
              <w:rPr>
                <w:kern w:val="2"/>
                <w:sz w:val="18"/>
                <w:szCs w:val="18"/>
              </w:rPr>
            </w:pPr>
          </w:p>
          <w:p w14:paraId="380CC69D" w14:textId="77777777" w:rsidR="002D0AA9" w:rsidRPr="00EF4B8B" w:rsidRDefault="002D0AA9" w:rsidP="00507580">
            <w:pPr>
              <w:rPr>
                <w:kern w:val="2"/>
                <w:sz w:val="18"/>
                <w:szCs w:val="18"/>
              </w:rPr>
            </w:pPr>
            <w:r w:rsidRPr="00EF4B8B">
              <w:rPr>
                <w:kern w:val="2"/>
                <w:sz w:val="18"/>
                <w:szCs w:val="18"/>
              </w:rPr>
              <w:t>250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C4EDF" w14:textId="77777777" w:rsidR="002D0AA9" w:rsidRPr="00EF4B8B" w:rsidRDefault="002D0AA9" w:rsidP="00507580">
            <w:pPr>
              <w:rPr>
                <w:kern w:val="2"/>
                <w:sz w:val="18"/>
                <w:szCs w:val="18"/>
              </w:rPr>
            </w:pPr>
          </w:p>
          <w:p w14:paraId="07DAB90D" w14:textId="77777777" w:rsidR="002D0AA9" w:rsidRPr="00EF4B8B" w:rsidRDefault="002D0AA9" w:rsidP="00507580">
            <w:pPr>
              <w:rPr>
                <w:kern w:val="2"/>
                <w:sz w:val="18"/>
                <w:szCs w:val="18"/>
              </w:rPr>
            </w:pPr>
            <w:r w:rsidRPr="00EF4B8B">
              <w:rPr>
                <w:kern w:val="2"/>
                <w:sz w:val="18"/>
                <w:szCs w:val="18"/>
              </w:rPr>
              <w:t>AMPOLA ONDASETRONA 2mg/ml (4ml) uso  EV/IM</w:t>
            </w:r>
          </w:p>
          <w:p w14:paraId="6CF9DABF" w14:textId="77777777" w:rsidR="002D0AA9" w:rsidRPr="00EF4B8B" w:rsidRDefault="002D0AA9" w:rsidP="00507580">
            <w:pPr>
              <w:rPr>
                <w:kern w:val="2"/>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849C5FA" w14:textId="77777777" w:rsidR="002D0AA9" w:rsidRPr="00EF4B8B" w:rsidRDefault="002D0AA9" w:rsidP="00507580">
            <w:pPr>
              <w:jc w:val="center"/>
              <w:rPr>
                <w:kern w:val="2"/>
                <w:sz w:val="18"/>
                <w:szCs w:val="18"/>
              </w:rPr>
            </w:pPr>
          </w:p>
          <w:p w14:paraId="513CD392" w14:textId="77777777" w:rsidR="002D0AA9" w:rsidRPr="00EF4B8B" w:rsidRDefault="002D0AA9" w:rsidP="00507580">
            <w:pPr>
              <w:jc w:val="center"/>
              <w:rPr>
                <w:kern w:val="2"/>
                <w:sz w:val="18"/>
                <w:szCs w:val="18"/>
              </w:rPr>
            </w:pPr>
            <w:r w:rsidRPr="00EF4B8B">
              <w:rPr>
                <w:kern w:val="2"/>
                <w:sz w:val="18"/>
                <w:szCs w:val="18"/>
              </w:rPr>
              <w:t>1,93000</w:t>
            </w:r>
          </w:p>
          <w:p w14:paraId="258D7A62" w14:textId="77777777" w:rsidR="002D0AA9" w:rsidRPr="00EF4B8B" w:rsidRDefault="002D0AA9" w:rsidP="00507580">
            <w:pPr>
              <w:jc w:val="center"/>
              <w:rPr>
                <w:kern w:val="2"/>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F9CBC1F" w14:textId="77777777" w:rsidR="002D0AA9" w:rsidRPr="00EF4B8B" w:rsidRDefault="002D0AA9" w:rsidP="00507580">
            <w:pPr>
              <w:shd w:val="clear" w:color="auto" w:fill="F9F9F9"/>
              <w:outlineLvl w:val="0"/>
              <w:rPr>
                <w:bCs/>
                <w:spacing w:val="10"/>
                <w:kern w:val="36"/>
                <w:sz w:val="18"/>
                <w:szCs w:val="18"/>
                <w:lang w:eastAsia="pt-BR"/>
              </w:rPr>
            </w:pPr>
          </w:p>
          <w:p w14:paraId="75555F4C" w14:textId="77777777" w:rsidR="002D0AA9" w:rsidRPr="00EF4B8B" w:rsidRDefault="002D0AA9" w:rsidP="002D0AA9">
            <w:pPr>
              <w:shd w:val="clear" w:color="auto" w:fill="F9F9F9"/>
              <w:jc w:val="center"/>
              <w:outlineLvl w:val="0"/>
              <w:rPr>
                <w:bCs/>
                <w:spacing w:val="10"/>
                <w:kern w:val="36"/>
                <w:sz w:val="18"/>
                <w:szCs w:val="18"/>
                <w:lang w:eastAsia="pt-BR"/>
              </w:rPr>
            </w:pPr>
            <w:r w:rsidRPr="00EF4B8B">
              <w:rPr>
                <w:bCs/>
                <w:spacing w:val="10"/>
                <w:kern w:val="36"/>
                <w:sz w:val="18"/>
                <w:szCs w:val="18"/>
                <w:lang w:eastAsia="pt-BR"/>
              </w:rPr>
              <w:t>482,50</w:t>
            </w:r>
          </w:p>
        </w:tc>
      </w:tr>
      <w:tr w:rsidR="002D0AA9" w:rsidRPr="00EF4B8B" w14:paraId="042A6029"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E1821BB" w14:textId="77777777" w:rsidR="002D0AA9" w:rsidRPr="00EF4B8B" w:rsidRDefault="002D0AA9" w:rsidP="00507580">
            <w:pPr>
              <w:rPr>
                <w:i/>
                <w:kern w:val="2"/>
                <w:sz w:val="18"/>
                <w:szCs w:val="18"/>
              </w:rPr>
            </w:pPr>
          </w:p>
          <w:p w14:paraId="0ED2D1E9" w14:textId="2F068A8B" w:rsidR="002D0AA9" w:rsidRPr="00EF4B8B" w:rsidRDefault="002D0AA9" w:rsidP="00507580">
            <w:pPr>
              <w:rPr>
                <w:i/>
                <w:kern w:val="2"/>
                <w:sz w:val="18"/>
                <w:szCs w:val="18"/>
              </w:rPr>
            </w:pPr>
            <w:r w:rsidRPr="00EF4B8B">
              <w:rPr>
                <w:i/>
                <w:kern w:val="2"/>
                <w:sz w:val="18"/>
                <w:szCs w:val="18"/>
              </w:rPr>
              <w:t>08</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48CB9C5B" w14:textId="77777777" w:rsidR="002D0AA9" w:rsidRPr="00EF4B8B" w:rsidRDefault="002D0AA9" w:rsidP="00507580">
            <w:pPr>
              <w:rPr>
                <w:kern w:val="2"/>
                <w:sz w:val="18"/>
                <w:szCs w:val="18"/>
              </w:rPr>
            </w:pPr>
          </w:p>
          <w:p w14:paraId="463A1830" w14:textId="77777777" w:rsidR="002D0AA9" w:rsidRPr="00EF4B8B" w:rsidRDefault="002D0AA9" w:rsidP="00507580">
            <w:pPr>
              <w:rPr>
                <w:kern w:val="2"/>
                <w:sz w:val="18"/>
                <w:szCs w:val="18"/>
              </w:rPr>
            </w:pPr>
            <w:r w:rsidRPr="00EF4B8B">
              <w:rPr>
                <w:kern w:val="2"/>
                <w:sz w:val="18"/>
                <w:szCs w:val="18"/>
              </w:rPr>
              <w:t>480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ECE11" w14:textId="77777777" w:rsidR="002D0AA9" w:rsidRPr="00EF4B8B" w:rsidRDefault="002D0AA9" w:rsidP="00507580">
            <w:pPr>
              <w:pStyle w:val="Ttulo1"/>
              <w:shd w:val="clear" w:color="auto" w:fill="F9F9F9"/>
              <w:spacing w:before="0" w:after="0"/>
              <w:rPr>
                <w:b w:val="0"/>
                <w:spacing w:val="10"/>
                <w:sz w:val="18"/>
                <w:szCs w:val="18"/>
              </w:rPr>
            </w:pPr>
          </w:p>
          <w:p w14:paraId="5BF439D7" w14:textId="77777777" w:rsidR="002D0AA9" w:rsidRPr="00EF4B8B" w:rsidRDefault="002D0AA9" w:rsidP="00507580">
            <w:pPr>
              <w:pStyle w:val="Ttulo1"/>
              <w:shd w:val="clear" w:color="auto" w:fill="F9F9F9"/>
              <w:spacing w:before="0" w:after="0"/>
              <w:rPr>
                <w:b w:val="0"/>
                <w:spacing w:val="10"/>
                <w:sz w:val="18"/>
                <w:szCs w:val="18"/>
              </w:rPr>
            </w:pPr>
            <w:r w:rsidRPr="00EF4B8B">
              <w:rPr>
                <w:b w:val="0"/>
                <w:spacing w:val="10"/>
                <w:sz w:val="18"/>
                <w:szCs w:val="18"/>
              </w:rPr>
              <w:t>SORO FISIOLOGICO 0,9% Sistema Fechado 250ml – Equiplex</w:t>
            </w:r>
          </w:p>
          <w:p w14:paraId="435BDAE0" w14:textId="77777777" w:rsidR="002D0AA9" w:rsidRPr="00EF4B8B" w:rsidRDefault="002D0AA9" w:rsidP="00507580">
            <w:pPr>
              <w:pStyle w:val="Ttulo1"/>
              <w:shd w:val="clear" w:color="auto" w:fill="F9F9F9"/>
              <w:spacing w:before="0" w:after="0"/>
              <w:rPr>
                <w:b w:val="0"/>
                <w:spacing w:val="1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5E8A130" w14:textId="77777777" w:rsidR="002D0AA9" w:rsidRPr="00EF4B8B" w:rsidRDefault="002D0AA9" w:rsidP="00507580">
            <w:pPr>
              <w:pStyle w:val="Ttulo1"/>
              <w:shd w:val="clear" w:color="auto" w:fill="F9F9F9"/>
              <w:spacing w:before="0" w:after="0"/>
              <w:rPr>
                <w:b w:val="0"/>
                <w:spacing w:val="10"/>
                <w:sz w:val="18"/>
                <w:szCs w:val="18"/>
              </w:rPr>
            </w:pPr>
          </w:p>
          <w:p w14:paraId="387C71CC" w14:textId="77777777" w:rsidR="002D0AA9" w:rsidRPr="00EF4B8B" w:rsidRDefault="002D0AA9" w:rsidP="00507580">
            <w:pPr>
              <w:pStyle w:val="Ttulo1"/>
              <w:shd w:val="clear" w:color="auto" w:fill="F9F9F9"/>
              <w:spacing w:before="0" w:after="0"/>
              <w:jc w:val="center"/>
              <w:rPr>
                <w:b w:val="0"/>
                <w:spacing w:val="10"/>
                <w:sz w:val="18"/>
                <w:szCs w:val="18"/>
              </w:rPr>
            </w:pPr>
            <w:r w:rsidRPr="00EF4B8B">
              <w:rPr>
                <w:b w:val="0"/>
                <w:spacing w:val="10"/>
                <w:sz w:val="18"/>
                <w:szCs w:val="18"/>
              </w:rPr>
              <w:t>5,06708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9268444" w14:textId="77777777" w:rsidR="002D0AA9" w:rsidRPr="00EF4B8B" w:rsidRDefault="002D0AA9" w:rsidP="00507580">
            <w:pPr>
              <w:pStyle w:val="Ttulo1"/>
              <w:shd w:val="clear" w:color="auto" w:fill="F9F9F9"/>
              <w:spacing w:before="0" w:after="0"/>
              <w:jc w:val="center"/>
              <w:rPr>
                <w:b w:val="0"/>
                <w:spacing w:val="10"/>
                <w:sz w:val="18"/>
                <w:szCs w:val="18"/>
              </w:rPr>
            </w:pPr>
          </w:p>
          <w:p w14:paraId="75ACE06B" w14:textId="77777777" w:rsidR="002D0AA9" w:rsidRPr="00EF4B8B" w:rsidRDefault="002D0AA9" w:rsidP="00507580">
            <w:pPr>
              <w:pStyle w:val="Ttulo1"/>
              <w:shd w:val="clear" w:color="auto" w:fill="F9F9F9"/>
              <w:spacing w:before="0" w:after="0"/>
              <w:jc w:val="center"/>
              <w:rPr>
                <w:b w:val="0"/>
                <w:spacing w:val="10"/>
                <w:sz w:val="18"/>
                <w:szCs w:val="18"/>
              </w:rPr>
            </w:pPr>
            <w:r w:rsidRPr="00EF4B8B">
              <w:rPr>
                <w:b w:val="0"/>
                <w:spacing w:val="10"/>
                <w:sz w:val="18"/>
                <w:szCs w:val="18"/>
              </w:rPr>
              <w:t>2.432,1984</w:t>
            </w:r>
          </w:p>
        </w:tc>
      </w:tr>
      <w:tr w:rsidR="002D0AA9" w:rsidRPr="00EF4B8B" w14:paraId="7BD6E9B0"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8B7BEF6" w14:textId="285CF0E3" w:rsidR="002D0AA9" w:rsidRPr="00EF4B8B" w:rsidRDefault="002D0AA9" w:rsidP="00507580">
            <w:pPr>
              <w:rPr>
                <w:i/>
                <w:kern w:val="2"/>
                <w:sz w:val="18"/>
                <w:szCs w:val="18"/>
              </w:rPr>
            </w:pPr>
            <w:r w:rsidRPr="00EF4B8B">
              <w:rPr>
                <w:i/>
                <w:kern w:val="2"/>
                <w:sz w:val="18"/>
                <w:szCs w:val="18"/>
              </w:rPr>
              <w:lastRenderedPageBreak/>
              <w:t>09</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6C25DACD" w14:textId="77777777" w:rsidR="002D0AA9" w:rsidRPr="00EF4B8B" w:rsidRDefault="002D0AA9" w:rsidP="00507580">
            <w:pPr>
              <w:rPr>
                <w:kern w:val="2"/>
                <w:sz w:val="18"/>
                <w:szCs w:val="18"/>
              </w:rPr>
            </w:pPr>
            <w:r w:rsidRPr="00EF4B8B">
              <w:rPr>
                <w:kern w:val="2"/>
                <w:sz w:val="18"/>
                <w:szCs w:val="18"/>
              </w:rPr>
              <w:t>560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7D8D9" w14:textId="77777777" w:rsidR="002D0AA9" w:rsidRPr="00EF4B8B" w:rsidRDefault="002D0AA9" w:rsidP="00507580">
            <w:pPr>
              <w:pStyle w:val="Ttulo1"/>
              <w:shd w:val="clear" w:color="auto" w:fill="F9F9F9"/>
              <w:spacing w:before="0" w:after="0"/>
              <w:rPr>
                <w:b w:val="0"/>
                <w:spacing w:val="10"/>
                <w:sz w:val="18"/>
                <w:szCs w:val="18"/>
              </w:rPr>
            </w:pPr>
            <w:r w:rsidRPr="00EF4B8B">
              <w:rPr>
                <w:b w:val="0"/>
                <w:spacing w:val="10"/>
                <w:sz w:val="18"/>
                <w:szCs w:val="18"/>
              </w:rPr>
              <w:t>SORO FISIOLOGICO 0,9% Sistema Fechado 100ml - Equiplex</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6569F5F" w14:textId="77777777" w:rsidR="002D0AA9" w:rsidRPr="00EF4B8B" w:rsidRDefault="002D0AA9" w:rsidP="00507580">
            <w:pPr>
              <w:pStyle w:val="Ttulo1"/>
              <w:shd w:val="clear" w:color="auto" w:fill="F9F9F9"/>
              <w:spacing w:before="0" w:after="0"/>
              <w:jc w:val="center"/>
              <w:rPr>
                <w:b w:val="0"/>
                <w:spacing w:val="10"/>
                <w:sz w:val="18"/>
                <w:szCs w:val="18"/>
              </w:rPr>
            </w:pPr>
            <w:r w:rsidRPr="00EF4B8B">
              <w:rPr>
                <w:b w:val="0"/>
                <w:spacing w:val="10"/>
                <w:sz w:val="18"/>
                <w:szCs w:val="18"/>
              </w:rPr>
              <w:t>4,36875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42CF599" w14:textId="77777777" w:rsidR="002D0AA9" w:rsidRPr="00EF4B8B" w:rsidRDefault="002D0AA9" w:rsidP="00507580">
            <w:pPr>
              <w:pStyle w:val="Ttulo1"/>
              <w:shd w:val="clear" w:color="auto" w:fill="F9F9F9"/>
              <w:spacing w:before="0" w:after="0"/>
              <w:jc w:val="center"/>
              <w:rPr>
                <w:b w:val="0"/>
                <w:spacing w:val="10"/>
                <w:sz w:val="18"/>
                <w:szCs w:val="18"/>
              </w:rPr>
            </w:pPr>
            <w:r w:rsidRPr="00EF4B8B">
              <w:rPr>
                <w:b w:val="0"/>
                <w:spacing w:val="10"/>
                <w:sz w:val="18"/>
                <w:szCs w:val="18"/>
              </w:rPr>
              <w:t>2.446,50</w:t>
            </w:r>
          </w:p>
        </w:tc>
      </w:tr>
      <w:tr w:rsidR="002D0AA9" w:rsidRPr="00EF4B8B" w14:paraId="4116C9AB"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ECFEF8F" w14:textId="4B6CF857" w:rsidR="002D0AA9" w:rsidRPr="00EF4B8B" w:rsidRDefault="002D0AA9" w:rsidP="002D0AA9">
            <w:pPr>
              <w:rPr>
                <w:i/>
                <w:kern w:val="2"/>
                <w:sz w:val="18"/>
                <w:szCs w:val="18"/>
              </w:rPr>
            </w:pPr>
            <w:r w:rsidRPr="00EF4B8B">
              <w:rPr>
                <w:i/>
                <w:kern w:val="2"/>
                <w:sz w:val="18"/>
                <w:szCs w:val="18"/>
              </w:rPr>
              <w:t>10</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0A262D13" w14:textId="77777777" w:rsidR="002D0AA9" w:rsidRPr="00EF4B8B" w:rsidRDefault="002D0AA9" w:rsidP="00507580">
            <w:pPr>
              <w:rPr>
                <w:kern w:val="2"/>
                <w:sz w:val="18"/>
                <w:szCs w:val="18"/>
              </w:rPr>
            </w:pPr>
            <w:r w:rsidRPr="00EF4B8B">
              <w:rPr>
                <w:kern w:val="2"/>
                <w:sz w:val="18"/>
                <w:szCs w:val="18"/>
              </w:rPr>
              <w:t>510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BE992" w14:textId="77777777" w:rsidR="002D0AA9" w:rsidRPr="00EF4B8B" w:rsidRDefault="002D0AA9" w:rsidP="00507580">
            <w:pPr>
              <w:pStyle w:val="Ttulo1"/>
              <w:shd w:val="clear" w:color="auto" w:fill="F9F9F9"/>
              <w:spacing w:before="0" w:after="0"/>
              <w:rPr>
                <w:b w:val="0"/>
                <w:spacing w:val="10"/>
                <w:sz w:val="18"/>
                <w:szCs w:val="18"/>
              </w:rPr>
            </w:pPr>
            <w:r w:rsidRPr="00EF4B8B">
              <w:rPr>
                <w:b w:val="0"/>
                <w:spacing w:val="10"/>
                <w:sz w:val="18"/>
                <w:szCs w:val="18"/>
              </w:rPr>
              <w:t>SORO FISIOLOGICO 0,9% Sistema Fechado 500ml - Equiplex</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95C84AA" w14:textId="77777777" w:rsidR="002D0AA9" w:rsidRPr="00EF4B8B" w:rsidRDefault="002D0AA9" w:rsidP="00507580">
            <w:pPr>
              <w:pStyle w:val="Ttulo1"/>
              <w:shd w:val="clear" w:color="auto" w:fill="F9F9F9"/>
              <w:spacing w:before="0" w:after="0"/>
              <w:jc w:val="center"/>
              <w:rPr>
                <w:b w:val="0"/>
                <w:spacing w:val="10"/>
                <w:sz w:val="18"/>
                <w:szCs w:val="18"/>
              </w:rPr>
            </w:pPr>
            <w:r w:rsidRPr="00EF4B8B">
              <w:rPr>
                <w:b w:val="0"/>
                <w:spacing w:val="10"/>
                <w:sz w:val="18"/>
                <w:szCs w:val="18"/>
              </w:rPr>
              <w:t>6,00033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D5A6D0F" w14:textId="77777777" w:rsidR="002D0AA9" w:rsidRPr="00EF4B8B" w:rsidRDefault="002D0AA9" w:rsidP="00507580">
            <w:pPr>
              <w:pStyle w:val="Ttulo1"/>
              <w:shd w:val="clear" w:color="auto" w:fill="F9F9F9"/>
              <w:spacing w:before="0" w:after="0"/>
              <w:jc w:val="center"/>
              <w:rPr>
                <w:b w:val="0"/>
                <w:spacing w:val="10"/>
                <w:sz w:val="18"/>
                <w:szCs w:val="18"/>
              </w:rPr>
            </w:pPr>
            <w:r w:rsidRPr="00EF4B8B">
              <w:rPr>
                <w:b w:val="0"/>
                <w:spacing w:val="10"/>
                <w:sz w:val="18"/>
                <w:szCs w:val="18"/>
              </w:rPr>
              <w:t>3.060,1683</w:t>
            </w:r>
          </w:p>
        </w:tc>
      </w:tr>
      <w:tr w:rsidR="002D0AA9" w:rsidRPr="00EF4B8B" w14:paraId="270123A4"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2436A48" w14:textId="7DF8206E" w:rsidR="002D0AA9" w:rsidRPr="00EF4B8B" w:rsidRDefault="002D0AA9" w:rsidP="002D0AA9">
            <w:pPr>
              <w:rPr>
                <w:i/>
                <w:kern w:val="2"/>
                <w:sz w:val="18"/>
                <w:szCs w:val="18"/>
              </w:rPr>
            </w:pPr>
            <w:r w:rsidRPr="00EF4B8B">
              <w:rPr>
                <w:i/>
                <w:kern w:val="2"/>
                <w:sz w:val="18"/>
                <w:szCs w:val="18"/>
              </w:rPr>
              <w:t>11</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0F5118BC" w14:textId="77777777" w:rsidR="002D0AA9" w:rsidRPr="00EF4B8B" w:rsidRDefault="002D0AA9" w:rsidP="00507580">
            <w:pPr>
              <w:rPr>
                <w:kern w:val="2"/>
                <w:sz w:val="18"/>
                <w:szCs w:val="18"/>
              </w:rPr>
            </w:pPr>
            <w:r w:rsidRPr="00EF4B8B">
              <w:rPr>
                <w:kern w:val="2"/>
                <w:sz w:val="18"/>
                <w:szCs w:val="18"/>
              </w:rPr>
              <w:t>500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B033" w14:textId="77777777" w:rsidR="002D0AA9" w:rsidRPr="00EF4B8B" w:rsidRDefault="002D0AA9" w:rsidP="00507580">
            <w:pPr>
              <w:pStyle w:val="Ttulo1"/>
              <w:spacing w:before="0" w:after="0"/>
              <w:rPr>
                <w:b w:val="0"/>
                <w:color w:val="262626"/>
                <w:sz w:val="18"/>
                <w:szCs w:val="18"/>
              </w:rPr>
            </w:pPr>
            <w:r w:rsidRPr="00EF4B8B">
              <w:rPr>
                <w:b w:val="0"/>
                <w:color w:val="262626"/>
                <w:sz w:val="18"/>
                <w:szCs w:val="18"/>
              </w:rPr>
              <w:t>Seringa 3ML Bico Rosca</w:t>
            </w:r>
          </w:p>
          <w:p w14:paraId="5B2A6E71" w14:textId="77777777" w:rsidR="002D0AA9" w:rsidRPr="00EF4B8B" w:rsidRDefault="002D0AA9" w:rsidP="00507580">
            <w:pPr>
              <w:pStyle w:val="Ttulo1"/>
              <w:shd w:val="clear" w:color="auto" w:fill="F9F9F9"/>
              <w:spacing w:before="0" w:after="0"/>
              <w:rPr>
                <w:b w:val="0"/>
                <w:spacing w:val="1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5DBBDB2" w14:textId="77777777" w:rsidR="002D0AA9" w:rsidRPr="00EF4B8B" w:rsidRDefault="002D0AA9" w:rsidP="00507580">
            <w:pPr>
              <w:pStyle w:val="Ttulo1"/>
              <w:spacing w:before="0" w:after="0"/>
              <w:jc w:val="center"/>
              <w:rPr>
                <w:b w:val="0"/>
                <w:color w:val="262626"/>
                <w:sz w:val="18"/>
                <w:szCs w:val="18"/>
              </w:rPr>
            </w:pPr>
            <w:r w:rsidRPr="00EF4B8B">
              <w:rPr>
                <w:b w:val="0"/>
                <w:color w:val="262626"/>
                <w:sz w:val="18"/>
                <w:szCs w:val="18"/>
              </w:rPr>
              <w:t>0,09920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A090491" w14:textId="77777777" w:rsidR="002D0AA9" w:rsidRPr="00EF4B8B" w:rsidRDefault="002D0AA9" w:rsidP="00507580">
            <w:pPr>
              <w:pStyle w:val="Ttulo1"/>
              <w:spacing w:before="0" w:after="0"/>
              <w:jc w:val="center"/>
              <w:rPr>
                <w:b w:val="0"/>
                <w:color w:val="262626"/>
                <w:sz w:val="18"/>
                <w:szCs w:val="18"/>
              </w:rPr>
            </w:pPr>
            <w:r w:rsidRPr="00EF4B8B">
              <w:rPr>
                <w:b w:val="0"/>
                <w:color w:val="262626"/>
                <w:sz w:val="18"/>
                <w:szCs w:val="18"/>
              </w:rPr>
              <w:t>49,60</w:t>
            </w:r>
          </w:p>
        </w:tc>
      </w:tr>
      <w:tr w:rsidR="002D0AA9" w:rsidRPr="00EF4B8B" w14:paraId="6F74D9A2"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1C112CE" w14:textId="59FB071E" w:rsidR="002D0AA9" w:rsidRPr="00EF4B8B" w:rsidRDefault="002D0AA9" w:rsidP="00507580">
            <w:pPr>
              <w:rPr>
                <w:i/>
                <w:kern w:val="2"/>
                <w:sz w:val="18"/>
                <w:szCs w:val="18"/>
              </w:rPr>
            </w:pPr>
            <w:r w:rsidRPr="00EF4B8B">
              <w:rPr>
                <w:i/>
                <w:kern w:val="2"/>
                <w:sz w:val="18"/>
                <w:szCs w:val="18"/>
              </w:rPr>
              <w:t>12</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16FB6CF0" w14:textId="77777777" w:rsidR="002D0AA9" w:rsidRPr="00EF4B8B" w:rsidRDefault="002D0AA9" w:rsidP="00507580">
            <w:pPr>
              <w:rPr>
                <w:kern w:val="2"/>
                <w:sz w:val="18"/>
                <w:szCs w:val="18"/>
              </w:rPr>
            </w:pPr>
            <w:r w:rsidRPr="00EF4B8B">
              <w:rPr>
                <w:kern w:val="2"/>
                <w:sz w:val="18"/>
                <w:szCs w:val="18"/>
              </w:rPr>
              <w:t>500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EEFA8" w14:textId="77777777" w:rsidR="002D0AA9" w:rsidRPr="00EF4B8B" w:rsidRDefault="002D0AA9" w:rsidP="00507580">
            <w:pPr>
              <w:pStyle w:val="Ttulo1"/>
              <w:spacing w:before="0" w:after="0"/>
              <w:rPr>
                <w:b w:val="0"/>
                <w:color w:val="262626"/>
                <w:sz w:val="18"/>
                <w:szCs w:val="18"/>
              </w:rPr>
            </w:pPr>
            <w:r w:rsidRPr="00EF4B8B">
              <w:rPr>
                <w:b w:val="0"/>
                <w:color w:val="262626"/>
                <w:sz w:val="18"/>
                <w:szCs w:val="18"/>
              </w:rPr>
              <w:t>Seringa 5ML Bico Rosca</w:t>
            </w:r>
          </w:p>
          <w:p w14:paraId="748CC9E8" w14:textId="77777777" w:rsidR="002D0AA9" w:rsidRPr="00EF4B8B" w:rsidRDefault="002D0AA9" w:rsidP="00507580">
            <w:pPr>
              <w:pStyle w:val="Ttulo1"/>
              <w:spacing w:before="0" w:after="0"/>
              <w:rPr>
                <w:b w:val="0"/>
                <w:color w:val="262626"/>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82ACD3B" w14:textId="77777777" w:rsidR="002D0AA9" w:rsidRPr="00EF4B8B" w:rsidRDefault="002D0AA9" w:rsidP="00507580">
            <w:pPr>
              <w:pStyle w:val="Ttulo1"/>
              <w:spacing w:before="0" w:after="0"/>
              <w:jc w:val="center"/>
              <w:rPr>
                <w:b w:val="0"/>
                <w:color w:val="262626"/>
                <w:sz w:val="18"/>
                <w:szCs w:val="18"/>
              </w:rPr>
            </w:pPr>
            <w:r w:rsidRPr="00EF4B8B">
              <w:rPr>
                <w:b w:val="0"/>
                <w:color w:val="262626"/>
                <w:sz w:val="18"/>
                <w:szCs w:val="18"/>
              </w:rPr>
              <w:t>0,19522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D102553" w14:textId="77777777" w:rsidR="002D0AA9" w:rsidRPr="00EF4B8B" w:rsidRDefault="002D0AA9" w:rsidP="00507580">
            <w:pPr>
              <w:jc w:val="center"/>
              <w:outlineLvl w:val="0"/>
              <w:rPr>
                <w:bCs/>
                <w:color w:val="262626"/>
                <w:kern w:val="36"/>
                <w:sz w:val="18"/>
                <w:szCs w:val="18"/>
                <w:lang w:eastAsia="pt-BR"/>
              </w:rPr>
            </w:pPr>
            <w:r w:rsidRPr="00EF4B8B">
              <w:rPr>
                <w:bCs/>
                <w:color w:val="262626"/>
                <w:kern w:val="36"/>
                <w:sz w:val="18"/>
                <w:szCs w:val="18"/>
                <w:lang w:eastAsia="pt-BR"/>
              </w:rPr>
              <w:t>97,61</w:t>
            </w:r>
          </w:p>
        </w:tc>
      </w:tr>
      <w:tr w:rsidR="002D0AA9" w:rsidRPr="00EF4B8B" w14:paraId="6FBCBE70"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0CE1F0C" w14:textId="35C2C947" w:rsidR="002D0AA9" w:rsidRPr="00EF4B8B" w:rsidRDefault="002D0AA9" w:rsidP="00507580">
            <w:pPr>
              <w:rPr>
                <w:i/>
                <w:kern w:val="2"/>
                <w:sz w:val="18"/>
                <w:szCs w:val="18"/>
              </w:rPr>
            </w:pPr>
            <w:r w:rsidRPr="00EF4B8B">
              <w:rPr>
                <w:i/>
                <w:kern w:val="2"/>
                <w:sz w:val="18"/>
                <w:szCs w:val="18"/>
              </w:rPr>
              <w:t>13</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2E8A11A9" w14:textId="77777777" w:rsidR="002D0AA9" w:rsidRPr="00EF4B8B" w:rsidRDefault="002D0AA9" w:rsidP="00507580">
            <w:pPr>
              <w:rPr>
                <w:kern w:val="2"/>
                <w:sz w:val="18"/>
                <w:szCs w:val="18"/>
              </w:rPr>
            </w:pPr>
            <w:r w:rsidRPr="00EF4B8B">
              <w:rPr>
                <w:kern w:val="2"/>
                <w:sz w:val="18"/>
                <w:szCs w:val="18"/>
              </w:rPr>
              <w:t>250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45571" w14:textId="77777777" w:rsidR="002D0AA9" w:rsidRPr="00EF4B8B" w:rsidRDefault="002D0AA9" w:rsidP="00507580">
            <w:pPr>
              <w:pStyle w:val="Ttulo1"/>
              <w:spacing w:before="0" w:after="0"/>
              <w:rPr>
                <w:b w:val="0"/>
                <w:color w:val="262626"/>
                <w:sz w:val="18"/>
                <w:szCs w:val="18"/>
              </w:rPr>
            </w:pPr>
            <w:r w:rsidRPr="00EF4B8B">
              <w:rPr>
                <w:b w:val="0"/>
                <w:color w:val="262626"/>
                <w:sz w:val="18"/>
                <w:szCs w:val="18"/>
              </w:rPr>
              <w:t>Seringa 10ML Bico Rosca</w:t>
            </w:r>
          </w:p>
          <w:p w14:paraId="49DE89BF" w14:textId="77777777" w:rsidR="002D0AA9" w:rsidRPr="00EF4B8B" w:rsidRDefault="002D0AA9" w:rsidP="00507580">
            <w:pPr>
              <w:pStyle w:val="Ttulo1"/>
              <w:spacing w:before="0" w:after="0"/>
              <w:rPr>
                <w:b w:val="0"/>
                <w:color w:val="262626"/>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95738FB" w14:textId="77777777" w:rsidR="002D0AA9" w:rsidRPr="00EF4B8B" w:rsidRDefault="002D0AA9" w:rsidP="00507580">
            <w:pPr>
              <w:pStyle w:val="Ttulo1"/>
              <w:spacing w:before="0" w:after="0"/>
              <w:jc w:val="center"/>
              <w:rPr>
                <w:b w:val="0"/>
                <w:color w:val="262626"/>
                <w:sz w:val="18"/>
                <w:szCs w:val="18"/>
              </w:rPr>
            </w:pPr>
            <w:r w:rsidRPr="00EF4B8B">
              <w:rPr>
                <w:b w:val="0"/>
                <w:color w:val="262626"/>
                <w:sz w:val="18"/>
                <w:szCs w:val="18"/>
              </w:rPr>
              <w:t>0,20108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231E8CD" w14:textId="77777777" w:rsidR="002D0AA9" w:rsidRPr="00EF4B8B" w:rsidRDefault="002D0AA9" w:rsidP="00507580">
            <w:pPr>
              <w:jc w:val="center"/>
              <w:outlineLvl w:val="0"/>
              <w:rPr>
                <w:bCs/>
                <w:color w:val="262626"/>
                <w:kern w:val="36"/>
                <w:sz w:val="18"/>
                <w:szCs w:val="18"/>
                <w:lang w:eastAsia="pt-BR"/>
              </w:rPr>
            </w:pPr>
            <w:r w:rsidRPr="00EF4B8B">
              <w:rPr>
                <w:bCs/>
                <w:color w:val="262626"/>
                <w:kern w:val="36"/>
                <w:sz w:val="18"/>
                <w:szCs w:val="18"/>
                <w:lang w:eastAsia="pt-BR"/>
              </w:rPr>
              <w:t>50,27</w:t>
            </w:r>
          </w:p>
        </w:tc>
      </w:tr>
      <w:tr w:rsidR="002D0AA9" w:rsidRPr="00EF4B8B" w14:paraId="30188546"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6E2B0D8" w14:textId="3F827F07" w:rsidR="002D0AA9" w:rsidRPr="00EF4B8B" w:rsidRDefault="002D0AA9" w:rsidP="00507580">
            <w:pPr>
              <w:rPr>
                <w:i/>
                <w:kern w:val="2"/>
                <w:sz w:val="18"/>
                <w:szCs w:val="18"/>
                <w:lang w:eastAsia="pt-BR"/>
              </w:rPr>
            </w:pPr>
            <w:r w:rsidRPr="00EF4B8B">
              <w:rPr>
                <w:i/>
                <w:kern w:val="2"/>
                <w:sz w:val="18"/>
                <w:szCs w:val="18"/>
                <w:lang w:eastAsia="pt-BR"/>
              </w:rPr>
              <w:t>14</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31A72683" w14:textId="77777777" w:rsidR="002D0AA9" w:rsidRPr="00EF4B8B" w:rsidRDefault="002D0AA9" w:rsidP="00507580">
            <w:pPr>
              <w:rPr>
                <w:kern w:val="2"/>
                <w:sz w:val="18"/>
                <w:szCs w:val="18"/>
                <w:lang w:eastAsia="pt-BR"/>
              </w:rPr>
            </w:pPr>
            <w:r w:rsidRPr="00EF4B8B">
              <w:rPr>
                <w:kern w:val="2"/>
                <w:sz w:val="18"/>
                <w:szCs w:val="18"/>
                <w:lang w:eastAsia="pt-BR"/>
              </w:rPr>
              <w:t>250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D3379" w14:textId="77777777" w:rsidR="002D0AA9" w:rsidRPr="00EF4B8B" w:rsidRDefault="002D0AA9" w:rsidP="00507580">
            <w:pPr>
              <w:outlineLvl w:val="0"/>
              <w:rPr>
                <w:bCs/>
                <w:color w:val="262626"/>
                <w:kern w:val="36"/>
                <w:sz w:val="18"/>
                <w:szCs w:val="18"/>
                <w:lang w:eastAsia="pt-BR"/>
              </w:rPr>
            </w:pPr>
            <w:r w:rsidRPr="00EF4B8B">
              <w:rPr>
                <w:bCs/>
                <w:color w:val="262626"/>
                <w:kern w:val="36"/>
                <w:sz w:val="18"/>
                <w:szCs w:val="18"/>
                <w:lang w:eastAsia="pt-BR"/>
              </w:rPr>
              <w:t>Seringa 20ML Bico Rosca</w:t>
            </w:r>
          </w:p>
          <w:p w14:paraId="022C9888" w14:textId="77777777" w:rsidR="002D0AA9" w:rsidRPr="00EF4B8B" w:rsidRDefault="002D0AA9" w:rsidP="00507580">
            <w:pPr>
              <w:outlineLvl w:val="0"/>
              <w:rPr>
                <w:bCs/>
                <w:color w:val="262626"/>
                <w:kern w:val="36"/>
                <w:sz w:val="18"/>
                <w:szCs w:val="18"/>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3E4385B" w14:textId="77777777" w:rsidR="002D0AA9" w:rsidRPr="00EF4B8B" w:rsidRDefault="002D0AA9" w:rsidP="00507580">
            <w:pPr>
              <w:jc w:val="center"/>
              <w:outlineLvl w:val="0"/>
              <w:rPr>
                <w:bCs/>
                <w:color w:val="262626"/>
                <w:kern w:val="36"/>
                <w:sz w:val="18"/>
                <w:szCs w:val="18"/>
                <w:lang w:eastAsia="pt-BR"/>
              </w:rPr>
            </w:pPr>
            <w:r w:rsidRPr="00EF4B8B">
              <w:rPr>
                <w:bCs/>
                <w:color w:val="262626"/>
                <w:kern w:val="36"/>
                <w:sz w:val="18"/>
                <w:szCs w:val="18"/>
                <w:lang w:eastAsia="pt-BR"/>
              </w:rPr>
              <w:t>0,31788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552AF36" w14:textId="77777777" w:rsidR="002D0AA9" w:rsidRPr="00EF4B8B" w:rsidRDefault="002D0AA9" w:rsidP="00507580">
            <w:pPr>
              <w:jc w:val="center"/>
              <w:outlineLvl w:val="0"/>
              <w:rPr>
                <w:bCs/>
                <w:color w:val="262626"/>
                <w:kern w:val="36"/>
                <w:sz w:val="18"/>
                <w:szCs w:val="18"/>
                <w:lang w:eastAsia="pt-BR"/>
              </w:rPr>
            </w:pPr>
            <w:r w:rsidRPr="00EF4B8B">
              <w:rPr>
                <w:bCs/>
                <w:color w:val="262626"/>
                <w:kern w:val="36"/>
                <w:sz w:val="18"/>
                <w:szCs w:val="18"/>
                <w:lang w:eastAsia="pt-BR"/>
              </w:rPr>
              <w:t>79,47</w:t>
            </w:r>
          </w:p>
        </w:tc>
      </w:tr>
      <w:tr w:rsidR="002D0AA9" w:rsidRPr="00EF4B8B" w14:paraId="29C7E681" w14:textId="77777777" w:rsidTr="002D0AA9">
        <w:tc>
          <w:tcPr>
            <w:tcW w:w="92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7BD90BE" w14:textId="15B51651" w:rsidR="002D0AA9" w:rsidRPr="00EF4B8B" w:rsidRDefault="002D0AA9" w:rsidP="00507580">
            <w:pPr>
              <w:rPr>
                <w:i/>
                <w:kern w:val="2"/>
                <w:sz w:val="18"/>
                <w:szCs w:val="18"/>
                <w:lang w:eastAsia="pt-BR"/>
              </w:rPr>
            </w:pPr>
            <w:r w:rsidRPr="00EF4B8B">
              <w:rPr>
                <w:i/>
                <w:kern w:val="2"/>
                <w:sz w:val="18"/>
                <w:szCs w:val="18"/>
                <w:lang w:eastAsia="pt-BR"/>
              </w:rPr>
              <w:t>15</w:t>
            </w:r>
          </w:p>
        </w:tc>
        <w:tc>
          <w:tcPr>
            <w:tcW w:w="1164" w:type="dxa"/>
            <w:tcBorders>
              <w:top w:val="single" w:sz="4" w:space="0" w:color="000000"/>
              <w:left w:val="single" w:sz="4" w:space="0" w:color="auto"/>
              <w:bottom w:val="single" w:sz="4" w:space="0" w:color="000000"/>
              <w:right w:val="single" w:sz="4" w:space="0" w:color="auto"/>
            </w:tcBorders>
            <w:shd w:val="clear" w:color="000000" w:fill="FFFFFF"/>
          </w:tcPr>
          <w:p w14:paraId="7E669958" w14:textId="77777777" w:rsidR="002D0AA9" w:rsidRPr="00EF4B8B" w:rsidRDefault="002D0AA9" w:rsidP="00507580">
            <w:pPr>
              <w:rPr>
                <w:kern w:val="2"/>
                <w:sz w:val="18"/>
                <w:szCs w:val="18"/>
                <w:lang w:eastAsia="pt-BR"/>
              </w:rPr>
            </w:pPr>
            <w:r w:rsidRPr="00EF4B8B">
              <w:rPr>
                <w:kern w:val="2"/>
                <w:sz w:val="18"/>
                <w:szCs w:val="18"/>
                <w:lang w:eastAsia="pt-BR"/>
              </w:rPr>
              <w:t>250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5BA62" w14:textId="77777777" w:rsidR="002D0AA9" w:rsidRPr="00EF4B8B" w:rsidRDefault="002D0AA9" w:rsidP="00507580">
            <w:pPr>
              <w:outlineLvl w:val="0"/>
              <w:rPr>
                <w:bCs/>
                <w:color w:val="262626"/>
                <w:kern w:val="36"/>
                <w:sz w:val="18"/>
                <w:szCs w:val="18"/>
                <w:lang w:eastAsia="pt-BR"/>
              </w:rPr>
            </w:pPr>
            <w:r w:rsidRPr="00EF4B8B">
              <w:rPr>
                <w:bCs/>
                <w:color w:val="262626"/>
                <w:kern w:val="36"/>
                <w:sz w:val="18"/>
                <w:szCs w:val="18"/>
                <w:lang w:eastAsia="pt-BR"/>
              </w:rPr>
              <w:t>Seringa 20ML Bico sem Rosca</w:t>
            </w:r>
          </w:p>
          <w:p w14:paraId="799C0D5A" w14:textId="77777777" w:rsidR="002D0AA9" w:rsidRPr="00EF4B8B" w:rsidRDefault="002D0AA9" w:rsidP="00507580">
            <w:pPr>
              <w:outlineLvl w:val="0"/>
              <w:rPr>
                <w:bCs/>
                <w:color w:val="262626"/>
                <w:kern w:val="36"/>
                <w:sz w:val="18"/>
                <w:szCs w:val="18"/>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2B92808" w14:textId="77777777" w:rsidR="002D0AA9" w:rsidRPr="00EF4B8B" w:rsidRDefault="002D0AA9" w:rsidP="00507580">
            <w:pPr>
              <w:jc w:val="center"/>
              <w:outlineLvl w:val="0"/>
              <w:rPr>
                <w:bCs/>
                <w:color w:val="262626"/>
                <w:kern w:val="36"/>
                <w:sz w:val="18"/>
                <w:szCs w:val="18"/>
                <w:lang w:eastAsia="pt-BR"/>
              </w:rPr>
            </w:pPr>
            <w:r w:rsidRPr="00EF4B8B">
              <w:rPr>
                <w:bCs/>
                <w:color w:val="262626"/>
                <w:kern w:val="36"/>
                <w:sz w:val="18"/>
                <w:szCs w:val="18"/>
                <w:lang w:eastAsia="pt-BR"/>
              </w:rPr>
              <w:t>0,31788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441C24D" w14:textId="77777777" w:rsidR="002D0AA9" w:rsidRPr="00EF4B8B" w:rsidRDefault="002D0AA9" w:rsidP="00507580">
            <w:pPr>
              <w:jc w:val="center"/>
              <w:outlineLvl w:val="0"/>
              <w:rPr>
                <w:bCs/>
                <w:color w:val="262626"/>
                <w:kern w:val="36"/>
                <w:sz w:val="18"/>
                <w:szCs w:val="18"/>
                <w:lang w:eastAsia="pt-BR"/>
              </w:rPr>
            </w:pPr>
            <w:r w:rsidRPr="00EF4B8B">
              <w:rPr>
                <w:bCs/>
                <w:color w:val="262626"/>
                <w:kern w:val="36"/>
                <w:sz w:val="18"/>
                <w:szCs w:val="18"/>
                <w:lang w:eastAsia="pt-BR"/>
              </w:rPr>
              <w:t>79,47</w:t>
            </w:r>
          </w:p>
        </w:tc>
      </w:tr>
      <w:tr w:rsidR="002D0AA9" w:rsidRPr="00EF4B8B" w14:paraId="49A38C2F" w14:textId="77777777" w:rsidTr="002D0AA9">
        <w:tc>
          <w:tcPr>
            <w:tcW w:w="932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2B73B" w14:textId="77777777" w:rsidR="002D0AA9" w:rsidRPr="00EF4B8B" w:rsidRDefault="002D0AA9" w:rsidP="00507580">
            <w:pPr>
              <w:jc w:val="center"/>
              <w:outlineLvl w:val="0"/>
              <w:rPr>
                <w:bCs/>
                <w:color w:val="262626"/>
                <w:kern w:val="36"/>
                <w:sz w:val="18"/>
                <w:szCs w:val="18"/>
                <w:lang w:eastAsia="pt-BR"/>
              </w:rPr>
            </w:pPr>
          </w:p>
          <w:p w14:paraId="389C4081" w14:textId="77777777" w:rsidR="002D0AA9" w:rsidRPr="00EF4B8B" w:rsidRDefault="002D0AA9" w:rsidP="00507580">
            <w:pPr>
              <w:jc w:val="center"/>
              <w:outlineLvl w:val="0"/>
              <w:rPr>
                <w:b/>
                <w:bCs/>
                <w:color w:val="262626"/>
                <w:kern w:val="36"/>
                <w:sz w:val="18"/>
                <w:szCs w:val="18"/>
                <w:lang w:eastAsia="pt-BR"/>
              </w:rPr>
            </w:pPr>
            <w:r w:rsidRPr="00EF4B8B">
              <w:rPr>
                <w:b/>
                <w:bCs/>
                <w:color w:val="262626"/>
                <w:kern w:val="36"/>
                <w:sz w:val="18"/>
                <w:szCs w:val="18"/>
                <w:lang w:eastAsia="pt-BR"/>
              </w:rPr>
              <w:t>TOTAL: R$ 15.713,486</w:t>
            </w:r>
          </w:p>
          <w:p w14:paraId="5D636842" w14:textId="77777777" w:rsidR="002D0AA9" w:rsidRPr="00EF4B8B" w:rsidRDefault="002D0AA9" w:rsidP="00507580">
            <w:pPr>
              <w:jc w:val="center"/>
              <w:outlineLvl w:val="0"/>
              <w:rPr>
                <w:bCs/>
                <w:color w:val="262626"/>
                <w:kern w:val="36"/>
                <w:sz w:val="18"/>
                <w:szCs w:val="18"/>
                <w:lang w:eastAsia="pt-BR"/>
              </w:rPr>
            </w:pPr>
          </w:p>
        </w:tc>
      </w:tr>
    </w:tbl>
    <w:p w14:paraId="2259BD88" w14:textId="6EAF1836" w:rsidR="00BE4AAD" w:rsidRPr="00C546BA" w:rsidRDefault="00BE4AAD" w:rsidP="00C546BA">
      <w:pPr>
        <w:jc w:val="both"/>
        <w:rPr>
          <w:b/>
          <w:szCs w:val="22"/>
        </w:rPr>
      </w:pPr>
    </w:p>
    <w:p w14:paraId="15E8A889" w14:textId="77777777" w:rsidR="00E9280A" w:rsidRPr="00C546BA" w:rsidRDefault="00E9280A" w:rsidP="00B31BFD">
      <w:pPr>
        <w:jc w:val="both"/>
        <w:rPr>
          <w:rFonts w:eastAsia="Arial"/>
          <w:kern w:val="2"/>
          <w:szCs w:val="22"/>
          <w:lang w:eastAsia="pt-BR"/>
          <w14:ligatures w14:val="standardContextual"/>
        </w:rPr>
      </w:pPr>
      <w:r w:rsidRPr="00785605">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Default="00B31BFD" w:rsidP="00C546BA">
      <w:pPr>
        <w:jc w:val="both"/>
        <w:rPr>
          <w:rFonts w:eastAsia="Arial"/>
          <w:kern w:val="2"/>
          <w:szCs w:val="22"/>
          <w:lang w:eastAsia="pt-BR"/>
          <w14:ligatures w14:val="standardContextual"/>
        </w:rPr>
      </w:pPr>
    </w:p>
    <w:p w14:paraId="6ECBF9DA" w14:textId="63B9BE20"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Destaca-se que, para a obtenção dos valores de referência foi realizada pesquisa </w:t>
      </w:r>
      <w:r w:rsidR="00A62C84">
        <w:rPr>
          <w:rFonts w:eastAsia="Arial"/>
          <w:kern w:val="2"/>
          <w:szCs w:val="22"/>
          <w:lang w:eastAsia="pt-BR"/>
          <w14:ligatures w14:val="standardContextual"/>
        </w:rPr>
        <w:t>de preços</w:t>
      </w:r>
      <w:r w:rsidR="009602A0">
        <w:rPr>
          <w:rFonts w:eastAsia="Arial"/>
          <w:kern w:val="2"/>
          <w:szCs w:val="22"/>
          <w:lang w:eastAsia="pt-BR"/>
          <w14:ligatures w14:val="standardContextual"/>
        </w:rPr>
        <w:t xml:space="preserve"> com potenciais fornecedores</w:t>
      </w:r>
      <w:r w:rsidRPr="00C546BA">
        <w:rPr>
          <w:rFonts w:eastAsia="Arial"/>
          <w:kern w:val="2"/>
          <w:szCs w:val="22"/>
          <w:lang w:eastAsia="pt-BR"/>
          <w14:ligatures w14:val="standardContextual"/>
        </w:rPr>
        <w:t>, sendo contratada a empre</w:t>
      </w:r>
      <w:r w:rsidR="00450915" w:rsidRPr="00C546BA">
        <w:rPr>
          <w:rFonts w:eastAsia="Arial"/>
          <w:kern w:val="2"/>
          <w:szCs w:val="22"/>
          <w:lang w:eastAsia="pt-BR"/>
          <w14:ligatures w14:val="standardContextual"/>
        </w:rPr>
        <w:t xml:space="preserve">sa que apresentou o menor preço </w:t>
      </w:r>
      <w:r w:rsidR="00507580">
        <w:rPr>
          <w:rFonts w:eastAsia="Arial"/>
          <w:kern w:val="2"/>
          <w:szCs w:val="22"/>
          <w:lang w:eastAsia="pt-BR"/>
          <w14:ligatures w14:val="standardContextual"/>
        </w:rPr>
        <w:t>por item.</w:t>
      </w:r>
    </w:p>
    <w:p w14:paraId="7E959852" w14:textId="77777777" w:rsidR="009602A0" w:rsidRPr="00C546BA" w:rsidRDefault="009602A0" w:rsidP="00C546BA">
      <w:pPr>
        <w:pStyle w:val="NormalWeb"/>
        <w:spacing w:before="0" w:beforeAutospacing="0" w:after="0" w:afterAutospacing="0"/>
        <w:jc w:val="both"/>
        <w:rPr>
          <w:rFonts w:ascii="Arial" w:hAnsi="Arial" w:cs="Arial"/>
          <w:b/>
          <w:bCs/>
          <w:color w:val="000000"/>
          <w:sz w:val="22"/>
          <w:szCs w:val="22"/>
        </w:rPr>
      </w:pPr>
    </w:p>
    <w:p w14:paraId="0344706D" w14:textId="0BDF2526" w:rsidR="00B31BFD" w:rsidRPr="00944343" w:rsidRDefault="003339BD" w:rsidP="00944343">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10. ADEQUAÇÃO ORÇAMENTÁRIA</w:t>
      </w:r>
    </w:p>
    <w:p w14:paraId="0E32B3C3" w14:textId="477C3685" w:rsidR="003E19DA" w:rsidRPr="00C546BA" w:rsidRDefault="003E19D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O dispêndio financeiro decorrente da contratação ora pretendida decorrerá da dotação orçamentária:</w:t>
      </w:r>
    </w:p>
    <w:p w14:paraId="4A27085F" w14:textId="1FE487CB"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Órgão: </w:t>
      </w:r>
      <w:r w:rsidR="0054210A" w:rsidRPr="00C546BA">
        <w:rPr>
          <w:rFonts w:eastAsia="Arial"/>
          <w:kern w:val="2"/>
          <w:szCs w:val="22"/>
          <w:lang w:eastAsia="pt-BR"/>
          <w14:ligatures w14:val="standardContextual"/>
        </w:rPr>
        <w:t>0</w:t>
      </w:r>
      <w:r w:rsidR="009744C0">
        <w:rPr>
          <w:rFonts w:eastAsia="Arial"/>
          <w:kern w:val="2"/>
          <w:szCs w:val="22"/>
          <w:lang w:eastAsia="pt-BR"/>
          <w14:ligatures w14:val="standardContextual"/>
        </w:rPr>
        <w:t>8</w:t>
      </w:r>
      <w:r w:rsidRPr="00C546BA">
        <w:rPr>
          <w:rFonts w:eastAsia="Arial"/>
          <w:kern w:val="2"/>
          <w:szCs w:val="22"/>
          <w:lang w:eastAsia="pt-BR"/>
          <w14:ligatures w14:val="standardContextual"/>
        </w:rPr>
        <w:t xml:space="preserve"> - SECRETARIA MUNICIPAL </w:t>
      </w:r>
      <w:r w:rsidR="001642B6">
        <w:rPr>
          <w:rFonts w:eastAsia="Arial"/>
          <w:kern w:val="2"/>
          <w:szCs w:val="22"/>
          <w:lang w:eastAsia="pt-BR"/>
          <w14:ligatures w14:val="standardContextual"/>
        </w:rPr>
        <w:t xml:space="preserve">DA </w:t>
      </w:r>
      <w:r w:rsidR="00BE4265">
        <w:rPr>
          <w:rFonts w:eastAsia="Arial"/>
          <w:kern w:val="2"/>
          <w:szCs w:val="22"/>
          <w:lang w:eastAsia="pt-BR"/>
          <w14:ligatures w14:val="standardContextual"/>
        </w:rPr>
        <w:t>SAÚDE</w:t>
      </w:r>
    </w:p>
    <w:p w14:paraId="5678F7C2" w14:textId="3D98829B"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Unidade Orçamentária: 0</w:t>
      </w:r>
      <w:r w:rsidR="00BE4265">
        <w:rPr>
          <w:rFonts w:eastAsia="Arial"/>
          <w:kern w:val="2"/>
          <w:szCs w:val="22"/>
          <w:lang w:eastAsia="pt-BR"/>
          <w14:ligatures w14:val="standardContextual"/>
        </w:rPr>
        <w:t>2</w:t>
      </w:r>
      <w:r w:rsidRPr="00C546BA">
        <w:rPr>
          <w:rFonts w:eastAsia="Arial"/>
          <w:kern w:val="2"/>
          <w:szCs w:val="22"/>
          <w:lang w:eastAsia="pt-BR"/>
          <w14:ligatures w14:val="standardContextual"/>
        </w:rPr>
        <w:t xml:space="preserve">– </w:t>
      </w:r>
      <w:r w:rsidR="001642B6">
        <w:rPr>
          <w:rFonts w:eastAsia="Arial"/>
          <w:kern w:val="2"/>
          <w:szCs w:val="22"/>
          <w:lang w:eastAsia="pt-BR"/>
          <w14:ligatures w14:val="standardContextual"/>
        </w:rPr>
        <w:t>Secretaria Municipal da</w:t>
      </w:r>
      <w:r w:rsidR="00BE4265">
        <w:rPr>
          <w:rFonts w:eastAsia="Arial"/>
          <w:kern w:val="2"/>
          <w:szCs w:val="22"/>
          <w:lang w:eastAsia="pt-BR"/>
          <w14:ligatures w14:val="standardContextual"/>
        </w:rPr>
        <w:t xml:space="preserve"> Saúde – recursos específicos</w:t>
      </w:r>
    </w:p>
    <w:p w14:paraId="79C59FBF" w14:textId="4B2791F3"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Proj./Atividade: </w:t>
      </w:r>
      <w:r w:rsidR="001642B6">
        <w:rPr>
          <w:rFonts w:eastAsia="Arial"/>
          <w:kern w:val="2"/>
          <w:szCs w:val="22"/>
          <w:lang w:eastAsia="pt-BR"/>
          <w14:ligatures w14:val="standardContextual"/>
        </w:rPr>
        <w:t>2.</w:t>
      </w:r>
      <w:r w:rsidR="00BE4265">
        <w:rPr>
          <w:rFonts w:eastAsia="Arial"/>
          <w:kern w:val="2"/>
          <w:szCs w:val="22"/>
          <w:lang w:eastAsia="pt-BR"/>
          <w14:ligatures w14:val="standardContextual"/>
        </w:rPr>
        <w:t>115</w:t>
      </w:r>
      <w:r w:rsidRPr="00C546BA">
        <w:rPr>
          <w:rFonts w:eastAsia="Arial"/>
          <w:kern w:val="2"/>
          <w:szCs w:val="22"/>
          <w:lang w:eastAsia="pt-BR"/>
          <w14:ligatures w14:val="standardContextual"/>
        </w:rPr>
        <w:t xml:space="preserve"> – </w:t>
      </w:r>
      <w:r w:rsidR="00BE4265">
        <w:rPr>
          <w:rFonts w:eastAsia="Arial"/>
          <w:kern w:val="2"/>
          <w:szCs w:val="22"/>
          <w:lang w:eastAsia="pt-BR"/>
          <w14:ligatures w14:val="standardContextual"/>
        </w:rPr>
        <w:t>Enfrentamento Arboviroses.</w:t>
      </w:r>
    </w:p>
    <w:p w14:paraId="2D8E4D29" w14:textId="4823ECEB" w:rsidR="003E19D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Elementos: </w:t>
      </w:r>
      <w:r w:rsidR="00BE4265">
        <w:rPr>
          <w:rFonts w:eastAsia="Arial"/>
          <w:kern w:val="2"/>
          <w:szCs w:val="22"/>
          <w:lang w:eastAsia="pt-BR"/>
          <w14:ligatures w14:val="standardContextual"/>
        </w:rPr>
        <w:t>435</w:t>
      </w:r>
      <w:r w:rsidR="00B31BFD">
        <w:rPr>
          <w:rFonts w:eastAsia="Arial"/>
          <w:kern w:val="2"/>
          <w:szCs w:val="22"/>
          <w:lang w:eastAsia="pt-BR"/>
          <w14:ligatures w14:val="standardContextual"/>
        </w:rPr>
        <w:t xml:space="preserve"> </w:t>
      </w:r>
      <w:r w:rsidRPr="00C546BA">
        <w:rPr>
          <w:rFonts w:eastAsia="Arial"/>
          <w:kern w:val="2"/>
          <w:szCs w:val="22"/>
          <w:lang w:eastAsia="pt-BR"/>
          <w14:ligatures w14:val="standardContextual"/>
        </w:rPr>
        <w:t>- 3.3.90.3</w:t>
      </w:r>
      <w:r w:rsidR="00BE4265">
        <w:rPr>
          <w:rFonts w:eastAsia="Arial"/>
          <w:kern w:val="2"/>
          <w:szCs w:val="22"/>
          <w:lang w:eastAsia="pt-BR"/>
          <w14:ligatures w14:val="standardContextual"/>
        </w:rPr>
        <w:t>0</w:t>
      </w:r>
      <w:r w:rsidR="0054210A" w:rsidRPr="00C546BA">
        <w:rPr>
          <w:rFonts w:eastAsia="Arial"/>
          <w:kern w:val="2"/>
          <w:szCs w:val="22"/>
          <w:lang w:eastAsia="pt-BR"/>
          <w14:ligatures w14:val="standardContextual"/>
        </w:rPr>
        <w:t>.00.00.00.00.</w:t>
      </w:r>
      <w:r w:rsidR="00BE4265">
        <w:rPr>
          <w:rFonts w:eastAsia="Arial"/>
          <w:kern w:val="2"/>
          <w:szCs w:val="22"/>
          <w:lang w:eastAsia="pt-BR"/>
          <w14:ligatures w14:val="standardContextual"/>
        </w:rPr>
        <w:t>0621</w:t>
      </w:r>
      <w:r w:rsidRPr="00C546BA">
        <w:rPr>
          <w:rFonts w:eastAsia="Arial"/>
          <w:kern w:val="2"/>
          <w:szCs w:val="22"/>
          <w:lang w:eastAsia="pt-BR"/>
          <w14:ligatures w14:val="standardContextual"/>
        </w:rPr>
        <w:t xml:space="preserve"> – </w:t>
      </w:r>
      <w:r w:rsidR="00BE4265">
        <w:rPr>
          <w:rFonts w:eastAsia="Arial"/>
          <w:kern w:val="2"/>
          <w:szCs w:val="22"/>
          <w:lang w:eastAsia="pt-BR"/>
          <w14:ligatures w14:val="standardContextual"/>
        </w:rPr>
        <w:t>Material de Consumo.</w:t>
      </w:r>
    </w:p>
    <w:p w14:paraId="19AE2843" w14:textId="5A2E318C" w:rsidR="00BE4265" w:rsidRPr="00C546BA" w:rsidRDefault="00BE4265" w:rsidP="00C546BA">
      <w:pPr>
        <w:jc w:val="both"/>
        <w:rPr>
          <w:rFonts w:eastAsia="Arial"/>
          <w:kern w:val="2"/>
          <w:szCs w:val="22"/>
          <w:lang w:eastAsia="pt-BR"/>
          <w14:ligatures w14:val="standardContextual"/>
        </w:rPr>
      </w:pPr>
      <w:r>
        <w:rPr>
          <w:rFonts w:eastAsia="Arial"/>
          <w:kern w:val="2"/>
          <w:szCs w:val="22"/>
          <w:lang w:eastAsia="pt-BR"/>
          <w14:ligatures w14:val="standardContextual"/>
        </w:rPr>
        <w:t xml:space="preserve">436 - </w:t>
      </w:r>
      <w:r w:rsidRPr="00C546BA">
        <w:rPr>
          <w:rFonts w:eastAsia="Arial"/>
          <w:kern w:val="2"/>
          <w:szCs w:val="22"/>
          <w:lang w:eastAsia="pt-BR"/>
          <w14:ligatures w14:val="standardContextual"/>
        </w:rPr>
        <w:t>3.3.90.3</w:t>
      </w:r>
      <w:r>
        <w:rPr>
          <w:rFonts w:eastAsia="Arial"/>
          <w:kern w:val="2"/>
          <w:szCs w:val="22"/>
          <w:lang w:eastAsia="pt-BR"/>
          <w14:ligatures w14:val="standardContextual"/>
        </w:rPr>
        <w:t>2</w:t>
      </w:r>
      <w:r w:rsidRPr="00C546BA">
        <w:rPr>
          <w:rFonts w:eastAsia="Arial"/>
          <w:kern w:val="2"/>
          <w:szCs w:val="22"/>
          <w:lang w:eastAsia="pt-BR"/>
          <w14:ligatures w14:val="standardContextual"/>
        </w:rPr>
        <w:t>.00.00.00.00.</w:t>
      </w:r>
      <w:r>
        <w:rPr>
          <w:rFonts w:eastAsia="Arial"/>
          <w:kern w:val="2"/>
          <w:szCs w:val="22"/>
          <w:lang w:eastAsia="pt-BR"/>
          <w14:ligatures w14:val="standardContextual"/>
        </w:rPr>
        <w:t>0621</w:t>
      </w:r>
      <w:r w:rsidRPr="00C546BA">
        <w:rPr>
          <w:rFonts w:eastAsia="Arial"/>
          <w:kern w:val="2"/>
          <w:szCs w:val="22"/>
          <w:lang w:eastAsia="pt-BR"/>
          <w14:ligatures w14:val="standardContextual"/>
        </w:rPr>
        <w:t xml:space="preserve"> – </w:t>
      </w:r>
      <w:r>
        <w:rPr>
          <w:rFonts w:eastAsia="Arial"/>
          <w:kern w:val="2"/>
          <w:szCs w:val="22"/>
          <w:lang w:eastAsia="pt-BR"/>
          <w14:ligatures w14:val="standardContextual"/>
        </w:rPr>
        <w:t>M</w:t>
      </w:r>
      <w:r>
        <w:rPr>
          <w:rFonts w:eastAsia="Arial"/>
          <w:kern w:val="2"/>
          <w:szCs w:val="22"/>
          <w:lang w:eastAsia="pt-BR"/>
          <w14:ligatures w14:val="standardContextual"/>
        </w:rPr>
        <w:t>aterial, bem ou serviço para distribuição gratuita.</w:t>
      </w:r>
    </w:p>
    <w:p w14:paraId="54105F32" w14:textId="77777777" w:rsidR="0054210A" w:rsidRPr="00C546BA" w:rsidRDefault="0054210A" w:rsidP="00C546BA">
      <w:pPr>
        <w:jc w:val="both"/>
        <w:rPr>
          <w:szCs w:val="22"/>
        </w:rPr>
      </w:pPr>
    </w:p>
    <w:p w14:paraId="353C652D" w14:textId="77777777" w:rsidR="009744C0" w:rsidRDefault="009744C0" w:rsidP="00F47315">
      <w:pPr>
        <w:jc w:val="center"/>
        <w:rPr>
          <w:szCs w:val="22"/>
        </w:rPr>
      </w:pPr>
    </w:p>
    <w:p w14:paraId="6E55E4CF" w14:textId="772C75BA" w:rsidR="00AF43CC" w:rsidRDefault="00584795" w:rsidP="00F47315">
      <w:pPr>
        <w:jc w:val="center"/>
        <w:rPr>
          <w:szCs w:val="22"/>
        </w:rPr>
      </w:pPr>
      <w:r w:rsidRPr="00C546BA">
        <w:rPr>
          <w:szCs w:val="22"/>
        </w:rPr>
        <w:t xml:space="preserve">Miraguaí – RS, </w:t>
      </w:r>
      <w:r w:rsidR="00BE4265">
        <w:rPr>
          <w:szCs w:val="22"/>
        </w:rPr>
        <w:t>27</w:t>
      </w:r>
      <w:r w:rsidRPr="00C546BA">
        <w:rPr>
          <w:szCs w:val="22"/>
        </w:rPr>
        <w:t xml:space="preserve"> de </w:t>
      </w:r>
      <w:r w:rsidR="001642B6">
        <w:rPr>
          <w:szCs w:val="22"/>
        </w:rPr>
        <w:t>março</w:t>
      </w:r>
      <w:r w:rsidRPr="00C546BA">
        <w:rPr>
          <w:szCs w:val="22"/>
        </w:rPr>
        <w:t xml:space="preserve"> de 2024.</w:t>
      </w:r>
    </w:p>
    <w:p w14:paraId="5360BE06" w14:textId="77777777" w:rsidR="00FB0375" w:rsidRDefault="00FB0375" w:rsidP="00F47315">
      <w:pPr>
        <w:jc w:val="center"/>
        <w:rPr>
          <w:szCs w:val="22"/>
        </w:rPr>
      </w:pPr>
    </w:p>
    <w:p w14:paraId="697AF54D" w14:textId="77777777" w:rsidR="00B31BFD" w:rsidRDefault="00B31BFD" w:rsidP="00F47315">
      <w:pPr>
        <w:jc w:val="center"/>
        <w:rPr>
          <w:szCs w:val="22"/>
        </w:rPr>
      </w:pPr>
    </w:p>
    <w:p w14:paraId="0AA0DB4E" w14:textId="77777777" w:rsidR="00944343" w:rsidRPr="00C546BA" w:rsidRDefault="00944343" w:rsidP="00F47315">
      <w:pPr>
        <w:jc w:val="center"/>
        <w:rPr>
          <w:szCs w:val="22"/>
        </w:rPr>
      </w:pPr>
    </w:p>
    <w:p w14:paraId="70CBF8EF" w14:textId="2C8578FF" w:rsidR="00766056" w:rsidRPr="00C546BA" w:rsidRDefault="00766056" w:rsidP="00F47315">
      <w:pPr>
        <w:jc w:val="center"/>
        <w:rPr>
          <w:szCs w:val="22"/>
        </w:rPr>
      </w:pPr>
      <w:r w:rsidRPr="00C546BA">
        <w:rPr>
          <w:szCs w:val="22"/>
        </w:rPr>
        <w:t>____________________________</w:t>
      </w:r>
      <w:r w:rsidR="00B26340">
        <w:rPr>
          <w:szCs w:val="22"/>
        </w:rPr>
        <w:t>_____</w:t>
      </w:r>
      <w:r w:rsidRPr="00C546BA">
        <w:rPr>
          <w:szCs w:val="22"/>
        </w:rPr>
        <w:t>__</w:t>
      </w:r>
    </w:p>
    <w:p w14:paraId="39CB0DD9" w14:textId="3652C11D" w:rsidR="00766056" w:rsidRPr="009744C0" w:rsidRDefault="00BE4265" w:rsidP="00F47315">
      <w:pPr>
        <w:jc w:val="center"/>
        <w:rPr>
          <w:b/>
          <w:bCs/>
          <w:i/>
          <w:iCs/>
          <w:szCs w:val="22"/>
        </w:rPr>
      </w:pPr>
      <w:r>
        <w:rPr>
          <w:b/>
          <w:bCs/>
          <w:i/>
          <w:iCs/>
          <w:szCs w:val="22"/>
        </w:rPr>
        <w:t>FABIANO MEWES</w:t>
      </w:r>
    </w:p>
    <w:p w14:paraId="333289B5" w14:textId="15E295E4" w:rsidR="009744C0" w:rsidRPr="009744C0" w:rsidRDefault="00BE4265" w:rsidP="00F47315">
      <w:pPr>
        <w:jc w:val="center"/>
        <w:rPr>
          <w:i/>
          <w:iCs/>
          <w:szCs w:val="22"/>
        </w:rPr>
      </w:pPr>
      <w:r>
        <w:rPr>
          <w:i/>
          <w:iCs/>
          <w:szCs w:val="22"/>
        </w:rPr>
        <w:t>Secretário Municipal</w:t>
      </w:r>
      <w:r w:rsidR="00B26340">
        <w:rPr>
          <w:i/>
          <w:iCs/>
          <w:szCs w:val="22"/>
        </w:rPr>
        <w:t xml:space="preserve"> de </w:t>
      </w:r>
      <w:r>
        <w:rPr>
          <w:i/>
          <w:iCs/>
          <w:szCs w:val="22"/>
        </w:rPr>
        <w:t>Saúde</w:t>
      </w:r>
    </w:p>
    <w:sectPr w:rsidR="009744C0" w:rsidRPr="009744C0" w:rsidSect="00170234">
      <w:footerReference w:type="default" r:id="rId9"/>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B204" w14:textId="77777777" w:rsidR="00507580" w:rsidRDefault="00507580">
      <w:r>
        <w:separator/>
      </w:r>
    </w:p>
  </w:endnote>
  <w:endnote w:type="continuationSeparator" w:id="0">
    <w:p w14:paraId="1D26CDD5" w14:textId="77777777" w:rsidR="00507580" w:rsidRDefault="005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2721"/>
      <w:docPartObj>
        <w:docPartGallery w:val="Page Numbers (Bottom of Page)"/>
        <w:docPartUnique/>
      </w:docPartObj>
    </w:sdtPr>
    <w:sdtContent>
      <w:p w14:paraId="17B1D5B3" w14:textId="12214EB3" w:rsidR="00507580" w:rsidRDefault="00507580" w:rsidP="00732F1B">
        <w:pPr>
          <w:pStyle w:val="Rodap"/>
          <w:jc w:val="right"/>
        </w:pPr>
        <w:r>
          <w:fldChar w:fldCharType="begin"/>
        </w:r>
        <w:r>
          <w:instrText>PAGE   \* MERGEFORMAT</w:instrText>
        </w:r>
        <w:r>
          <w:fldChar w:fldCharType="separate"/>
        </w:r>
        <w:r w:rsidR="00EF4B8B">
          <w:rPr>
            <w:noProof/>
          </w:rPr>
          <w:t>2</w:t>
        </w:r>
        <w:r>
          <w:fldChar w:fldCharType="end"/>
        </w:r>
      </w:p>
    </w:sdtContent>
  </w:sdt>
  <w:p w14:paraId="543CF7EE" w14:textId="77777777" w:rsidR="00507580" w:rsidRPr="00502E0D" w:rsidRDefault="00507580" w:rsidP="00502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7B5" w14:textId="77777777" w:rsidR="00507580" w:rsidRDefault="00507580">
      <w:r>
        <w:separator/>
      </w:r>
    </w:p>
  </w:footnote>
  <w:footnote w:type="continuationSeparator" w:id="0">
    <w:p w14:paraId="42627EA1" w14:textId="77777777" w:rsidR="00507580" w:rsidRDefault="0050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FF72234"/>
    <w:multiLevelType w:val="hybridMultilevel"/>
    <w:tmpl w:val="F6A25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0D"/>
    <w:rsid w:val="00007198"/>
    <w:rsid w:val="00013502"/>
    <w:rsid w:val="0002783F"/>
    <w:rsid w:val="00033ED5"/>
    <w:rsid w:val="00034C98"/>
    <w:rsid w:val="00053E01"/>
    <w:rsid w:val="00054D2D"/>
    <w:rsid w:val="00056018"/>
    <w:rsid w:val="000632BB"/>
    <w:rsid w:val="00071ED4"/>
    <w:rsid w:val="00076E4E"/>
    <w:rsid w:val="000921AB"/>
    <w:rsid w:val="000921E8"/>
    <w:rsid w:val="00092A81"/>
    <w:rsid w:val="000B091B"/>
    <w:rsid w:val="000B4D10"/>
    <w:rsid w:val="000C0348"/>
    <w:rsid w:val="000C0B7D"/>
    <w:rsid w:val="000C7C30"/>
    <w:rsid w:val="000E417E"/>
    <w:rsid w:val="000F34F6"/>
    <w:rsid w:val="00112C7B"/>
    <w:rsid w:val="00115E99"/>
    <w:rsid w:val="00120E0C"/>
    <w:rsid w:val="00123E80"/>
    <w:rsid w:val="00135D0E"/>
    <w:rsid w:val="0016054F"/>
    <w:rsid w:val="001642B6"/>
    <w:rsid w:val="00170234"/>
    <w:rsid w:val="0018150E"/>
    <w:rsid w:val="00181FE2"/>
    <w:rsid w:val="0019568D"/>
    <w:rsid w:val="001B124B"/>
    <w:rsid w:val="001C3A0F"/>
    <w:rsid w:val="001D16D4"/>
    <w:rsid w:val="001D37BA"/>
    <w:rsid w:val="001D4F88"/>
    <w:rsid w:val="00203C09"/>
    <w:rsid w:val="0020551E"/>
    <w:rsid w:val="00231F44"/>
    <w:rsid w:val="002345E1"/>
    <w:rsid w:val="0024029F"/>
    <w:rsid w:val="00241818"/>
    <w:rsid w:val="0024323B"/>
    <w:rsid w:val="00247EDE"/>
    <w:rsid w:val="002543A1"/>
    <w:rsid w:val="00257E37"/>
    <w:rsid w:val="00264D9D"/>
    <w:rsid w:val="002754A6"/>
    <w:rsid w:val="0028692C"/>
    <w:rsid w:val="002B1997"/>
    <w:rsid w:val="002B3B55"/>
    <w:rsid w:val="002D0AA9"/>
    <w:rsid w:val="002D163D"/>
    <w:rsid w:val="002D5F07"/>
    <w:rsid w:val="002F26B5"/>
    <w:rsid w:val="00304421"/>
    <w:rsid w:val="00317E8C"/>
    <w:rsid w:val="00322D62"/>
    <w:rsid w:val="0032783D"/>
    <w:rsid w:val="003323D2"/>
    <w:rsid w:val="003339BD"/>
    <w:rsid w:val="0033619B"/>
    <w:rsid w:val="00357F2C"/>
    <w:rsid w:val="00360953"/>
    <w:rsid w:val="0037799F"/>
    <w:rsid w:val="00387AA6"/>
    <w:rsid w:val="003A1A5C"/>
    <w:rsid w:val="003B677C"/>
    <w:rsid w:val="003D4B43"/>
    <w:rsid w:val="003E10AF"/>
    <w:rsid w:val="003E19DA"/>
    <w:rsid w:val="003F372D"/>
    <w:rsid w:val="00401BA4"/>
    <w:rsid w:val="00401C3A"/>
    <w:rsid w:val="00410ADF"/>
    <w:rsid w:val="004417A7"/>
    <w:rsid w:val="00443FA8"/>
    <w:rsid w:val="004469DB"/>
    <w:rsid w:val="00450915"/>
    <w:rsid w:val="0045094B"/>
    <w:rsid w:val="004511A1"/>
    <w:rsid w:val="00452171"/>
    <w:rsid w:val="0046538C"/>
    <w:rsid w:val="00474AA8"/>
    <w:rsid w:val="004820BE"/>
    <w:rsid w:val="0049267E"/>
    <w:rsid w:val="004A0242"/>
    <w:rsid w:val="004A4B5F"/>
    <w:rsid w:val="004A57E1"/>
    <w:rsid w:val="004A5831"/>
    <w:rsid w:val="004B0E9A"/>
    <w:rsid w:val="004B37C4"/>
    <w:rsid w:val="004C072E"/>
    <w:rsid w:val="004D14A5"/>
    <w:rsid w:val="004D4F18"/>
    <w:rsid w:val="004D675A"/>
    <w:rsid w:val="004D72FC"/>
    <w:rsid w:val="004E4F74"/>
    <w:rsid w:val="00502E0D"/>
    <w:rsid w:val="00507580"/>
    <w:rsid w:val="00520F9B"/>
    <w:rsid w:val="00523467"/>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D0A15"/>
    <w:rsid w:val="005D1434"/>
    <w:rsid w:val="005E4757"/>
    <w:rsid w:val="005F4B9E"/>
    <w:rsid w:val="00613399"/>
    <w:rsid w:val="00620EED"/>
    <w:rsid w:val="006212C8"/>
    <w:rsid w:val="00627A6A"/>
    <w:rsid w:val="00630C8F"/>
    <w:rsid w:val="0063265F"/>
    <w:rsid w:val="00635162"/>
    <w:rsid w:val="00645DCB"/>
    <w:rsid w:val="006632EC"/>
    <w:rsid w:val="00686EA3"/>
    <w:rsid w:val="0069066E"/>
    <w:rsid w:val="006C3941"/>
    <w:rsid w:val="006C78F7"/>
    <w:rsid w:val="006D06E4"/>
    <w:rsid w:val="006E29C6"/>
    <w:rsid w:val="006F13FA"/>
    <w:rsid w:val="006F7A58"/>
    <w:rsid w:val="00706FCD"/>
    <w:rsid w:val="00712342"/>
    <w:rsid w:val="007135C1"/>
    <w:rsid w:val="00720D03"/>
    <w:rsid w:val="00720FDF"/>
    <w:rsid w:val="00726AAE"/>
    <w:rsid w:val="00732F1B"/>
    <w:rsid w:val="00736BB3"/>
    <w:rsid w:val="0074088D"/>
    <w:rsid w:val="007418F9"/>
    <w:rsid w:val="00744451"/>
    <w:rsid w:val="00746DA5"/>
    <w:rsid w:val="00757551"/>
    <w:rsid w:val="0076178F"/>
    <w:rsid w:val="00766056"/>
    <w:rsid w:val="00770CB0"/>
    <w:rsid w:val="00774462"/>
    <w:rsid w:val="00774485"/>
    <w:rsid w:val="00785605"/>
    <w:rsid w:val="007A019D"/>
    <w:rsid w:val="007A5E07"/>
    <w:rsid w:val="007C0E10"/>
    <w:rsid w:val="007D1EC9"/>
    <w:rsid w:val="007D3A9D"/>
    <w:rsid w:val="007E7737"/>
    <w:rsid w:val="007F6228"/>
    <w:rsid w:val="00813C3A"/>
    <w:rsid w:val="0081748B"/>
    <w:rsid w:val="00825E47"/>
    <w:rsid w:val="00826C02"/>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D4B3F"/>
    <w:rsid w:val="008E16EC"/>
    <w:rsid w:val="008F3C7B"/>
    <w:rsid w:val="008F4385"/>
    <w:rsid w:val="00901B56"/>
    <w:rsid w:val="009057D3"/>
    <w:rsid w:val="0090749C"/>
    <w:rsid w:val="009103C4"/>
    <w:rsid w:val="00917447"/>
    <w:rsid w:val="00933A18"/>
    <w:rsid w:val="00934C46"/>
    <w:rsid w:val="00944343"/>
    <w:rsid w:val="00946011"/>
    <w:rsid w:val="009538DB"/>
    <w:rsid w:val="009600DD"/>
    <w:rsid w:val="009602A0"/>
    <w:rsid w:val="0096624A"/>
    <w:rsid w:val="00971998"/>
    <w:rsid w:val="009744C0"/>
    <w:rsid w:val="0097768F"/>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5301"/>
    <w:rsid w:val="00A34A2E"/>
    <w:rsid w:val="00A41F1E"/>
    <w:rsid w:val="00A52D48"/>
    <w:rsid w:val="00A62C84"/>
    <w:rsid w:val="00A82DB3"/>
    <w:rsid w:val="00A94C95"/>
    <w:rsid w:val="00A96191"/>
    <w:rsid w:val="00AA0E15"/>
    <w:rsid w:val="00AA1058"/>
    <w:rsid w:val="00AA5971"/>
    <w:rsid w:val="00AA7C51"/>
    <w:rsid w:val="00AC4E37"/>
    <w:rsid w:val="00AC69E9"/>
    <w:rsid w:val="00AC6DE8"/>
    <w:rsid w:val="00AE3554"/>
    <w:rsid w:val="00AE66AB"/>
    <w:rsid w:val="00AF43CC"/>
    <w:rsid w:val="00B04BBE"/>
    <w:rsid w:val="00B1151E"/>
    <w:rsid w:val="00B158A8"/>
    <w:rsid w:val="00B26340"/>
    <w:rsid w:val="00B31BFD"/>
    <w:rsid w:val="00B33E44"/>
    <w:rsid w:val="00B41026"/>
    <w:rsid w:val="00B44F41"/>
    <w:rsid w:val="00B82CB8"/>
    <w:rsid w:val="00B96321"/>
    <w:rsid w:val="00B96D5C"/>
    <w:rsid w:val="00BA7EC0"/>
    <w:rsid w:val="00BC6F52"/>
    <w:rsid w:val="00BD751B"/>
    <w:rsid w:val="00BE4265"/>
    <w:rsid w:val="00BE4AAD"/>
    <w:rsid w:val="00BF288C"/>
    <w:rsid w:val="00C05ADB"/>
    <w:rsid w:val="00C117BA"/>
    <w:rsid w:val="00C13492"/>
    <w:rsid w:val="00C1565E"/>
    <w:rsid w:val="00C17098"/>
    <w:rsid w:val="00C238D7"/>
    <w:rsid w:val="00C313BF"/>
    <w:rsid w:val="00C31B32"/>
    <w:rsid w:val="00C4112F"/>
    <w:rsid w:val="00C546BA"/>
    <w:rsid w:val="00C64969"/>
    <w:rsid w:val="00C742D1"/>
    <w:rsid w:val="00C7783A"/>
    <w:rsid w:val="00C829DF"/>
    <w:rsid w:val="00C90F73"/>
    <w:rsid w:val="00C949F0"/>
    <w:rsid w:val="00C94E71"/>
    <w:rsid w:val="00C96ABB"/>
    <w:rsid w:val="00CA1144"/>
    <w:rsid w:val="00CB6315"/>
    <w:rsid w:val="00CC16CF"/>
    <w:rsid w:val="00CC37BB"/>
    <w:rsid w:val="00CC6C90"/>
    <w:rsid w:val="00CD1323"/>
    <w:rsid w:val="00CD642D"/>
    <w:rsid w:val="00CD7855"/>
    <w:rsid w:val="00CE1CE4"/>
    <w:rsid w:val="00CE2C30"/>
    <w:rsid w:val="00D008B8"/>
    <w:rsid w:val="00D16074"/>
    <w:rsid w:val="00D30D2D"/>
    <w:rsid w:val="00D31BAD"/>
    <w:rsid w:val="00D44C1C"/>
    <w:rsid w:val="00D44CBC"/>
    <w:rsid w:val="00D452AD"/>
    <w:rsid w:val="00D50ACD"/>
    <w:rsid w:val="00D66959"/>
    <w:rsid w:val="00D7410F"/>
    <w:rsid w:val="00D75ECB"/>
    <w:rsid w:val="00D77493"/>
    <w:rsid w:val="00D97694"/>
    <w:rsid w:val="00DA1885"/>
    <w:rsid w:val="00DA63B7"/>
    <w:rsid w:val="00DA7412"/>
    <w:rsid w:val="00DB70C9"/>
    <w:rsid w:val="00DC018A"/>
    <w:rsid w:val="00DD01B8"/>
    <w:rsid w:val="00DD095F"/>
    <w:rsid w:val="00DE0B44"/>
    <w:rsid w:val="00DE34B5"/>
    <w:rsid w:val="00DE3DC8"/>
    <w:rsid w:val="00DF17E5"/>
    <w:rsid w:val="00DF1932"/>
    <w:rsid w:val="00DF7B37"/>
    <w:rsid w:val="00E07291"/>
    <w:rsid w:val="00E23A28"/>
    <w:rsid w:val="00E33A43"/>
    <w:rsid w:val="00E40AD7"/>
    <w:rsid w:val="00E559CB"/>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44EC"/>
    <w:rsid w:val="00EE774F"/>
    <w:rsid w:val="00EE7A0B"/>
    <w:rsid w:val="00EF2F3C"/>
    <w:rsid w:val="00EF3A01"/>
    <w:rsid w:val="00EF4B8B"/>
    <w:rsid w:val="00EF7DFF"/>
    <w:rsid w:val="00F01FB4"/>
    <w:rsid w:val="00F10A7D"/>
    <w:rsid w:val="00F14193"/>
    <w:rsid w:val="00F17BB8"/>
    <w:rsid w:val="00F246DD"/>
    <w:rsid w:val="00F47315"/>
    <w:rsid w:val="00F50A45"/>
    <w:rsid w:val="00F619A0"/>
    <w:rsid w:val="00F62B2E"/>
    <w:rsid w:val="00F62C01"/>
    <w:rsid w:val="00F74086"/>
    <w:rsid w:val="00F778AA"/>
    <w:rsid w:val="00F81D43"/>
    <w:rsid w:val="00F9774C"/>
    <w:rsid w:val="00FA3D17"/>
    <w:rsid w:val="00FA4B99"/>
    <w:rsid w:val="00FB0375"/>
    <w:rsid w:val="00FC0161"/>
    <w:rsid w:val="00FC2590"/>
    <w:rsid w:val="00FE3023"/>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D3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CDED-9E32-47F7-8A58-337E572A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1429</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Karise_</cp:lastModifiedBy>
  <cp:revision>32</cp:revision>
  <cp:lastPrinted>2024-03-28T12:28:00Z</cp:lastPrinted>
  <dcterms:created xsi:type="dcterms:W3CDTF">2024-02-09T18:40:00Z</dcterms:created>
  <dcterms:modified xsi:type="dcterms:W3CDTF">2024-03-28T12:28:00Z</dcterms:modified>
</cp:coreProperties>
</file>