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6550226F" w:rsidR="00946011" w:rsidRPr="00E52E4B" w:rsidRDefault="0045094B"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szCs w:val="22"/>
        </w:rPr>
      </w:pPr>
      <w:r w:rsidRPr="00E52E4B">
        <w:rPr>
          <w:rFonts w:ascii="Times New Roman" w:hAnsi="Times New Roman" w:cs="Times New Roman"/>
          <w:b/>
          <w:szCs w:val="22"/>
        </w:rPr>
        <w:t>TERMO DE REFERÊNCIA</w:t>
      </w:r>
    </w:p>
    <w:p w14:paraId="67AE34DE" w14:textId="77777777" w:rsidR="00170234" w:rsidRPr="00E52E4B" w:rsidRDefault="00170234"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szCs w:val="22"/>
        </w:rPr>
      </w:pPr>
    </w:p>
    <w:p w14:paraId="08EB98F2" w14:textId="1113BAA4" w:rsidR="009103C4" w:rsidRPr="00E52E4B"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Cs w:val="22"/>
        </w:rPr>
      </w:pPr>
      <w:r w:rsidRPr="00E52E4B">
        <w:rPr>
          <w:rFonts w:ascii="Times New Roman" w:hAnsi="Times New Roman" w:cs="Times New Roman"/>
          <w:b/>
          <w:bCs/>
          <w:szCs w:val="22"/>
        </w:rPr>
        <w:t xml:space="preserve">PROCESSO ADMINISTRATIVO Nº </w:t>
      </w:r>
      <w:r w:rsidR="00C049FC">
        <w:rPr>
          <w:rFonts w:ascii="Times New Roman" w:hAnsi="Times New Roman" w:cs="Times New Roman"/>
          <w:b/>
          <w:bCs/>
          <w:szCs w:val="22"/>
        </w:rPr>
        <w:t>90</w:t>
      </w:r>
      <w:r w:rsidR="00F8462B" w:rsidRPr="00E52E4B">
        <w:rPr>
          <w:rFonts w:ascii="Times New Roman" w:hAnsi="Times New Roman" w:cs="Times New Roman"/>
          <w:b/>
          <w:bCs/>
          <w:szCs w:val="22"/>
        </w:rPr>
        <w:t>/2025</w:t>
      </w:r>
    </w:p>
    <w:p w14:paraId="2B2DB0F0" w14:textId="2F38598F" w:rsidR="009103C4" w:rsidRPr="00E52E4B"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r w:rsidRPr="00E52E4B">
        <w:rPr>
          <w:rFonts w:ascii="Times New Roman" w:hAnsi="Times New Roman" w:cs="Times New Roman"/>
          <w:szCs w:val="22"/>
        </w:rPr>
        <w:t xml:space="preserve">Município de </w:t>
      </w:r>
      <w:r w:rsidR="00FF7377" w:rsidRPr="00E52E4B">
        <w:rPr>
          <w:rFonts w:ascii="Times New Roman" w:hAnsi="Times New Roman" w:cs="Times New Roman"/>
          <w:szCs w:val="22"/>
        </w:rPr>
        <w:t>Miraguaí</w:t>
      </w:r>
    </w:p>
    <w:p w14:paraId="2A972C3A" w14:textId="0C8EDDD2" w:rsidR="00357F2C" w:rsidRPr="00E52E4B"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r w:rsidRPr="00E52E4B">
        <w:rPr>
          <w:rFonts w:ascii="Times New Roman" w:hAnsi="Times New Roman" w:cs="Times New Roman"/>
          <w:szCs w:val="22"/>
        </w:rPr>
        <w:t>Secretaria Municipal de</w:t>
      </w:r>
      <w:r w:rsidR="00806A25" w:rsidRPr="00E52E4B">
        <w:rPr>
          <w:rFonts w:ascii="Times New Roman" w:hAnsi="Times New Roman" w:cs="Times New Roman"/>
          <w:szCs w:val="22"/>
        </w:rPr>
        <w:t xml:space="preserve"> </w:t>
      </w:r>
      <w:r w:rsidR="00FF1446">
        <w:rPr>
          <w:rFonts w:ascii="Times New Roman" w:hAnsi="Times New Roman" w:cs="Times New Roman"/>
          <w:szCs w:val="22"/>
        </w:rPr>
        <w:t>Assistência Social</w:t>
      </w:r>
      <w:r w:rsidR="00806A25" w:rsidRPr="00E52E4B">
        <w:rPr>
          <w:rFonts w:ascii="Times New Roman" w:hAnsi="Times New Roman" w:cs="Times New Roman"/>
          <w:szCs w:val="22"/>
        </w:rPr>
        <w:t xml:space="preserve"> </w:t>
      </w:r>
    </w:p>
    <w:p w14:paraId="4FC1A815" w14:textId="04B7401C" w:rsidR="00882DC7" w:rsidRPr="00E52E4B" w:rsidRDefault="00AF43CC" w:rsidP="007F74C4">
      <w:pPr>
        <w:jc w:val="both"/>
        <w:rPr>
          <w:rFonts w:ascii="Times New Roman" w:hAnsi="Times New Roman" w:cs="Times New Roman"/>
          <w:b/>
          <w:szCs w:val="22"/>
        </w:rPr>
      </w:pPr>
      <w:r w:rsidRPr="00E52E4B">
        <w:rPr>
          <w:rFonts w:ascii="Times New Roman" w:hAnsi="Times New Roman" w:cs="Times New Roman"/>
          <w:szCs w:val="22"/>
        </w:rPr>
        <w:t xml:space="preserve">Necessidade da Administração: </w:t>
      </w:r>
      <w:r w:rsidR="004B0E9A" w:rsidRPr="00E52E4B">
        <w:rPr>
          <w:rFonts w:ascii="Times New Roman" w:hAnsi="Times New Roman" w:cs="Times New Roman"/>
          <w:b/>
          <w:szCs w:val="22"/>
        </w:rPr>
        <w:t xml:space="preserve">CONTRATAÇÃO DE EMPRESA PARA </w:t>
      </w:r>
      <w:r w:rsidR="003F372D" w:rsidRPr="00E52E4B">
        <w:rPr>
          <w:rFonts w:ascii="Times New Roman" w:hAnsi="Times New Roman" w:cs="Times New Roman"/>
          <w:b/>
          <w:szCs w:val="22"/>
        </w:rPr>
        <w:t xml:space="preserve">REALIZAÇÃO </w:t>
      </w:r>
      <w:r w:rsidR="007F74C4" w:rsidRPr="00E52E4B">
        <w:rPr>
          <w:rFonts w:ascii="Times New Roman" w:hAnsi="Times New Roman" w:cs="Times New Roman"/>
          <w:b/>
          <w:szCs w:val="22"/>
        </w:rPr>
        <w:t xml:space="preserve">DE </w:t>
      </w:r>
      <w:r w:rsidR="00FF1446">
        <w:rPr>
          <w:rFonts w:ascii="Times New Roman" w:hAnsi="Times New Roman" w:cs="Times New Roman"/>
          <w:b/>
          <w:szCs w:val="22"/>
        </w:rPr>
        <w:t>CAPACITAÇÃO PARA OS CONSELHEIROS TUTELARES</w:t>
      </w:r>
      <w:r w:rsidR="007F74C4" w:rsidRPr="00E52E4B">
        <w:rPr>
          <w:rFonts w:ascii="Times New Roman" w:hAnsi="Times New Roman" w:cs="Times New Roman"/>
          <w:b/>
          <w:szCs w:val="22"/>
        </w:rPr>
        <w:t>.</w:t>
      </w:r>
    </w:p>
    <w:p w14:paraId="5F4E045D" w14:textId="77777777" w:rsidR="007F74C4" w:rsidRPr="00E52E4B" w:rsidRDefault="007F74C4" w:rsidP="007F74C4">
      <w:pPr>
        <w:jc w:val="both"/>
        <w:rPr>
          <w:b/>
          <w:bCs/>
          <w:color w:val="000000"/>
          <w:szCs w:val="22"/>
        </w:rPr>
      </w:pPr>
    </w:p>
    <w:p w14:paraId="553B0E4A" w14:textId="4EB34DEF" w:rsidR="00E33A43" w:rsidRPr="00E52E4B" w:rsidRDefault="0045094B" w:rsidP="00C546BA">
      <w:pPr>
        <w:pStyle w:val="NormalWeb"/>
        <w:spacing w:before="0" w:beforeAutospacing="0" w:after="0" w:afterAutospacing="0"/>
        <w:jc w:val="both"/>
        <w:rPr>
          <w:b/>
          <w:bCs/>
          <w:color w:val="000000"/>
          <w:sz w:val="22"/>
          <w:szCs w:val="22"/>
        </w:rPr>
      </w:pPr>
      <w:r w:rsidRPr="00E52E4B">
        <w:rPr>
          <w:b/>
          <w:bCs/>
          <w:color w:val="000000"/>
          <w:sz w:val="22"/>
          <w:szCs w:val="22"/>
        </w:rPr>
        <w:t>1. DEFINIÇÃO DO OBJETO</w:t>
      </w:r>
    </w:p>
    <w:p w14:paraId="1A115391" w14:textId="77777777" w:rsidR="00C546BA" w:rsidRPr="00E52E4B" w:rsidRDefault="00C546BA" w:rsidP="00C546BA">
      <w:pPr>
        <w:pStyle w:val="NormalWeb"/>
        <w:spacing w:before="0" w:beforeAutospacing="0" w:after="0" w:afterAutospacing="0"/>
        <w:jc w:val="both"/>
        <w:rPr>
          <w:b/>
          <w:bCs/>
          <w:color w:val="000000"/>
          <w:sz w:val="22"/>
          <w:szCs w:val="22"/>
        </w:rPr>
      </w:pPr>
    </w:p>
    <w:p w14:paraId="484A5014" w14:textId="65EEDB04" w:rsidR="00C032C6" w:rsidRDefault="004E4F74" w:rsidP="00C032C6">
      <w:pPr>
        <w:ind w:firstLine="708"/>
        <w:jc w:val="both"/>
        <w:rPr>
          <w:rFonts w:ascii="Times New Roman" w:hAnsi="Times New Roman" w:cs="Times New Roman"/>
          <w:color w:val="000000"/>
          <w:szCs w:val="22"/>
        </w:rPr>
      </w:pPr>
      <w:r w:rsidRPr="00E52E4B">
        <w:rPr>
          <w:rFonts w:ascii="Times New Roman" w:hAnsi="Times New Roman" w:cs="Times New Roman"/>
          <w:color w:val="000000"/>
          <w:szCs w:val="22"/>
        </w:rPr>
        <w:t xml:space="preserve">O presente termo tem por objeto a </w:t>
      </w:r>
      <w:r w:rsidR="000C0B7D" w:rsidRPr="00E52E4B">
        <w:rPr>
          <w:rFonts w:ascii="Times New Roman" w:hAnsi="Times New Roman" w:cs="Times New Roman"/>
          <w:color w:val="000000"/>
          <w:szCs w:val="22"/>
        </w:rPr>
        <w:t xml:space="preserve">contratação de empresa </w:t>
      </w:r>
      <w:r w:rsidR="00611007">
        <w:rPr>
          <w:rFonts w:ascii="Times New Roman" w:hAnsi="Times New Roman" w:cs="Times New Roman"/>
          <w:color w:val="000000"/>
          <w:szCs w:val="22"/>
        </w:rPr>
        <w:t>para prestação de serviços de capacitação de conselheiros tutelares</w:t>
      </w:r>
      <w:r w:rsidR="00C049FC">
        <w:rPr>
          <w:rFonts w:ascii="Times New Roman" w:hAnsi="Times New Roman" w:cs="Times New Roman"/>
          <w:color w:val="000000"/>
          <w:szCs w:val="22"/>
        </w:rPr>
        <w:t xml:space="preserve"> referente ao sistema SIPIA o qual é um sistema de preenchimento obrigatório preconizado conforme o Estatuto da Criança e do Adolescente e a Resolução do Conselho Nacional dos Direitos da Criança e do Adolescente</w:t>
      </w:r>
      <w:r w:rsidR="00C032C6">
        <w:rPr>
          <w:rFonts w:ascii="Times New Roman" w:hAnsi="Times New Roman" w:cs="Times New Roman"/>
          <w:color w:val="000000"/>
          <w:szCs w:val="22"/>
        </w:rPr>
        <w:t xml:space="preserve"> e a Resolução do Conselho Nacional dos Direitos da Criança e do Adolescente – CONANDA nº 178.</w:t>
      </w:r>
    </w:p>
    <w:p w14:paraId="36F1BEA1" w14:textId="36EB21F6" w:rsidR="00C032C6" w:rsidRDefault="00C032C6" w:rsidP="00C032C6">
      <w:pPr>
        <w:ind w:firstLine="708"/>
        <w:jc w:val="both"/>
        <w:rPr>
          <w:rFonts w:ascii="Times New Roman" w:hAnsi="Times New Roman" w:cs="Times New Roman"/>
          <w:color w:val="000000"/>
          <w:szCs w:val="22"/>
        </w:rPr>
      </w:pPr>
      <w:r w:rsidRPr="00C032C6">
        <w:rPr>
          <w:rFonts w:ascii="Times New Roman" w:hAnsi="Times New Roman" w:cs="Times New Roman"/>
          <w:color w:val="000000"/>
          <w:szCs w:val="22"/>
        </w:rPr>
        <w:t xml:space="preserve">O Sistema de informação para a Infância e Adolescência - SIPIA é uma plataforma nacional qualificada de apoio e retaguarda às ações federativas de planejamento, execução, monitoramento e avaliação de políticas públicas relacionadas à infância e adolescência. Atua diretamente a serviço do pacto federativo com base em eixos temáticos de ações, nos quais realiza a capacitação, sistematização, análise e distribuição de informações analíticas com recortes municipais, regionais e nacional sobre o cenário de violações dos direitos humanos de crianças e adolescentes no Brasil, subsidiando também o controle social exercido pela sociedade civil brasileira das garantias preconizadas no Estatuto da Criança e Adolescente (ECA).  </w:t>
      </w:r>
    </w:p>
    <w:p w14:paraId="4EBC5788" w14:textId="77777777" w:rsidR="00C032C6" w:rsidRDefault="00C032C6" w:rsidP="00C032C6">
      <w:pPr>
        <w:ind w:firstLine="708"/>
        <w:jc w:val="both"/>
        <w:rPr>
          <w:rFonts w:ascii="Times New Roman" w:hAnsi="Times New Roman" w:cs="Times New Roman"/>
          <w:color w:val="000000"/>
          <w:szCs w:val="22"/>
        </w:rPr>
      </w:pPr>
      <w:r w:rsidRPr="00C032C6">
        <w:rPr>
          <w:rFonts w:ascii="Times New Roman" w:hAnsi="Times New Roman" w:cs="Times New Roman"/>
          <w:color w:val="000000"/>
          <w:szCs w:val="22"/>
        </w:rPr>
        <w:t xml:space="preserve">O SIPIA Conselho Tutelar fundamenta-se no ECA e tem três objetivos primordiais: </w:t>
      </w:r>
    </w:p>
    <w:p w14:paraId="4787F37A" w14:textId="77777777" w:rsidR="00C032C6" w:rsidRDefault="00C032C6" w:rsidP="00C032C6">
      <w:pPr>
        <w:ind w:firstLine="708"/>
        <w:jc w:val="both"/>
        <w:rPr>
          <w:rFonts w:ascii="Times New Roman" w:hAnsi="Times New Roman" w:cs="Times New Roman"/>
          <w:color w:val="000000"/>
          <w:szCs w:val="22"/>
        </w:rPr>
      </w:pPr>
      <w:r w:rsidRPr="00C032C6">
        <w:rPr>
          <w:rFonts w:ascii="Times New Roman" w:hAnsi="Times New Roman" w:cs="Times New Roman"/>
          <w:color w:val="000000"/>
          <w:szCs w:val="22"/>
        </w:rPr>
        <w:t>• Operacionalizar na base a política de atendimento dos direitos, ou seja, possibilitar a mais objetiva e completa leitura possível da queixa ou situação da criança ou adolescente, por parte do Conselho Tutelar;</w:t>
      </w:r>
    </w:p>
    <w:p w14:paraId="69008229" w14:textId="77777777" w:rsidR="00C032C6" w:rsidRDefault="00C032C6" w:rsidP="00C032C6">
      <w:pPr>
        <w:ind w:firstLine="708"/>
        <w:jc w:val="both"/>
        <w:rPr>
          <w:rFonts w:ascii="Times New Roman" w:hAnsi="Times New Roman" w:cs="Times New Roman"/>
          <w:color w:val="000000"/>
          <w:szCs w:val="22"/>
        </w:rPr>
      </w:pPr>
      <w:r w:rsidRPr="00C032C6">
        <w:rPr>
          <w:rFonts w:ascii="Times New Roman" w:hAnsi="Times New Roman" w:cs="Times New Roman"/>
          <w:color w:val="000000"/>
          <w:szCs w:val="22"/>
        </w:rPr>
        <w:t xml:space="preserve"> • Encaminhar a aplicação da medida mais adequada com vistas ao ressarcimento do direito violado para sanar a situação de risco em que se encontrar crianças ou adolescentes; </w:t>
      </w:r>
    </w:p>
    <w:p w14:paraId="14D25710" w14:textId="77777777" w:rsidR="00C032C6" w:rsidRDefault="00C032C6" w:rsidP="00C032C6">
      <w:pPr>
        <w:ind w:firstLine="708"/>
        <w:jc w:val="both"/>
        <w:rPr>
          <w:rFonts w:ascii="Times New Roman" w:hAnsi="Times New Roman" w:cs="Times New Roman"/>
          <w:color w:val="000000"/>
          <w:szCs w:val="22"/>
        </w:rPr>
      </w:pPr>
      <w:r w:rsidRPr="00C032C6">
        <w:rPr>
          <w:rFonts w:ascii="Times New Roman" w:hAnsi="Times New Roman" w:cs="Times New Roman"/>
          <w:color w:val="000000"/>
          <w:szCs w:val="22"/>
        </w:rPr>
        <w:t xml:space="preserve">• Subsidiar as demais instâncias - Conselhos de direitos e autoridades competentes - na formulação e gestão de políticas de atendimento, conforme descreve o artigo 86 ao 88 da Lei Federal nº 8069/90. </w:t>
      </w:r>
    </w:p>
    <w:p w14:paraId="31063569" w14:textId="538E4AA4" w:rsidR="00C032C6" w:rsidRPr="00E52E4B" w:rsidRDefault="00C032C6" w:rsidP="00C032C6">
      <w:pPr>
        <w:ind w:firstLine="708"/>
        <w:jc w:val="both"/>
        <w:rPr>
          <w:rFonts w:ascii="Times New Roman" w:hAnsi="Times New Roman" w:cs="Times New Roman"/>
          <w:color w:val="000000"/>
          <w:szCs w:val="22"/>
        </w:rPr>
      </w:pPr>
      <w:r w:rsidRPr="00C032C6">
        <w:rPr>
          <w:rFonts w:ascii="Times New Roman" w:hAnsi="Times New Roman" w:cs="Times New Roman"/>
          <w:color w:val="000000"/>
          <w:szCs w:val="22"/>
        </w:rPr>
        <w:t>Pode-se afirmar, ainda que, por estruturar-se com base nos mesmos conceitos do Estatuto da Criança e do Adolescente, o SIPIA Conselho Tutelar constitui-se em poderoso instrumento de capacitação para os Conselheiros Tutelares e para os Conselheiros de Direitos, contribuindo para a implantação e o adequado funcionamento de ambos e, assim, para a efetivação do próprio Estatuto.</w:t>
      </w:r>
    </w:p>
    <w:p w14:paraId="3B7A17BC" w14:textId="77777777" w:rsidR="00C032C6" w:rsidRDefault="00C032C6" w:rsidP="002E6484">
      <w:pPr>
        <w:ind w:firstLine="708"/>
        <w:jc w:val="both"/>
        <w:rPr>
          <w:rFonts w:ascii="Times New Roman" w:hAnsi="Times New Roman" w:cs="Times New Roman"/>
          <w:color w:val="000000"/>
          <w:szCs w:val="22"/>
        </w:rPr>
      </w:pPr>
    </w:p>
    <w:p w14:paraId="772E448C" w14:textId="6462C05A" w:rsidR="00806A25" w:rsidRDefault="00806A25" w:rsidP="002E6484">
      <w:pPr>
        <w:ind w:firstLine="708"/>
        <w:jc w:val="both"/>
        <w:rPr>
          <w:rFonts w:ascii="Times New Roman" w:hAnsi="Times New Roman" w:cs="Times New Roman"/>
          <w:color w:val="000000"/>
          <w:szCs w:val="22"/>
        </w:rPr>
      </w:pPr>
      <w:r w:rsidRPr="00E52E4B">
        <w:rPr>
          <w:rFonts w:ascii="Times New Roman" w:hAnsi="Times New Roman" w:cs="Times New Roman"/>
          <w:color w:val="000000"/>
          <w:szCs w:val="22"/>
        </w:rPr>
        <w:t xml:space="preserve">Deixa-se de realizar </w:t>
      </w:r>
      <w:r w:rsidR="00C049FC">
        <w:rPr>
          <w:rFonts w:ascii="Times New Roman" w:hAnsi="Times New Roman" w:cs="Times New Roman"/>
          <w:color w:val="000000"/>
          <w:szCs w:val="22"/>
        </w:rPr>
        <w:t>a</w:t>
      </w:r>
      <w:r w:rsidRPr="00E52E4B">
        <w:rPr>
          <w:rFonts w:ascii="Times New Roman" w:hAnsi="Times New Roman" w:cs="Times New Roman"/>
          <w:color w:val="000000"/>
          <w:szCs w:val="22"/>
        </w:rPr>
        <w:t xml:space="preserve"> publicação de aviso de manifestação de interesse dado o baixo valor, conforme estabelece o Decreto Municipal </w:t>
      </w:r>
      <w:r w:rsidR="00E52E4B" w:rsidRPr="00E52E4B">
        <w:rPr>
          <w:rFonts w:ascii="Times New Roman" w:hAnsi="Times New Roman" w:cs="Times New Roman"/>
          <w:color w:val="000000"/>
          <w:szCs w:val="22"/>
        </w:rPr>
        <w:t xml:space="preserve">2.436/2024. </w:t>
      </w:r>
    </w:p>
    <w:p w14:paraId="0CF101B2" w14:textId="77777777" w:rsidR="00C032C6" w:rsidRPr="00E52E4B" w:rsidRDefault="00C032C6" w:rsidP="002E6484">
      <w:pPr>
        <w:ind w:firstLine="708"/>
        <w:jc w:val="both"/>
        <w:rPr>
          <w:rFonts w:ascii="Times New Roman" w:hAnsi="Times New Roman" w:cs="Times New Roman"/>
          <w:szCs w:val="22"/>
        </w:rPr>
      </w:pPr>
    </w:p>
    <w:p w14:paraId="11129DFF" w14:textId="1702C679" w:rsidR="004E4F74" w:rsidRPr="00E52E4B" w:rsidRDefault="00D44CBC" w:rsidP="00C546BA">
      <w:pPr>
        <w:pStyle w:val="NormalWeb"/>
        <w:spacing w:before="0" w:beforeAutospacing="0" w:after="0" w:afterAutospacing="0"/>
        <w:jc w:val="both"/>
        <w:rPr>
          <w:color w:val="000000"/>
          <w:sz w:val="22"/>
          <w:szCs w:val="22"/>
        </w:rPr>
      </w:pPr>
      <w:r w:rsidRPr="00E52E4B">
        <w:rPr>
          <w:color w:val="000000"/>
          <w:sz w:val="22"/>
          <w:szCs w:val="22"/>
        </w:rPr>
        <w:t xml:space="preserve">Os serviços objeto da contratação pretendida possuem as seguintes </w:t>
      </w:r>
      <w:r w:rsidR="00C546BA" w:rsidRPr="00E52E4B">
        <w:rPr>
          <w:color w:val="000000"/>
          <w:sz w:val="22"/>
          <w:szCs w:val="22"/>
        </w:rPr>
        <w:t>condições</w:t>
      </w:r>
      <w:r w:rsidRPr="00E52E4B">
        <w:rPr>
          <w:color w:val="000000"/>
          <w:sz w:val="22"/>
          <w:szCs w:val="22"/>
        </w:rPr>
        <w:t>:</w:t>
      </w:r>
      <w:r w:rsidR="009103C4" w:rsidRPr="00E52E4B">
        <w:rPr>
          <w:color w:val="000000"/>
          <w:sz w:val="22"/>
          <w:szCs w:val="22"/>
        </w:rPr>
        <w:t xml:space="preserve"> </w:t>
      </w:r>
    </w:p>
    <w:p w14:paraId="0B37A0FD" w14:textId="345D2BAC" w:rsidR="00FF7377" w:rsidRPr="00E52E4B" w:rsidRDefault="00FF7377" w:rsidP="00C546BA">
      <w:pPr>
        <w:pStyle w:val="NormalWeb"/>
        <w:spacing w:before="0" w:beforeAutospacing="0" w:after="0" w:afterAutospacing="0"/>
        <w:jc w:val="both"/>
        <w:rPr>
          <w:color w:val="000000"/>
          <w:sz w:val="22"/>
          <w:szCs w:val="22"/>
        </w:rPr>
      </w:pPr>
      <w:r w:rsidRPr="00E52E4B">
        <w:rPr>
          <w:color w:val="000000"/>
          <w:sz w:val="22"/>
          <w:szCs w:val="22"/>
        </w:rPr>
        <w:t xml:space="preserve">Prazo de Entrega/ Execução: </w:t>
      </w:r>
      <w:r w:rsidR="00C032C6">
        <w:rPr>
          <w:color w:val="000000"/>
          <w:sz w:val="22"/>
          <w:szCs w:val="22"/>
        </w:rPr>
        <w:t>A ser agendado com a responsável da Secretaria de Assistência Social</w:t>
      </w:r>
      <w:r w:rsidR="001D7B75" w:rsidRPr="00E52E4B">
        <w:rPr>
          <w:color w:val="000000"/>
          <w:sz w:val="22"/>
          <w:szCs w:val="22"/>
        </w:rPr>
        <w:t>.</w:t>
      </w:r>
    </w:p>
    <w:p w14:paraId="42C2F6E6" w14:textId="36A861F5" w:rsidR="00882DC7" w:rsidRPr="00E52E4B" w:rsidRDefault="00FF7377" w:rsidP="00C546BA">
      <w:pPr>
        <w:pStyle w:val="NormalWeb"/>
        <w:spacing w:before="0" w:beforeAutospacing="0" w:after="0" w:afterAutospacing="0"/>
        <w:jc w:val="both"/>
        <w:rPr>
          <w:color w:val="000000"/>
          <w:sz w:val="22"/>
          <w:szCs w:val="22"/>
        </w:rPr>
      </w:pPr>
      <w:r w:rsidRPr="00E52E4B">
        <w:rPr>
          <w:color w:val="000000"/>
          <w:sz w:val="22"/>
          <w:szCs w:val="22"/>
        </w:rPr>
        <w:t xml:space="preserve">Local da Entrega/Execução: </w:t>
      </w:r>
      <w:r w:rsidR="00C032C6">
        <w:rPr>
          <w:color w:val="000000"/>
          <w:sz w:val="22"/>
          <w:szCs w:val="22"/>
        </w:rPr>
        <w:t>Município de Miraguaí</w:t>
      </w:r>
      <w:r w:rsidR="00E52E4B" w:rsidRPr="00E52E4B">
        <w:rPr>
          <w:color w:val="000000"/>
          <w:sz w:val="22"/>
          <w:szCs w:val="22"/>
        </w:rPr>
        <w:t>.</w:t>
      </w:r>
    </w:p>
    <w:p w14:paraId="67E6AD14" w14:textId="77777777" w:rsidR="0076585E" w:rsidRPr="00E52E4B" w:rsidRDefault="0076585E" w:rsidP="00C546BA">
      <w:pPr>
        <w:pStyle w:val="NormalWeb"/>
        <w:spacing w:before="0" w:beforeAutospacing="0" w:after="0" w:afterAutospacing="0"/>
        <w:jc w:val="both"/>
        <w:rPr>
          <w:b/>
          <w:bCs/>
          <w:color w:val="000000"/>
          <w:sz w:val="22"/>
          <w:szCs w:val="22"/>
        </w:rPr>
      </w:pPr>
    </w:p>
    <w:p w14:paraId="21AF9FEE" w14:textId="535A1ACC" w:rsidR="0045094B" w:rsidRPr="00E52E4B" w:rsidRDefault="0045094B" w:rsidP="00C546BA">
      <w:pPr>
        <w:pStyle w:val="NormalWeb"/>
        <w:spacing w:before="0" w:beforeAutospacing="0" w:after="0" w:afterAutospacing="0"/>
        <w:jc w:val="both"/>
        <w:rPr>
          <w:b/>
          <w:bCs/>
          <w:color w:val="000000"/>
          <w:sz w:val="22"/>
          <w:szCs w:val="22"/>
        </w:rPr>
      </w:pPr>
      <w:r w:rsidRPr="00E52E4B">
        <w:rPr>
          <w:b/>
          <w:bCs/>
          <w:color w:val="000000"/>
          <w:sz w:val="22"/>
          <w:szCs w:val="22"/>
        </w:rPr>
        <w:lastRenderedPageBreak/>
        <w:t>2. FUNDAMENTAÇÃO DA CONTRATAÇÃO</w:t>
      </w:r>
    </w:p>
    <w:p w14:paraId="38F99BE8" w14:textId="5ED630E2" w:rsidR="00056018" w:rsidRPr="00E52E4B" w:rsidRDefault="00056018" w:rsidP="00E52E4B">
      <w:pPr>
        <w:ind w:firstLine="708"/>
        <w:jc w:val="both"/>
        <w:rPr>
          <w:rFonts w:ascii="Times New Roman" w:hAnsi="Times New Roman" w:cs="Times New Roman"/>
          <w:color w:val="000000"/>
          <w:szCs w:val="22"/>
          <w:lang w:eastAsia="pt-BR"/>
        </w:rPr>
      </w:pPr>
      <w:bookmarkStart w:id="0" w:name="art6xxiiic"/>
      <w:bookmarkEnd w:id="0"/>
      <w:r w:rsidRPr="00E52E4B">
        <w:rPr>
          <w:rFonts w:ascii="Times New Roman" w:hAnsi="Times New Roman" w:cs="Times New Roman"/>
          <w:color w:val="000000"/>
          <w:szCs w:val="22"/>
          <w:lang w:eastAsia="pt-BR"/>
        </w:rPr>
        <w:t>A contratação será realizada por meio de Dispensa de licitação, com critério de julgamento por menor preço, conforme Lei Federal nº 14.133/2021, nos termos do artigo 75, inciso II.</w:t>
      </w:r>
    </w:p>
    <w:p w14:paraId="6795F541" w14:textId="77777777" w:rsidR="00882DC7" w:rsidRPr="00E52E4B" w:rsidRDefault="00882DC7" w:rsidP="00C546BA">
      <w:pPr>
        <w:pStyle w:val="NormalWeb"/>
        <w:spacing w:before="0" w:beforeAutospacing="0" w:after="0" w:afterAutospacing="0"/>
        <w:jc w:val="both"/>
        <w:rPr>
          <w:b/>
          <w:bCs/>
          <w:color w:val="000000"/>
          <w:sz w:val="22"/>
          <w:szCs w:val="22"/>
        </w:rPr>
      </w:pPr>
    </w:p>
    <w:p w14:paraId="589CF94E" w14:textId="7AFABA24" w:rsidR="00D44CBC" w:rsidRPr="00E52E4B" w:rsidRDefault="0045094B" w:rsidP="00C546BA">
      <w:pPr>
        <w:pStyle w:val="NormalWeb"/>
        <w:spacing w:before="0" w:beforeAutospacing="0" w:after="0" w:afterAutospacing="0"/>
        <w:jc w:val="both"/>
        <w:rPr>
          <w:b/>
          <w:bCs/>
          <w:color w:val="000000"/>
          <w:sz w:val="22"/>
          <w:szCs w:val="22"/>
        </w:rPr>
      </w:pPr>
      <w:r w:rsidRPr="00E52E4B">
        <w:rPr>
          <w:b/>
          <w:bCs/>
          <w:color w:val="000000"/>
          <w:sz w:val="22"/>
          <w:szCs w:val="22"/>
        </w:rPr>
        <w:t>3. DESCRIÇÃO DA SOLUÇÃO COMO UM TODO</w:t>
      </w:r>
    </w:p>
    <w:p w14:paraId="27D06CF6" w14:textId="40568C77" w:rsidR="00882DC7" w:rsidRDefault="00D44CBC" w:rsidP="00137145">
      <w:pPr>
        <w:ind w:firstLine="708"/>
        <w:jc w:val="both"/>
        <w:rPr>
          <w:rFonts w:ascii="Times New Roman" w:hAnsi="Times New Roman" w:cs="Times New Roman"/>
          <w:b/>
          <w:szCs w:val="22"/>
        </w:rPr>
      </w:pPr>
      <w:r w:rsidRPr="00E52E4B">
        <w:rPr>
          <w:rFonts w:ascii="Times New Roman" w:hAnsi="Times New Roman" w:cs="Times New Roman"/>
          <w:szCs w:val="22"/>
        </w:rPr>
        <w:t xml:space="preserve">A solução proposta é a contratação de empresa especializada para </w:t>
      </w:r>
      <w:r w:rsidR="00746DA5" w:rsidRPr="00E52E4B">
        <w:rPr>
          <w:rFonts w:ascii="Times New Roman" w:hAnsi="Times New Roman" w:cs="Times New Roman"/>
          <w:szCs w:val="22"/>
        </w:rPr>
        <w:t xml:space="preserve">promover </w:t>
      </w:r>
      <w:bookmarkStart w:id="1" w:name="art6xxiiid"/>
      <w:bookmarkEnd w:id="1"/>
      <w:r w:rsidR="00137145" w:rsidRPr="00137145">
        <w:rPr>
          <w:rFonts w:ascii="Times New Roman" w:hAnsi="Times New Roman" w:cs="Times New Roman"/>
          <w:bCs/>
          <w:szCs w:val="22"/>
        </w:rPr>
        <w:t>contratação de empresa para realização de capacitação para os conselheiros tutelares.</w:t>
      </w:r>
    </w:p>
    <w:p w14:paraId="49B7DBA6" w14:textId="77777777" w:rsidR="00137145" w:rsidRPr="00E52E4B" w:rsidRDefault="00137145" w:rsidP="00137145">
      <w:pPr>
        <w:ind w:firstLine="708"/>
        <w:jc w:val="both"/>
        <w:rPr>
          <w:b/>
          <w:bCs/>
          <w:color w:val="000000"/>
          <w:szCs w:val="22"/>
        </w:rPr>
      </w:pPr>
    </w:p>
    <w:p w14:paraId="0FD8F2AB" w14:textId="4CCA543D" w:rsidR="0045094B" w:rsidRPr="00E52E4B" w:rsidRDefault="0045094B" w:rsidP="00C546BA">
      <w:pPr>
        <w:pStyle w:val="NormalWeb"/>
        <w:spacing w:before="0" w:beforeAutospacing="0" w:after="0" w:afterAutospacing="0"/>
        <w:jc w:val="both"/>
        <w:rPr>
          <w:b/>
          <w:bCs/>
          <w:color w:val="000000"/>
          <w:sz w:val="22"/>
          <w:szCs w:val="22"/>
        </w:rPr>
      </w:pPr>
      <w:r w:rsidRPr="00E52E4B">
        <w:rPr>
          <w:b/>
          <w:bCs/>
          <w:color w:val="000000"/>
          <w:sz w:val="22"/>
          <w:szCs w:val="22"/>
        </w:rPr>
        <w:t>4. REQUISITOS DA CONTRATAÇÃO</w:t>
      </w:r>
      <w:bookmarkStart w:id="2" w:name="art6xxiiie"/>
      <w:bookmarkEnd w:id="2"/>
    </w:p>
    <w:p w14:paraId="66F3227E" w14:textId="0D934650" w:rsidR="00E33A43" w:rsidRPr="00E52E4B" w:rsidRDefault="00E33A43" w:rsidP="00E52E4B">
      <w:pPr>
        <w:ind w:firstLine="708"/>
        <w:jc w:val="both"/>
        <w:rPr>
          <w:rFonts w:ascii="Times New Roman" w:hAnsi="Times New Roman" w:cs="Times New Roman"/>
          <w:szCs w:val="22"/>
        </w:rPr>
      </w:pPr>
      <w:r w:rsidRPr="00E52E4B">
        <w:rPr>
          <w:rFonts w:ascii="Times New Roman" w:hAnsi="Times New Roman" w:cs="Times New Roman"/>
          <w:szCs w:val="22"/>
        </w:rPr>
        <w:t xml:space="preserve">Os </w:t>
      </w:r>
      <w:r w:rsidR="00571991" w:rsidRPr="00E52E4B">
        <w:rPr>
          <w:rFonts w:ascii="Times New Roman" w:hAnsi="Times New Roman" w:cs="Times New Roman"/>
          <w:szCs w:val="22"/>
        </w:rPr>
        <w:t>serviços</w:t>
      </w:r>
      <w:r w:rsidRPr="00E52E4B">
        <w:rPr>
          <w:rFonts w:ascii="Times New Roman" w:hAnsi="Times New Roman" w:cs="Times New Roman"/>
          <w:szCs w:val="22"/>
        </w:rPr>
        <w:t xml:space="preserve"> têm natureza de serviços comuns, tendo em vista que seus </w:t>
      </w:r>
      <w:r w:rsidRPr="00E52E4B">
        <w:rPr>
          <w:rFonts w:ascii="Times New Roman" w:hAnsi="Times New Roman" w:cs="Times New Roman"/>
          <w:color w:val="000000"/>
          <w:szCs w:val="22"/>
        </w:rPr>
        <w:t xml:space="preserve">padrões de desempenho e qualidade podem ser objetivamente definidos pelo edital, por meio de especificações usuais de mercado, </w:t>
      </w:r>
      <w:r w:rsidRPr="00E52E4B">
        <w:rPr>
          <w:rFonts w:ascii="Times New Roman" w:hAnsi="Times New Roman" w:cs="Times New Roman"/>
          <w:szCs w:val="22"/>
        </w:rPr>
        <w:t xml:space="preserve">nos termos do art. 6º, inciso XIII, da Lei </w:t>
      </w:r>
      <w:r w:rsidR="009103C4" w:rsidRPr="00E52E4B">
        <w:rPr>
          <w:rFonts w:ascii="Times New Roman" w:hAnsi="Times New Roman" w:cs="Times New Roman"/>
          <w:szCs w:val="22"/>
        </w:rPr>
        <w:t xml:space="preserve">Federal </w:t>
      </w:r>
      <w:r w:rsidRPr="00E52E4B">
        <w:rPr>
          <w:rFonts w:ascii="Times New Roman" w:hAnsi="Times New Roman" w:cs="Times New Roman"/>
          <w:szCs w:val="22"/>
        </w:rPr>
        <w:t>nº 14.133/2021.</w:t>
      </w:r>
    </w:p>
    <w:p w14:paraId="62554CB3" w14:textId="77777777" w:rsidR="00E33A43" w:rsidRPr="00E52E4B" w:rsidRDefault="00E33A43" w:rsidP="00C546BA">
      <w:pPr>
        <w:jc w:val="both"/>
        <w:rPr>
          <w:rFonts w:ascii="Times New Roman" w:hAnsi="Times New Roman" w:cs="Times New Roman"/>
          <w:szCs w:val="22"/>
        </w:rPr>
      </w:pPr>
    </w:p>
    <w:p w14:paraId="7D6C6017" w14:textId="250DFFDA" w:rsidR="00E33A43" w:rsidRPr="00E52E4B" w:rsidRDefault="00E33A43" w:rsidP="00E52E4B">
      <w:pPr>
        <w:ind w:firstLine="708"/>
        <w:jc w:val="both"/>
        <w:rPr>
          <w:rFonts w:ascii="Times New Roman" w:hAnsi="Times New Roman" w:cs="Times New Roman"/>
          <w:szCs w:val="22"/>
        </w:rPr>
      </w:pPr>
      <w:r w:rsidRPr="00E52E4B">
        <w:rPr>
          <w:rFonts w:ascii="Times New Roman" w:hAnsi="Times New Roman" w:cs="Times New Roman"/>
          <w:szCs w:val="22"/>
        </w:rPr>
        <w:t xml:space="preserve">A contratação será realizada por meio de </w:t>
      </w:r>
      <w:r w:rsidR="00571991" w:rsidRPr="00E52E4B">
        <w:rPr>
          <w:rFonts w:ascii="Times New Roman" w:hAnsi="Times New Roman" w:cs="Times New Roman"/>
          <w:szCs w:val="22"/>
        </w:rPr>
        <w:t>Dispensa de Licitação</w:t>
      </w:r>
      <w:r w:rsidRPr="00E52E4B">
        <w:rPr>
          <w:rFonts w:ascii="Times New Roman" w:hAnsi="Times New Roman" w:cs="Times New Roman"/>
          <w:szCs w:val="22"/>
        </w:rPr>
        <w:t xml:space="preserve"> nos termos </w:t>
      </w:r>
      <w:r w:rsidR="004820BE" w:rsidRPr="00E52E4B">
        <w:rPr>
          <w:rFonts w:ascii="Times New Roman" w:hAnsi="Times New Roman" w:cs="Times New Roman"/>
          <w:szCs w:val="22"/>
        </w:rPr>
        <w:t>do artigo 75, inciso II,</w:t>
      </w:r>
      <w:r w:rsidRPr="00E52E4B">
        <w:rPr>
          <w:rFonts w:ascii="Times New Roman" w:hAnsi="Times New Roman" w:cs="Times New Roman"/>
          <w:szCs w:val="22"/>
        </w:rPr>
        <w:t xml:space="preserve"> da Lei </w:t>
      </w:r>
      <w:r w:rsidR="003A1A5C" w:rsidRPr="00E52E4B">
        <w:rPr>
          <w:rFonts w:ascii="Times New Roman" w:hAnsi="Times New Roman" w:cs="Times New Roman"/>
          <w:szCs w:val="22"/>
        </w:rPr>
        <w:t xml:space="preserve">Federal </w:t>
      </w:r>
      <w:r w:rsidRPr="00E52E4B">
        <w:rPr>
          <w:rFonts w:ascii="Times New Roman" w:hAnsi="Times New Roman" w:cs="Times New Roman"/>
          <w:szCs w:val="22"/>
        </w:rPr>
        <w:t>nº 14.133/2021.</w:t>
      </w:r>
    </w:p>
    <w:p w14:paraId="41AF563B" w14:textId="77777777" w:rsidR="00E33A43" w:rsidRPr="00E52E4B" w:rsidRDefault="00E33A43" w:rsidP="00C546BA">
      <w:pPr>
        <w:jc w:val="both"/>
        <w:rPr>
          <w:rFonts w:ascii="Times New Roman" w:hAnsi="Times New Roman" w:cs="Times New Roman"/>
          <w:szCs w:val="22"/>
        </w:rPr>
      </w:pPr>
    </w:p>
    <w:p w14:paraId="7E8BE348" w14:textId="7C260884" w:rsidR="00E33A43" w:rsidRPr="00E52E4B" w:rsidRDefault="00E33A43" w:rsidP="00E52E4B">
      <w:pPr>
        <w:ind w:firstLine="708"/>
        <w:jc w:val="both"/>
        <w:rPr>
          <w:rFonts w:ascii="Times New Roman" w:hAnsi="Times New Roman" w:cs="Times New Roman"/>
          <w:szCs w:val="22"/>
        </w:rPr>
      </w:pPr>
      <w:r w:rsidRPr="00E52E4B">
        <w:rPr>
          <w:rFonts w:ascii="Times New Roman" w:hAnsi="Times New Roman" w:cs="Times New Roman"/>
          <w:szCs w:val="22"/>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E52E4B">
        <w:rPr>
          <w:rFonts w:ascii="Times New Roman" w:hAnsi="Times New Roman" w:cs="Times New Roman"/>
          <w:szCs w:val="22"/>
        </w:rPr>
        <w:t xml:space="preserve">Federal </w:t>
      </w:r>
      <w:r w:rsidRPr="00E52E4B">
        <w:rPr>
          <w:rFonts w:ascii="Times New Roman" w:hAnsi="Times New Roman" w:cs="Times New Roman"/>
          <w:szCs w:val="22"/>
        </w:rPr>
        <w:t>nº 14.133/2021:</w:t>
      </w:r>
    </w:p>
    <w:p w14:paraId="760F0FDD" w14:textId="77777777" w:rsidR="00056018" w:rsidRPr="00E52E4B" w:rsidRDefault="00056018" w:rsidP="00C546BA">
      <w:pPr>
        <w:jc w:val="both"/>
        <w:rPr>
          <w:rFonts w:ascii="Times New Roman" w:hAnsi="Times New Roman" w:cs="Times New Roman"/>
          <w:szCs w:val="22"/>
        </w:rPr>
      </w:pPr>
    </w:p>
    <w:p w14:paraId="3AE0911D"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HABILITAÇÃO JURÍDICA</w:t>
      </w:r>
    </w:p>
    <w:p w14:paraId="542BDAE1"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a) cópia do registro comercial, no caso de empresa individual;</w:t>
      </w:r>
    </w:p>
    <w:p w14:paraId="3178BF4F"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c) comprovante de inscrição no Cadastro Nacional de Pessoa Física (CPF), se o licitante for pessoa natural, ou no Cadastro Nacional da Pessoa Jurídica (CNPJ/MF), se o licitante for pessoa jurídica;</w:t>
      </w:r>
    </w:p>
    <w:p w14:paraId="17C8CC50"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E52E4B" w:rsidRDefault="00056018" w:rsidP="00C546BA">
      <w:pPr>
        <w:jc w:val="both"/>
        <w:rPr>
          <w:rFonts w:ascii="Times New Roman" w:hAnsi="Times New Roman" w:cs="Times New Roman"/>
          <w:szCs w:val="22"/>
        </w:rPr>
      </w:pPr>
    </w:p>
    <w:p w14:paraId="3D4CA0DC"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HABILITAÇÃO FISCAL, SOCIAL E TRABALHISTA</w:t>
      </w:r>
    </w:p>
    <w:p w14:paraId="3FC3FE8E"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b) prova de regularidade perante a Fazenda federal, estadual e/ou municipal do domicílio ou sede do licitante;</w:t>
      </w:r>
    </w:p>
    <w:p w14:paraId="4D1F2EC7"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c) prova de regularidade relativa à Seguridade Social e ao FGTS, que demonstre cumprimento dos encargos sociais instituídos por lei;</w:t>
      </w:r>
    </w:p>
    <w:p w14:paraId="40526581"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d) prova de regularidade perante a Justiça do Trabalho.</w:t>
      </w:r>
    </w:p>
    <w:p w14:paraId="340CDE34" w14:textId="77777777" w:rsidR="00056018" w:rsidRPr="00E52E4B" w:rsidRDefault="00056018" w:rsidP="00C546BA">
      <w:pPr>
        <w:jc w:val="both"/>
        <w:rPr>
          <w:rFonts w:ascii="Times New Roman" w:hAnsi="Times New Roman" w:cs="Times New Roman"/>
          <w:szCs w:val="22"/>
        </w:rPr>
      </w:pPr>
    </w:p>
    <w:p w14:paraId="6CB550A6"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HABILITAÇÃO ECONÔMICO-FINANCEIRA:</w:t>
      </w:r>
    </w:p>
    <w:p w14:paraId="02E3CF65" w14:textId="77777777" w:rsidR="00056018" w:rsidRPr="00E52E4B" w:rsidRDefault="00056018" w:rsidP="00C546BA">
      <w:pPr>
        <w:jc w:val="both"/>
        <w:rPr>
          <w:rFonts w:ascii="Times New Roman" w:hAnsi="Times New Roman" w:cs="Times New Roman"/>
          <w:szCs w:val="22"/>
        </w:rPr>
      </w:pPr>
      <w:r w:rsidRPr="00E52E4B">
        <w:rPr>
          <w:rFonts w:ascii="Times New Roman" w:hAnsi="Times New Roman" w:cs="Times New Roman"/>
          <w:szCs w:val="22"/>
        </w:rPr>
        <w:t>a) certidão negativa de falência expedida pelo distribuidor da sede da pessoa jurídica, em prazo não superior a 30 dias da data designada para a apresentação do documento;</w:t>
      </w:r>
    </w:p>
    <w:p w14:paraId="1872321F" w14:textId="77777777" w:rsidR="00706FCD" w:rsidRPr="00E52E4B" w:rsidRDefault="00706FCD" w:rsidP="00C546BA">
      <w:pPr>
        <w:jc w:val="both"/>
        <w:rPr>
          <w:rFonts w:ascii="Times New Roman" w:hAnsi="Times New Roman" w:cs="Times New Roman"/>
          <w:szCs w:val="22"/>
        </w:rPr>
      </w:pPr>
    </w:p>
    <w:p w14:paraId="189F0245" w14:textId="090E98DB" w:rsidR="0045094B" w:rsidRPr="00E52E4B" w:rsidRDefault="003339BD" w:rsidP="00C546BA">
      <w:pPr>
        <w:pStyle w:val="NormalWeb"/>
        <w:spacing w:before="0" w:beforeAutospacing="0" w:after="0" w:afterAutospacing="0"/>
        <w:jc w:val="both"/>
        <w:rPr>
          <w:b/>
          <w:bCs/>
          <w:color w:val="000000"/>
          <w:sz w:val="22"/>
          <w:szCs w:val="22"/>
        </w:rPr>
      </w:pPr>
      <w:r w:rsidRPr="00E52E4B">
        <w:rPr>
          <w:b/>
          <w:bCs/>
          <w:color w:val="000000"/>
          <w:sz w:val="22"/>
          <w:szCs w:val="22"/>
        </w:rPr>
        <w:t>5. MODELO DE EXECUÇÃO DO OBJETO</w:t>
      </w:r>
    </w:p>
    <w:p w14:paraId="74CEA3E7" w14:textId="15D54645" w:rsidR="000C0348" w:rsidRPr="00E52E4B" w:rsidRDefault="000C0348" w:rsidP="00C546BA">
      <w:pPr>
        <w:pStyle w:val="NormalWeb"/>
        <w:spacing w:before="0" w:beforeAutospacing="0" w:after="0" w:afterAutospacing="0"/>
        <w:jc w:val="both"/>
        <w:rPr>
          <w:color w:val="000000"/>
          <w:sz w:val="22"/>
          <w:szCs w:val="22"/>
        </w:rPr>
      </w:pPr>
      <w:bookmarkStart w:id="3" w:name="art6xxiiif"/>
      <w:bookmarkEnd w:id="3"/>
      <w:r w:rsidRPr="00E52E4B">
        <w:rPr>
          <w:color w:val="000000"/>
          <w:sz w:val="22"/>
          <w:szCs w:val="22"/>
        </w:rPr>
        <w:t>O serviço</w:t>
      </w:r>
      <w:r w:rsidR="001D7B75" w:rsidRPr="00E52E4B">
        <w:rPr>
          <w:color w:val="000000"/>
          <w:sz w:val="22"/>
          <w:szCs w:val="22"/>
        </w:rPr>
        <w:t xml:space="preserve"> objeto deste termo deverá</w:t>
      </w:r>
      <w:r w:rsidR="007418F9" w:rsidRPr="00E52E4B">
        <w:rPr>
          <w:color w:val="000000"/>
          <w:sz w:val="22"/>
          <w:szCs w:val="22"/>
        </w:rPr>
        <w:t xml:space="preserve"> ser executado</w:t>
      </w:r>
      <w:r w:rsidR="00B31BFD" w:rsidRPr="00E52E4B">
        <w:rPr>
          <w:color w:val="000000"/>
          <w:sz w:val="22"/>
          <w:szCs w:val="22"/>
        </w:rPr>
        <w:t xml:space="preserve"> </w:t>
      </w:r>
      <w:r w:rsidR="00F0469F">
        <w:rPr>
          <w:color w:val="000000"/>
          <w:sz w:val="22"/>
          <w:szCs w:val="22"/>
        </w:rPr>
        <w:t>através de capacitação em data a ser agendada pela responsável</w:t>
      </w:r>
      <w:r w:rsidRPr="00E52E4B">
        <w:rPr>
          <w:color w:val="000000"/>
          <w:sz w:val="22"/>
          <w:szCs w:val="22"/>
        </w:rPr>
        <w:t>.</w:t>
      </w:r>
    </w:p>
    <w:p w14:paraId="7ACEDE7A" w14:textId="77777777" w:rsidR="000C0348" w:rsidRPr="00E52E4B" w:rsidRDefault="000C0348" w:rsidP="00C546BA">
      <w:pPr>
        <w:pStyle w:val="NormalWeb"/>
        <w:spacing w:before="0" w:beforeAutospacing="0" w:after="0" w:afterAutospacing="0"/>
        <w:jc w:val="both"/>
        <w:rPr>
          <w:color w:val="000000"/>
          <w:sz w:val="22"/>
          <w:szCs w:val="22"/>
        </w:rPr>
      </w:pPr>
    </w:p>
    <w:p w14:paraId="2B3B6F20" w14:textId="100AC43B" w:rsidR="003339BD" w:rsidRPr="00E52E4B" w:rsidRDefault="003339BD" w:rsidP="00C546BA">
      <w:pPr>
        <w:pStyle w:val="NormalWeb"/>
        <w:spacing w:before="0" w:beforeAutospacing="0" w:after="0" w:afterAutospacing="0"/>
        <w:jc w:val="both"/>
        <w:rPr>
          <w:b/>
          <w:bCs/>
          <w:color w:val="000000"/>
          <w:sz w:val="22"/>
          <w:szCs w:val="22"/>
        </w:rPr>
      </w:pPr>
      <w:r w:rsidRPr="00E52E4B">
        <w:rPr>
          <w:b/>
          <w:bCs/>
          <w:color w:val="000000"/>
          <w:sz w:val="22"/>
          <w:szCs w:val="22"/>
        </w:rPr>
        <w:t>6. MODELO DE GESTÃO DO CONTRATO</w:t>
      </w:r>
    </w:p>
    <w:p w14:paraId="2215E742" w14:textId="0460A670" w:rsidR="00B31BFD" w:rsidRPr="00E52E4B" w:rsidRDefault="007418F9" w:rsidP="00E52E4B">
      <w:pPr>
        <w:ind w:firstLine="708"/>
        <w:jc w:val="both"/>
        <w:rPr>
          <w:rFonts w:ascii="Times New Roman" w:eastAsia="Arial" w:hAnsi="Times New Roman" w:cs="Times New Roman"/>
          <w:color w:val="000000"/>
          <w:kern w:val="2"/>
          <w:szCs w:val="22"/>
          <w:lang w:eastAsia="pt-BR"/>
          <w14:ligatures w14:val="standardContextual"/>
        </w:rPr>
      </w:pPr>
      <w:bookmarkStart w:id="4" w:name="art6xxiiig"/>
      <w:bookmarkEnd w:id="4"/>
      <w:r w:rsidRPr="00E52E4B">
        <w:rPr>
          <w:rFonts w:ascii="Times New Roman" w:eastAsia="Arial" w:hAnsi="Times New Roman" w:cs="Times New Roman"/>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38EAD7F2" w14:textId="1EE3BEA8" w:rsidR="007418F9" w:rsidRPr="00E52E4B" w:rsidRDefault="007418F9" w:rsidP="00E52E4B">
      <w:pPr>
        <w:ind w:firstLine="708"/>
        <w:jc w:val="both"/>
        <w:rPr>
          <w:rFonts w:ascii="Times New Roman" w:hAnsi="Times New Roman" w:cs="Times New Roman"/>
          <w:kern w:val="2"/>
          <w:szCs w:val="22"/>
          <w:lang w:eastAsia="pt-BR"/>
          <w14:ligatures w14:val="standardContextual"/>
        </w:rPr>
      </w:pPr>
      <w:r w:rsidRPr="00E52E4B">
        <w:rPr>
          <w:rFonts w:ascii="Times New Roman" w:hAnsi="Times New Roman" w:cs="Times New Roman"/>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816C788" w14:textId="77777777" w:rsidR="00DB138E" w:rsidRPr="00E52E4B" w:rsidRDefault="00DB138E" w:rsidP="00C546BA">
      <w:pPr>
        <w:pStyle w:val="NormalWeb"/>
        <w:spacing w:before="0" w:beforeAutospacing="0" w:after="0" w:afterAutospacing="0"/>
        <w:jc w:val="both"/>
        <w:rPr>
          <w:b/>
          <w:bCs/>
          <w:color w:val="000000"/>
          <w:sz w:val="22"/>
          <w:szCs w:val="22"/>
        </w:rPr>
      </w:pPr>
    </w:p>
    <w:p w14:paraId="31B64B95" w14:textId="01F0EAD1" w:rsidR="0045094B" w:rsidRPr="00E52E4B" w:rsidRDefault="003339BD" w:rsidP="00C546BA">
      <w:pPr>
        <w:pStyle w:val="NormalWeb"/>
        <w:spacing w:before="0" w:beforeAutospacing="0" w:after="0" w:afterAutospacing="0"/>
        <w:jc w:val="both"/>
        <w:rPr>
          <w:b/>
          <w:bCs/>
          <w:color w:val="000000"/>
          <w:sz w:val="22"/>
          <w:szCs w:val="22"/>
        </w:rPr>
      </w:pPr>
      <w:r w:rsidRPr="00E52E4B">
        <w:rPr>
          <w:b/>
          <w:bCs/>
          <w:color w:val="000000"/>
          <w:sz w:val="22"/>
          <w:szCs w:val="22"/>
        </w:rPr>
        <w:t>7. CRITÉRIOS DE MEDIÇÃO E DE PAGAMENTO</w:t>
      </w:r>
    </w:p>
    <w:p w14:paraId="1FB45415" w14:textId="1ABE36CD" w:rsidR="007418F9" w:rsidRPr="00E52E4B" w:rsidRDefault="007418F9" w:rsidP="00C546BA">
      <w:pPr>
        <w:pStyle w:val="NormalWeb"/>
        <w:spacing w:before="0" w:beforeAutospacing="0" w:after="0" w:afterAutospacing="0"/>
        <w:jc w:val="both"/>
        <w:rPr>
          <w:color w:val="000000"/>
          <w:sz w:val="22"/>
          <w:szCs w:val="22"/>
        </w:rPr>
      </w:pPr>
      <w:bookmarkStart w:id="5" w:name="art6xxiiih"/>
      <w:bookmarkEnd w:id="5"/>
      <w:r w:rsidRPr="00E52E4B">
        <w:rPr>
          <w:color w:val="000000"/>
          <w:sz w:val="22"/>
          <w:szCs w:val="22"/>
        </w:rPr>
        <w:t>O pagamento será efetuado após conclusão dos serviços, media</w:t>
      </w:r>
      <w:r w:rsidR="00BE4AAD" w:rsidRPr="00E52E4B">
        <w:rPr>
          <w:color w:val="000000"/>
          <w:sz w:val="22"/>
          <w:szCs w:val="22"/>
        </w:rPr>
        <w:t>nte apresentação de nota fiscal e autorização do fiscal do contrato.</w:t>
      </w:r>
    </w:p>
    <w:p w14:paraId="1D2F63EE" w14:textId="77777777" w:rsidR="00882DC7" w:rsidRPr="00E52E4B" w:rsidRDefault="00882DC7" w:rsidP="00C546BA">
      <w:pPr>
        <w:pStyle w:val="NormalWeb"/>
        <w:spacing w:before="0" w:beforeAutospacing="0" w:after="0" w:afterAutospacing="0"/>
        <w:jc w:val="both"/>
        <w:rPr>
          <w:b/>
          <w:bCs/>
          <w:color w:val="000000"/>
          <w:sz w:val="22"/>
          <w:szCs w:val="22"/>
        </w:rPr>
      </w:pPr>
    </w:p>
    <w:p w14:paraId="3C1DDD8F" w14:textId="05180579" w:rsidR="003339BD" w:rsidRPr="00E52E4B" w:rsidRDefault="003339BD" w:rsidP="00C546BA">
      <w:pPr>
        <w:pStyle w:val="NormalWeb"/>
        <w:spacing w:before="0" w:beforeAutospacing="0" w:after="0" w:afterAutospacing="0"/>
        <w:jc w:val="both"/>
        <w:rPr>
          <w:b/>
          <w:bCs/>
          <w:color w:val="000000"/>
          <w:sz w:val="22"/>
          <w:szCs w:val="22"/>
        </w:rPr>
      </w:pPr>
      <w:r w:rsidRPr="00E52E4B">
        <w:rPr>
          <w:b/>
          <w:bCs/>
          <w:color w:val="000000"/>
          <w:sz w:val="22"/>
          <w:szCs w:val="22"/>
        </w:rPr>
        <w:t>8. FORMA E CRITÉRIOS DE SELEÇÃO DO FORNECEDOR</w:t>
      </w:r>
      <w:r w:rsidR="00317E8C" w:rsidRPr="00E52E4B">
        <w:rPr>
          <w:b/>
          <w:bCs/>
          <w:color w:val="000000"/>
          <w:sz w:val="22"/>
          <w:szCs w:val="22"/>
        </w:rPr>
        <w:t>/PRESTADOR DE SERVIÇO</w:t>
      </w:r>
      <w:bookmarkStart w:id="6" w:name="art6xxiii.i"/>
      <w:bookmarkEnd w:id="6"/>
    </w:p>
    <w:p w14:paraId="7466649D" w14:textId="5A0A8698" w:rsidR="003339BD" w:rsidRPr="00E52E4B" w:rsidRDefault="00317E8C" w:rsidP="00E52E4B">
      <w:pPr>
        <w:pStyle w:val="NormalWeb"/>
        <w:spacing w:before="0" w:beforeAutospacing="0" w:after="0" w:afterAutospacing="0"/>
        <w:ind w:firstLine="708"/>
        <w:jc w:val="both"/>
        <w:rPr>
          <w:color w:val="000000"/>
          <w:sz w:val="22"/>
          <w:szCs w:val="22"/>
        </w:rPr>
      </w:pPr>
      <w:r w:rsidRPr="00E52E4B">
        <w:rPr>
          <w:color w:val="000000"/>
          <w:sz w:val="22"/>
          <w:szCs w:val="22"/>
        </w:rPr>
        <w:t xml:space="preserve">Conforme disposto no item 4, o futuro contratado será selecionado mediante processo </w:t>
      </w:r>
      <w:r w:rsidR="00E830EB" w:rsidRPr="00E52E4B">
        <w:rPr>
          <w:color w:val="000000"/>
          <w:sz w:val="22"/>
          <w:szCs w:val="22"/>
        </w:rPr>
        <w:t>de Dispensa de Licitação, tendo em vista ser uma contratação de baixo valor, enquadrando-se nos limites do Artigo 75, Inciso II da Lei Federal 14.133/2021.</w:t>
      </w:r>
    </w:p>
    <w:p w14:paraId="49574A9E" w14:textId="19F980A0" w:rsidR="00706FCD" w:rsidRPr="00E52E4B" w:rsidRDefault="00706FCD" w:rsidP="00E52E4B">
      <w:pPr>
        <w:pStyle w:val="NormalWeb"/>
        <w:spacing w:before="0" w:beforeAutospacing="0" w:after="0" w:afterAutospacing="0"/>
        <w:ind w:firstLine="708"/>
        <w:jc w:val="both"/>
        <w:rPr>
          <w:color w:val="000000"/>
          <w:sz w:val="22"/>
          <w:szCs w:val="22"/>
        </w:rPr>
      </w:pPr>
      <w:r w:rsidRPr="00E52E4B">
        <w:rPr>
          <w:color w:val="000000"/>
          <w:sz w:val="22"/>
          <w:szCs w:val="22"/>
        </w:rPr>
        <w:t xml:space="preserve">O fornecedor contratado será com base no menor preço </w:t>
      </w:r>
      <w:r w:rsidR="00C04C44">
        <w:rPr>
          <w:color w:val="000000"/>
          <w:sz w:val="22"/>
          <w:szCs w:val="22"/>
        </w:rPr>
        <w:t xml:space="preserve">ofertado. </w:t>
      </w:r>
    </w:p>
    <w:p w14:paraId="563BA690" w14:textId="77777777" w:rsidR="00E52E4B" w:rsidRPr="00E52E4B" w:rsidRDefault="00E52E4B" w:rsidP="00C546BA">
      <w:pPr>
        <w:pStyle w:val="NormalWeb"/>
        <w:spacing w:before="0" w:beforeAutospacing="0" w:after="0" w:afterAutospacing="0"/>
        <w:jc w:val="both"/>
        <w:rPr>
          <w:color w:val="000000"/>
          <w:sz w:val="22"/>
          <w:szCs w:val="22"/>
        </w:rPr>
      </w:pPr>
    </w:p>
    <w:p w14:paraId="2EBBF2F4" w14:textId="03861BBF" w:rsidR="003339BD" w:rsidRPr="00E52E4B" w:rsidRDefault="003339BD" w:rsidP="00C546BA">
      <w:pPr>
        <w:pStyle w:val="NormalWeb"/>
        <w:spacing w:before="0" w:beforeAutospacing="0" w:after="0" w:afterAutospacing="0"/>
        <w:jc w:val="both"/>
        <w:rPr>
          <w:b/>
          <w:bCs/>
          <w:color w:val="000000"/>
          <w:sz w:val="22"/>
          <w:szCs w:val="22"/>
        </w:rPr>
      </w:pPr>
      <w:r w:rsidRPr="00E52E4B">
        <w:rPr>
          <w:b/>
          <w:bCs/>
          <w:color w:val="000000"/>
          <w:sz w:val="22"/>
          <w:szCs w:val="22"/>
        </w:rPr>
        <w:t>9. ESTIMATIVA DO VALOR DA CONTRATAÇÃO</w:t>
      </w:r>
      <w:bookmarkStart w:id="7" w:name="art6xxiiij"/>
      <w:bookmarkEnd w:id="7"/>
    </w:p>
    <w:p w14:paraId="7759B544" w14:textId="3AF75300" w:rsidR="001735EC" w:rsidRDefault="00317E8C" w:rsidP="00E52E4B">
      <w:pPr>
        <w:ind w:firstLine="708"/>
        <w:jc w:val="both"/>
        <w:rPr>
          <w:rFonts w:ascii="Times New Roman" w:hAnsi="Times New Roman" w:cs="Times New Roman"/>
          <w:szCs w:val="22"/>
        </w:rPr>
      </w:pPr>
      <w:r w:rsidRPr="00E52E4B">
        <w:rPr>
          <w:rFonts w:ascii="Times New Roman" w:hAnsi="Times New Roman" w:cs="Times New Roman"/>
          <w:szCs w:val="22"/>
        </w:rPr>
        <w:t>Estima-se para a contratação almejada o valor total de</w:t>
      </w:r>
      <w:r w:rsidR="00BE4AAD" w:rsidRPr="00E52E4B">
        <w:rPr>
          <w:rFonts w:ascii="Times New Roman" w:hAnsi="Times New Roman" w:cs="Times New Roman"/>
          <w:szCs w:val="22"/>
        </w:rPr>
        <w:t xml:space="preserve"> </w:t>
      </w:r>
      <w:r w:rsidRPr="00E52E4B">
        <w:rPr>
          <w:rFonts w:ascii="Times New Roman" w:hAnsi="Times New Roman" w:cs="Times New Roman"/>
          <w:szCs w:val="22"/>
        </w:rPr>
        <w:t>R$</w:t>
      </w:r>
      <w:r w:rsidR="0076178F" w:rsidRPr="00E52E4B">
        <w:rPr>
          <w:rFonts w:ascii="Times New Roman" w:hAnsi="Times New Roman" w:cs="Times New Roman"/>
          <w:szCs w:val="22"/>
        </w:rPr>
        <w:t xml:space="preserve"> </w:t>
      </w:r>
      <w:r w:rsidR="007F74C4" w:rsidRPr="00E52E4B">
        <w:rPr>
          <w:rFonts w:ascii="Times New Roman" w:hAnsi="Times New Roman" w:cs="Times New Roman"/>
          <w:szCs w:val="22"/>
        </w:rPr>
        <w:t>2.</w:t>
      </w:r>
      <w:r w:rsidR="00CC4333">
        <w:rPr>
          <w:rFonts w:ascii="Times New Roman" w:hAnsi="Times New Roman" w:cs="Times New Roman"/>
          <w:szCs w:val="22"/>
        </w:rPr>
        <w:t>500</w:t>
      </w:r>
      <w:r w:rsidR="007F74C4" w:rsidRPr="00E52E4B">
        <w:rPr>
          <w:rFonts w:ascii="Times New Roman" w:hAnsi="Times New Roman" w:cs="Times New Roman"/>
          <w:szCs w:val="22"/>
        </w:rPr>
        <w:t>,00</w:t>
      </w:r>
      <w:r w:rsidR="0055235A" w:rsidRPr="00E52E4B">
        <w:rPr>
          <w:rFonts w:ascii="Times New Roman" w:hAnsi="Times New Roman" w:cs="Times New Roman"/>
          <w:szCs w:val="22"/>
        </w:rPr>
        <w:t xml:space="preserve"> (</w:t>
      </w:r>
      <w:r w:rsidR="007F74C4" w:rsidRPr="00E52E4B">
        <w:rPr>
          <w:rFonts w:ascii="Times New Roman" w:hAnsi="Times New Roman" w:cs="Times New Roman"/>
          <w:szCs w:val="22"/>
        </w:rPr>
        <w:t xml:space="preserve">dois mil </w:t>
      </w:r>
      <w:r w:rsidR="00CC4333">
        <w:rPr>
          <w:rFonts w:ascii="Times New Roman" w:hAnsi="Times New Roman" w:cs="Times New Roman"/>
          <w:szCs w:val="22"/>
        </w:rPr>
        <w:t>e quinhentos</w:t>
      </w:r>
      <w:r w:rsidR="007F74C4" w:rsidRPr="00E52E4B">
        <w:rPr>
          <w:rFonts w:ascii="Times New Roman" w:hAnsi="Times New Roman" w:cs="Times New Roman"/>
          <w:szCs w:val="22"/>
        </w:rPr>
        <w:t xml:space="preserve"> reais)</w:t>
      </w:r>
      <w:r w:rsidR="0055235A" w:rsidRPr="00E52E4B">
        <w:rPr>
          <w:rFonts w:ascii="Times New Roman" w:hAnsi="Times New Roman" w:cs="Times New Roman"/>
          <w:szCs w:val="22"/>
        </w:rPr>
        <w:t>, conforme especificado abaixo</w:t>
      </w:r>
      <w:r w:rsidR="00883F37">
        <w:rPr>
          <w:rFonts w:ascii="Times New Roman" w:hAnsi="Times New Roman" w:cs="Times New Roman"/>
          <w:szCs w:val="22"/>
        </w:rPr>
        <w:t>.</w:t>
      </w:r>
    </w:p>
    <w:p w14:paraId="7B821938" w14:textId="77777777" w:rsidR="00183495" w:rsidRDefault="00183495" w:rsidP="00E52E4B">
      <w:pPr>
        <w:ind w:firstLine="708"/>
        <w:jc w:val="both"/>
        <w:rPr>
          <w:rFonts w:ascii="Times New Roman" w:hAnsi="Times New Roman" w:cs="Times New Roman"/>
          <w:szCs w:val="22"/>
        </w:rPr>
      </w:pPr>
    </w:p>
    <w:p w14:paraId="674C3FD2" w14:textId="77777777" w:rsidR="00183495" w:rsidRPr="00183495" w:rsidRDefault="00183495" w:rsidP="00183495">
      <w:pPr>
        <w:ind w:firstLine="708"/>
        <w:jc w:val="both"/>
        <w:rPr>
          <w:rFonts w:ascii="Times New Roman" w:hAnsi="Times New Roman" w:cs="Times New Roman"/>
          <w:szCs w:val="22"/>
        </w:rPr>
      </w:pPr>
      <w:r w:rsidRPr="00183495">
        <w:rPr>
          <w:rFonts w:ascii="Times New Roman" w:hAnsi="Times New Roman" w:cs="Times New Roman"/>
          <w:szCs w:val="22"/>
        </w:rPr>
        <w:t>Foram realizadas pesquisa de preços com potenciais fornecedores através do envio de e-mail, os quais apresentaram as seguintes propostas:</w:t>
      </w:r>
    </w:p>
    <w:tbl>
      <w:tblPr>
        <w:tblStyle w:val="Tabelacomgrade"/>
        <w:tblW w:w="5000" w:type="pct"/>
        <w:tblInd w:w="108" w:type="dxa"/>
        <w:tblLook w:val="04A0" w:firstRow="1" w:lastRow="0" w:firstColumn="1" w:lastColumn="0" w:noHBand="0" w:noVBand="1"/>
      </w:tblPr>
      <w:tblGrid>
        <w:gridCol w:w="1377"/>
        <w:gridCol w:w="742"/>
        <w:gridCol w:w="5208"/>
        <w:gridCol w:w="1734"/>
      </w:tblGrid>
      <w:tr w:rsidR="00183495" w:rsidRPr="00183495" w14:paraId="6441CAB7" w14:textId="77777777">
        <w:tc>
          <w:tcPr>
            <w:tcW w:w="461" w:type="pct"/>
            <w:tcBorders>
              <w:top w:val="single" w:sz="4" w:space="0" w:color="auto"/>
              <w:left w:val="single" w:sz="4" w:space="0" w:color="auto"/>
              <w:bottom w:val="single" w:sz="4" w:space="0" w:color="auto"/>
              <w:right w:val="single" w:sz="4" w:space="0" w:color="auto"/>
            </w:tcBorders>
            <w:hideMark/>
          </w:tcPr>
          <w:p w14:paraId="73395C50" w14:textId="77777777" w:rsidR="00183495" w:rsidRPr="00183495" w:rsidRDefault="00183495" w:rsidP="00183495">
            <w:pPr>
              <w:jc w:val="both"/>
              <w:rPr>
                <w:rFonts w:ascii="Times New Roman" w:hAnsi="Times New Roman" w:cs="Times New Roman"/>
                <w:b/>
                <w:bCs/>
                <w:szCs w:val="22"/>
              </w:rPr>
            </w:pPr>
            <w:r w:rsidRPr="00183495">
              <w:rPr>
                <w:rFonts w:ascii="Times New Roman" w:hAnsi="Times New Roman" w:cs="Times New Roman"/>
                <w:b/>
                <w:bCs/>
                <w:szCs w:val="22"/>
              </w:rPr>
              <w:t>ITEM</w:t>
            </w:r>
          </w:p>
        </w:tc>
        <w:tc>
          <w:tcPr>
            <w:tcW w:w="479" w:type="pct"/>
            <w:tcBorders>
              <w:top w:val="single" w:sz="4" w:space="0" w:color="auto"/>
              <w:left w:val="single" w:sz="4" w:space="0" w:color="auto"/>
              <w:bottom w:val="single" w:sz="4" w:space="0" w:color="auto"/>
              <w:right w:val="single" w:sz="4" w:space="0" w:color="auto"/>
            </w:tcBorders>
            <w:hideMark/>
          </w:tcPr>
          <w:p w14:paraId="7A976105" w14:textId="77777777" w:rsidR="00183495" w:rsidRPr="00183495" w:rsidRDefault="00183495" w:rsidP="00183495">
            <w:pPr>
              <w:jc w:val="both"/>
              <w:rPr>
                <w:rFonts w:ascii="Times New Roman" w:hAnsi="Times New Roman" w:cs="Times New Roman"/>
                <w:b/>
                <w:bCs/>
                <w:szCs w:val="22"/>
              </w:rPr>
            </w:pPr>
            <w:r w:rsidRPr="00183495">
              <w:rPr>
                <w:rFonts w:ascii="Times New Roman" w:hAnsi="Times New Roman" w:cs="Times New Roman"/>
                <w:b/>
                <w:bCs/>
                <w:szCs w:val="22"/>
              </w:rPr>
              <w:t>QTD</w:t>
            </w:r>
          </w:p>
        </w:tc>
        <w:tc>
          <w:tcPr>
            <w:tcW w:w="3004" w:type="pct"/>
            <w:tcBorders>
              <w:top w:val="single" w:sz="4" w:space="0" w:color="auto"/>
              <w:left w:val="single" w:sz="4" w:space="0" w:color="auto"/>
              <w:bottom w:val="single" w:sz="4" w:space="0" w:color="auto"/>
              <w:right w:val="single" w:sz="4" w:space="0" w:color="auto"/>
            </w:tcBorders>
            <w:hideMark/>
          </w:tcPr>
          <w:p w14:paraId="1C71F5AE" w14:textId="77777777" w:rsidR="00183495" w:rsidRPr="00183495" w:rsidRDefault="00183495" w:rsidP="00183495">
            <w:pPr>
              <w:jc w:val="both"/>
              <w:rPr>
                <w:rFonts w:ascii="Times New Roman" w:hAnsi="Times New Roman" w:cs="Times New Roman"/>
                <w:b/>
                <w:bCs/>
                <w:szCs w:val="22"/>
              </w:rPr>
            </w:pPr>
            <w:r w:rsidRPr="00183495">
              <w:rPr>
                <w:rFonts w:ascii="Times New Roman" w:hAnsi="Times New Roman" w:cs="Times New Roman"/>
                <w:b/>
                <w:bCs/>
                <w:szCs w:val="22"/>
              </w:rPr>
              <w:t>EMPRESA</w:t>
            </w:r>
          </w:p>
        </w:tc>
        <w:tc>
          <w:tcPr>
            <w:tcW w:w="1056" w:type="pct"/>
            <w:tcBorders>
              <w:top w:val="single" w:sz="4" w:space="0" w:color="auto"/>
              <w:left w:val="single" w:sz="4" w:space="0" w:color="auto"/>
              <w:bottom w:val="single" w:sz="4" w:space="0" w:color="auto"/>
              <w:right w:val="single" w:sz="4" w:space="0" w:color="auto"/>
            </w:tcBorders>
            <w:hideMark/>
          </w:tcPr>
          <w:p w14:paraId="7BEA3D62" w14:textId="194E88DC" w:rsidR="00183495" w:rsidRPr="00183495" w:rsidRDefault="00183495" w:rsidP="00183495">
            <w:pPr>
              <w:jc w:val="both"/>
              <w:rPr>
                <w:rFonts w:ascii="Times New Roman" w:hAnsi="Times New Roman" w:cs="Times New Roman"/>
                <w:b/>
                <w:bCs/>
                <w:szCs w:val="22"/>
              </w:rPr>
            </w:pPr>
            <w:r w:rsidRPr="00183495">
              <w:rPr>
                <w:rFonts w:ascii="Times New Roman" w:hAnsi="Times New Roman" w:cs="Times New Roman"/>
                <w:b/>
                <w:bCs/>
                <w:szCs w:val="22"/>
              </w:rPr>
              <w:t xml:space="preserve">VALOR </w:t>
            </w:r>
          </w:p>
        </w:tc>
      </w:tr>
      <w:tr w:rsidR="00183495" w:rsidRPr="00183495" w14:paraId="4977B047" w14:textId="77777777">
        <w:tc>
          <w:tcPr>
            <w:tcW w:w="461" w:type="pct"/>
            <w:vMerge w:val="restart"/>
            <w:tcBorders>
              <w:top w:val="single" w:sz="4" w:space="0" w:color="auto"/>
              <w:left w:val="single" w:sz="4" w:space="0" w:color="auto"/>
              <w:bottom w:val="single" w:sz="4" w:space="0" w:color="auto"/>
              <w:right w:val="single" w:sz="4" w:space="0" w:color="auto"/>
            </w:tcBorders>
          </w:tcPr>
          <w:p w14:paraId="4B0AC0E5" w14:textId="4F5E8D6A" w:rsidR="00183495" w:rsidRPr="00183495" w:rsidRDefault="00555928" w:rsidP="00555928">
            <w:pPr>
              <w:jc w:val="both"/>
              <w:rPr>
                <w:rFonts w:ascii="Times New Roman" w:hAnsi="Times New Roman" w:cs="Times New Roman"/>
                <w:b/>
                <w:bCs/>
                <w:szCs w:val="22"/>
              </w:rPr>
            </w:pPr>
            <w:r>
              <w:rPr>
                <w:rFonts w:ascii="Times New Roman" w:hAnsi="Times New Roman" w:cs="Times New Roman"/>
                <w:b/>
                <w:bCs/>
                <w:szCs w:val="22"/>
              </w:rPr>
              <w:t xml:space="preserve">1 - </w:t>
            </w:r>
            <w:r>
              <w:rPr>
                <w:rFonts w:ascii="Times New Roman" w:hAnsi="Times New Roman" w:cs="Times New Roman"/>
                <w:b/>
                <w:bCs/>
                <w:color w:val="000000"/>
                <w:szCs w:val="22"/>
              </w:rPr>
              <w:t>C</w:t>
            </w:r>
            <w:r w:rsidRPr="00CC4333">
              <w:rPr>
                <w:rFonts w:ascii="Times New Roman" w:hAnsi="Times New Roman" w:cs="Times New Roman"/>
                <w:b/>
                <w:bCs/>
                <w:color w:val="000000"/>
                <w:szCs w:val="22"/>
              </w:rPr>
              <w:t>apacitação de conselheiros tutelares referente ao sistema SIPIA</w:t>
            </w:r>
          </w:p>
        </w:tc>
        <w:tc>
          <w:tcPr>
            <w:tcW w:w="479" w:type="pct"/>
            <w:vMerge w:val="restart"/>
            <w:tcBorders>
              <w:top w:val="single" w:sz="4" w:space="0" w:color="auto"/>
              <w:left w:val="single" w:sz="4" w:space="0" w:color="auto"/>
              <w:bottom w:val="single" w:sz="4" w:space="0" w:color="auto"/>
              <w:right w:val="single" w:sz="4" w:space="0" w:color="auto"/>
            </w:tcBorders>
          </w:tcPr>
          <w:p w14:paraId="6E3F57C8" w14:textId="4A3B0065" w:rsidR="00183495" w:rsidRPr="00183495" w:rsidRDefault="00183495" w:rsidP="00183495">
            <w:pPr>
              <w:jc w:val="both"/>
              <w:rPr>
                <w:rFonts w:ascii="Times New Roman" w:hAnsi="Times New Roman" w:cs="Times New Roman"/>
                <w:b/>
                <w:bCs/>
                <w:szCs w:val="22"/>
              </w:rPr>
            </w:pPr>
            <w:r>
              <w:rPr>
                <w:rFonts w:ascii="Times New Roman" w:hAnsi="Times New Roman" w:cs="Times New Roman"/>
                <w:b/>
                <w:bCs/>
                <w:szCs w:val="22"/>
              </w:rPr>
              <w:t>08 horas</w:t>
            </w:r>
          </w:p>
        </w:tc>
        <w:tc>
          <w:tcPr>
            <w:tcW w:w="3004" w:type="pct"/>
            <w:tcBorders>
              <w:top w:val="single" w:sz="4" w:space="0" w:color="auto"/>
              <w:left w:val="single" w:sz="4" w:space="0" w:color="auto"/>
              <w:bottom w:val="single" w:sz="4" w:space="0" w:color="auto"/>
              <w:right w:val="single" w:sz="4" w:space="0" w:color="auto"/>
            </w:tcBorders>
            <w:hideMark/>
          </w:tcPr>
          <w:p w14:paraId="0F17888C" w14:textId="4A5B520C" w:rsidR="00183495" w:rsidRPr="00183495" w:rsidRDefault="00183495" w:rsidP="00183495">
            <w:pPr>
              <w:jc w:val="both"/>
              <w:rPr>
                <w:rFonts w:ascii="Times New Roman" w:hAnsi="Times New Roman" w:cs="Times New Roman"/>
                <w:szCs w:val="22"/>
              </w:rPr>
            </w:pPr>
            <w:r>
              <w:rPr>
                <w:rFonts w:ascii="Times New Roman" w:hAnsi="Times New Roman" w:cs="Times New Roman"/>
                <w:szCs w:val="22"/>
              </w:rPr>
              <w:t>FABIANA ZANARDI – ASSESSORIA E CONSULTORIA</w:t>
            </w:r>
            <w:r w:rsidRPr="00183495">
              <w:rPr>
                <w:rFonts w:ascii="Times New Roman" w:hAnsi="Times New Roman" w:cs="Times New Roman"/>
                <w:szCs w:val="22"/>
              </w:rPr>
              <w:t xml:space="preserve">, CNPJ nº </w:t>
            </w:r>
            <w:r>
              <w:rPr>
                <w:rFonts w:ascii="Times New Roman" w:hAnsi="Times New Roman" w:cs="Times New Roman"/>
                <w:szCs w:val="22"/>
              </w:rPr>
              <w:t>29.240.146/0001-96</w:t>
            </w:r>
          </w:p>
        </w:tc>
        <w:tc>
          <w:tcPr>
            <w:tcW w:w="1056" w:type="pct"/>
            <w:tcBorders>
              <w:top w:val="single" w:sz="4" w:space="0" w:color="auto"/>
              <w:left w:val="single" w:sz="4" w:space="0" w:color="auto"/>
              <w:bottom w:val="single" w:sz="4" w:space="0" w:color="auto"/>
              <w:right w:val="single" w:sz="4" w:space="0" w:color="auto"/>
            </w:tcBorders>
          </w:tcPr>
          <w:p w14:paraId="14DE2420" w14:textId="588A3F29" w:rsidR="00183495" w:rsidRPr="00183495" w:rsidRDefault="00183495" w:rsidP="00183495">
            <w:pPr>
              <w:jc w:val="both"/>
              <w:rPr>
                <w:rFonts w:ascii="Times New Roman" w:hAnsi="Times New Roman" w:cs="Times New Roman"/>
                <w:szCs w:val="22"/>
              </w:rPr>
            </w:pPr>
            <w:r w:rsidRPr="00183495">
              <w:rPr>
                <w:rFonts w:ascii="Times New Roman" w:hAnsi="Times New Roman" w:cs="Times New Roman"/>
                <w:szCs w:val="22"/>
              </w:rPr>
              <w:t xml:space="preserve">R$ </w:t>
            </w:r>
            <w:r>
              <w:rPr>
                <w:rFonts w:ascii="Times New Roman" w:hAnsi="Times New Roman" w:cs="Times New Roman"/>
                <w:szCs w:val="22"/>
              </w:rPr>
              <w:t>2.700,00</w:t>
            </w:r>
          </w:p>
          <w:p w14:paraId="291C9B1F" w14:textId="77777777" w:rsidR="00183495" w:rsidRPr="00183495" w:rsidRDefault="00183495" w:rsidP="00183495">
            <w:pPr>
              <w:ind w:firstLine="708"/>
              <w:jc w:val="both"/>
              <w:rPr>
                <w:rFonts w:ascii="Times New Roman" w:hAnsi="Times New Roman" w:cs="Times New Roman"/>
                <w:szCs w:val="22"/>
              </w:rPr>
            </w:pPr>
          </w:p>
        </w:tc>
      </w:tr>
      <w:tr w:rsidR="00183495" w:rsidRPr="00183495" w14:paraId="213A8B5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FB28098" w14:textId="77777777" w:rsidR="00183495" w:rsidRPr="00183495" w:rsidRDefault="00183495" w:rsidP="00183495">
            <w:pPr>
              <w:ind w:firstLine="708"/>
              <w:jc w:val="both"/>
              <w:rPr>
                <w:rFonts w:ascii="Times New Roman" w:hAnsi="Times New Roman" w:cs="Times New Roman"/>
                <w:b/>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BF0CE" w14:textId="77777777" w:rsidR="00183495" w:rsidRPr="00183495" w:rsidRDefault="00183495" w:rsidP="00183495">
            <w:pPr>
              <w:ind w:firstLine="708"/>
              <w:jc w:val="both"/>
              <w:rPr>
                <w:rFonts w:ascii="Times New Roman" w:hAnsi="Times New Roman" w:cs="Times New Roman"/>
                <w:b/>
                <w:bCs/>
                <w:szCs w:val="22"/>
              </w:rPr>
            </w:pPr>
          </w:p>
        </w:tc>
        <w:tc>
          <w:tcPr>
            <w:tcW w:w="3004" w:type="pct"/>
            <w:tcBorders>
              <w:top w:val="single" w:sz="4" w:space="0" w:color="auto"/>
              <w:left w:val="single" w:sz="4" w:space="0" w:color="auto"/>
              <w:bottom w:val="single" w:sz="4" w:space="0" w:color="auto"/>
              <w:right w:val="single" w:sz="4" w:space="0" w:color="auto"/>
            </w:tcBorders>
            <w:hideMark/>
          </w:tcPr>
          <w:p w14:paraId="5551E168" w14:textId="2299572C" w:rsidR="00183495" w:rsidRPr="00183495" w:rsidRDefault="00183495" w:rsidP="00183495">
            <w:pPr>
              <w:jc w:val="both"/>
              <w:rPr>
                <w:rFonts w:ascii="Times New Roman" w:hAnsi="Times New Roman" w:cs="Times New Roman"/>
                <w:szCs w:val="22"/>
              </w:rPr>
            </w:pPr>
            <w:r>
              <w:rPr>
                <w:rFonts w:ascii="Times New Roman" w:hAnsi="Times New Roman" w:cs="Times New Roman"/>
                <w:szCs w:val="22"/>
              </w:rPr>
              <w:t>MOLLER, CURSOS E TREINAMENTOS LTDA</w:t>
            </w:r>
            <w:r w:rsidRPr="00183495">
              <w:rPr>
                <w:rFonts w:ascii="Times New Roman" w:hAnsi="Times New Roman" w:cs="Times New Roman"/>
                <w:szCs w:val="22"/>
              </w:rPr>
              <w:t xml:space="preserve">, CNPJ nº </w:t>
            </w:r>
            <w:r>
              <w:rPr>
                <w:rFonts w:ascii="Times New Roman" w:hAnsi="Times New Roman" w:cs="Times New Roman"/>
                <w:szCs w:val="22"/>
              </w:rPr>
              <w:t>07.431.756/0001-34</w:t>
            </w:r>
          </w:p>
        </w:tc>
        <w:tc>
          <w:tcPr>
            <w:tcW w:w="1056" w:type="pct"/>
            <w:tcBorders>
              <w:top w:val="single" w:sz="4" w:space="0" w:color="auto"/>
              <w:left w:val="single" w:sz="4" w:space="0" w:color="auto"/>
              <w:bottom w:val="single" w:sz="4" w:space="0" w:color="auto"/>
              <w:right w:val="single" w:sz="4" w:space="0" w:color="auto"/>
            </w:tcBorders>
          </w:tcPr>
          <w:p w14:paraId="7D50D64F" w14:textId="6B710D6E" w:rsidR="00183495" w:rsidRPr="00183495" w:rsidRDefault="00183495" w:rsidP="00183495">
            <w:pPr>
              <w:jc w:val="both"/>
              <w:rPr>
                <w:rFonts w:ascii="Times New Roman" w:hAnsi="Times New Roman" w:cs="Times New Roman"/>
                <w:szCs w:val="22"/>
              </w:rPr>
            </w:pPr>
            <w:r w:rsidRPr="00183495">
              <w:rPr>
                <w:rFonts w:ascii="Times New Roman" w:hAnsi="Times New Roman" w:cs="Times New Roman"/>
                <w:szCs w:val="22"/>
              </w:rPr>
              <w:t xml:space="preserve">R$ </w:t>
            </w:r>
            <w:r>
              <w:rPr>
                <w:rFonts w:ascii="Times New Roman" w:hAnsi="Times New Roman" w:cs="Times New Roman"/>
                <w:szCs w:val="22"/>
              </w:rPr>
              <w:t>3.300,00</w:t>
            </w:r>
          </w:p>
        </w:tc>
      </w:tr>
      <w:tr w:rsidR="00183495" w:rsidRPr="00183495" w14:paraId="5572D634" w14:textId="77777777">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F4438" w14:textId="77777777" w:rsidR="00183495" w:rsidRPr="00183495" w:rsidRDefault="00183495" w:rsidP="00183495">
            <w:pPr>
              <w:ind w:firstLine="708"/>
              <w:jc w:val="both"/>
              <w:rPr>
                <w:rFonts w:ascii="Times New Roman" w:hAnsi="Times New Roman" w:cs="Times New Roman"/>
                <w:b/>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8EF1D" w14:textId="77777777" w:rsidR="00183495" w:rsidRPr="00183495" w:rsidRDefault="00183495" w:rsidP="00183495">
            <w:pPr>
              <w:ind w:firstLine="708"/>
              <w:jc w:val="both"/>
              <w:rPr>
                <w:rFonts w:ascii="Times New Roman" w:hAnsi="Times New Roman" w:cs="Times New Roman"/>
                <w:b/>
                <w:bCs/>
                <w:szCs w:val="22"/>
              </w:rPr>
            </w:pPr>
          </w:p>
        </w:tc>
        <w:tc>
          <w:tcPr>
            <w:tcW w:w="3004" w:type="pct"/>
            <w:tcBorders>
              <w:top w:val="single" w:sz="4" w:space="0" w:color="auto"/>
              <w:left w:val="single" w:sz="4" w:space="0" w:color="auto"/>
              <w:bottom w:val="single" w:sz="4" w:space="0" w:color="auto"/>
              <w:right w:val="single" w:sz="4" w:space="0" w:color="auto"/>
            </w:tcBorders>
            <w:hideMark/>
          </w:tcPr>
          <w:p w14:paraId="1729EC0D" w14:textId="78ABED90" w:rsidR="00183495" w:rsidRPr="00183495" w:rsidRDefault="00183495" w:rsidP="00183495">
            <w:pPr>
              <w:jc w:val="both"/>
              <w:rPr>
                <w:rFonts w:ascii="Times New Roman" w:hAnsi="Times New Roman" w:cs="Times New Roman"/>
                <w:szCs w:val="22"/>
              </w:rPr>
            </w:pPr>
            <w:r>
              <w:rPr>
                <w:rFonts w:ascii="Times New Roman" w:hAnsi="Times New Roman" w:cs="Times New Roman"/>
                <w:szCs w:val="22"/>
              </w:rPr>
              <w:t>ADRIANE PASQUALI – ASSESSORIA E CONSULTORIA - ME</w:t>
            </w:r>
            <w:r w:rsidRPr="00183495">
              <w:rPr>
                <w:rFonts w:ascii="Times New Roman" w:hAnsi="Times New Roman" w:cs="Times New Roman"/>
                <w:szCs w:val="22"/>
              </w:rPr>
              <w:t xml:space="preserve">, CNPJ nº </w:t>
            </w:r>
            <w:r>
              <w:rPr>
                <w:rFonts w:ascii="Times New Roman" w:hAnsi="Times New Roman" w:cs="Times New Roman"/>
                <w:szCs w:val="22"/>
              </w:rPr>
              <w:t>52.638.868/0001-15</w:t>
            </w:r>
          </w:p>
        </w:tc>
        <w:tc>
          <w:tcPr>
            <w:tcW w:w="1056" w:type="pct"/>
            <w:tcBorders>
              <w:top w:val="single" w:sz="4" w:space="0" w:color="auto"/>
              <w:left w:val="single" w:sz="4" w:space="0" w:color="auto"/>
              <w:bottom w:val="single" w:sz="4" w:space="0" w:color="auto"/>
              <w:right w:val="single" w:sz="4" w:space="0" w:color="auto"/>
            </w:tcBorders>
            <w:hideMark/>
          </w:tcPr>
          <w:p w14:paraId="3E517142" w14:textId="4200F5DF" w:rsidR="00183495" w:rsidRPr="00183495" w:rsidRDefault="00183495" w:rsidP="00183495">
            <w:pPr>
              <w:jc w:val="both"/>
              <w:rPr>
                <w:rFonts w:ascii="Times New Roman" w:hAnsi="Times New Roman" w:cs="Times New Roman"/>
                <w:szCs w:val="22"/>
              </w:rPr>
            </w:pPr>
            <w:r w:rsidRPr="00183495">
              <w:rPr>
                <w:rFonts w:ascii="Times New Roman" w:hAnsi="Times New Roman" w:cs="Times New Roman"/>
                <w:szCs w:val="22"/>
              </w:rPr>
              <w:t xml:space="preserve">R$ </w:t>
            </w:r>
            <w:r>
              <w:rPr>
                <w:rFonts w:ascii="Times New Roman" w:hAnsi="Times New Roman" w:cs="Times New Roman"/>
                <w:szCs w:val="22"/>
              </w:rPr>
              <w:t>2.500,00</w:t>
            </w:r>
          </w:p>
        </w:tc>
      </w:tr>
    </w:tbl>
    <w:p w14:paraId="319071F1" w14:textId="77777777" w:rsidR="00183495" w:rsidRPr="00183495" w:rsidRDefault="00183495" w:rsidP="00183495">
      <w:pPr>
        <w:ind w:firstLine="708"/>
        <w:jc w:val="both"/>
        <w:rPr>
          <w:rFonts w:ascii="Times New Roman" w:hAnsi="Times New Roman" w:cs="Times New Roman"/>
          <w:szCs w:val="22"/>
        </w:rPr>
      </w:pPr>
    </w:p>
    <w:p w14:paraId="0D6FF75B" w14:textId="77777777" w:rsidR="00183495" w:rsidRPr="00183495" w:rsidRDefault="00183495" w:rsidP="00183495">
      <w:pPr>
        <w:ind w:firstLine="708"/>
        <w:jc w:val="both"/>
        <w:rPr>
          <w:rFonts w:ascii="Times New Roman" w:hAnsi="Times New Roman" w:cs="Times New Roman"/>
          <w:szCs w:val="22"/>
        </w:rPr>
      </w:pPr>
      <w:r w:rsidRPr="00183495">
        <w:rPr>
          <w:rFonts w:ascii="Times New Roman" w:hAnsi="Times New Roman" w:cs="Times New Roman"/>
          <w:szCs w:val="22"/>
        </w:rPr>
        <w:t>Abaixo segue pesquisa realizada no Portal Licitacon, os quais demonstram que o menor valor obtido conforme acima, está de acordo com o de mercado.</w:t>
      </w:r>
    </w:p>
    <w:p w14:paraId="1B711881" w14:textId="77777777" w:rsidR="00183495" w:rsidRPr="00183495" w:rsidRDefault="00183495" w:rsidP="00183495">
      <w:pPr>
        <w:ind w:firstLine="708"/>
        <w:jc w:val="both"/>
        <w:rPr>
          <w:rFonts w:ascii="Times New Roman" w:hAnsi="Times New Roman" w:cs="Times New Roman"/>
          <w:szCs w:val="22"/>
        </w:rPr>
      </w:pPr>
    </w:p>
    <w:tbl>
      <w:tblPr>
        <w:tblStyle w:val="Tabelacomgrade"/>
        <w:tblW w:w="4944" w:type="pct"/>
        <w:tblInd w:w="108" w:type="dxa"/>
        <w:tblLook w:val="04A0" w:firstRow="1" w:lastRow="0" w:firstColumn="1" w:lastColumn="0" w:noHBand="0" w:noVBand="1"/>
      </w:tblPr>
      <w:tblGrid>
        <w:gridCol w:w="803"/>
        <w:gridCol w:w="5324"/>
        <w:gridCol w:w="2833"/>
      </w:tblGrid>
      <w:tr w:rsidR="00E446ED" w:rsidRPr="00183495" w14:paraId="36D3DCFD" w14:textId="77777777" w:rsidTr="00E446ED">
        <w:tc>
          <w:tcPr>
            <w:tcW w:w="448" w:type="pct"/>
            <w:tcBorders>
              <w:top w:val="single" w:sz="4" w:space="0" w:color="auto"/>
              <w:left w:val="single" w:sz="4" w:space="0" w:color="auto"/>
              <w:bottom w:val="single" w:sz="4" w:space="0" w:color="auto"/>
              <w:right w:val="single" w:sz="4" w:space="0" w:color="auto"/>
            </w:tcBorders>
            <w:hideMark/>
          </w:tcPr>
          <w:p w14:paraId="5CC5DA6A" w14:textId="77777777" w:rsidR="00E446ED" w:rsidRPr="00183495" w:rsidRDefault="00E446ED" w:rsidP="00555928">
            <w:pPr>
              <w:jc w:val="both"/>
              <w:rPr>
                <w:rFonts w:ascii="Times New Roman" w:hAnsi="Times New Roman" w:cs="Times New Roman"/>
                <w:b/>
                <w:bCs/>
                <w:szCs w:val="22"/>
              </w:rPr>
            </w:pPr>
            <w:r w:rsidRPr="00183495">
              <w:rPr>
                <w:rFonts w:ascii="Times New Roman" w:hAnsi="Times New Roman" w:cs="Times New Roman"/>
                <w:b/>
                <w:bCs/>
                <w:szCs w:val="22"/>
              </w:rPr>
              <w:t>ITEM</w:t>
            </w:r>
          </w:p>
        </w:tc>
        <w:tc>
          <w:tcPr>
            <w:tcW w:w="2971" w:type="pct"/>
            <w:tcBorders>
              <w:top w:val="single" w:sz="4" w:space="0" w:color="auto"/>
              <w:left w:val="single" w:sz="4" w:space="0" w:color="auto"/>
              <w:bottom w:val="single" w:sz="4" w:space="0" w:color="auto"/>
              <w:right w:val="single" w:sz="4" w:space="0" w:color="auto"/>
            </w:tcBorders>
            <w:hideMark/>
          </w:tcPr>
          <w:p w14:paraId="47B9BE22" w14:textId="77777777" w:rsidR="00E446ED" w:rsidRPr="00183495" w:rsidRDefault="00E446ED" w:rsidP="00183495">
            <w:pPr>
              <w:ind w:firstLine="708"/>
              <w:jc w:val="both"/>
              <w:rPr>
                <w:rFonts w:ascii="Times New Roman" w:hAnsi="Times New Roman" w:cs="Times New Roman"/>
                <w:b/>
                <w:bCs/>
                <w:szCs w:val="22"/>
              </w:rPr>
            </w:pPr>
            <w:r w:rsidRPr="00183495">
              <w:rPr>
                <w:rFonts w:ascii="Times New Roman" w:hAnsi="Times New Roman" w:cs="Times New Roman"/>
                <w:b/>
                <w:bCs/>
                <w:szCs w:val="22"/>
              </w:rPr>
              <w:t>LICITACON</w:t>
            </w:r>
          </w:p>
        </w:tc>
        <w:tc>
          <w:tcPr>
            <w:tcW w:w="1581" w:type="pct"/>
            <w:tcBorders>
              <w:top w:val="single" w:sz="4" w:space="0" w:color="auto"/>
              <w:left w:val="single" w:sz="4" w:space="0" w:color="auto"/>
              <w:bottom w:val="single" w:sz="4" w:space="0" w:color="auto"/>
              <w:right w:val="single" w:sz="4" w:space="0" w:color="auto"/>
            </w:tcBorders>
            <w:hideMark/>
          </w:tcPr>
          <w:p w14:paraId="3BBFFBDD" w14:textId="2BC71AD9" w:rsidR="00E446ED" w:rsidRPr="00183495" w:rsidRDefault="00E446ED" w:rsidP="00555928">
            <w:pPr>
              <w:ind w:firstLine="708"/>
              <w:jc w:val="both"/>
              <w:rPr>
                <w:rFonts w:ascii="Times New Roman" w:hAnsi="Times New Roman" w:cs="Times New Roman"/>
                <w:b/>
                <w:bCs/>
                <w:szCs w:val="22"/>
              </w:rPr>
            </w:pPr>
            <w:r w:rsidRPr="00183495">
              <w:rPr>
                <w:rFonts w:ascii="Times New Roman" w:hAnsi="Times New Roman" w:cs="Times New Roman"/>
                <w:b/>
                <w:bCs/>
                <w:szCs w:val="22"/>
              </w:rPr>
              <w:t xml:space="preserve">VALOR </w:t>
            </w:r>
          </w:p>
          <w:p w14:paraId="4F2E1B23" w14:textId="738A2100" w:rsidR="00E446ED" w:rsidRPr="00183495" w:rsidRDefault="00E446ED" w:rsidP="00183495">
            <w:pPr>
              <w:ind w:firstLine="708"/>
              <w:jc w:val="both"/>
              <w:rPr>
                <w:rFonts w:ascii="Times New Roman" w:hAnsi="Times New Roman" w:cs="Times New Roman"/>
                <w:b/>
                <w:bCs/>
                <w:szCs w:val="22"/>
              </w:rPr>
            </w:pPr>
          </w:p>
        </w:tc>
      </w:tr>
      <w:tr w:rsidR="00E446ED" w:rsidRPr="00183495" w14:paraId="5D002F55" w14:textId="77777777" w:rsidTr="00E446ED">
        <w:tc>
          <w:tcPr>
            <w:tcW w:w="448" w:type="pct"/>
            <w:vMerge w:val="restart"/>
            <w:tcBorders>
              <w:top w:val="single" w:sz="4" w:space="0" w:color="auto"/>
              <w:left w:val="single" w:sz="4" w:space="0" w:color="auto"/>
              <w:bottom w:val="single" w:sz="4" w:space="0" w:color="auto"/>
              <w:right w:val="single" w:sz="4" w:space="0" w:color="auto"/>
            </w:tcBorders>
          </w:tcPr>
          <w:p w14:paraId="78D1B67D" w14:textId="558A9038" w:rsidR="00E446ED" w:rsidRPr="00183495" w:rsidRDefault="00E446ED" w:rsidP="00555928">
            <w:pPr>
              <w:jc w:val="both"/>
              <w:rPr>
                <w:rFonts w:ascii="Times New Roman" w:hAnsi="Times New Roman" w:cs="Times New Roman"/>
                <w:b/>
                <w:bCs/>
                <w:szCs w:val="22"/>
              </w:rPr>
            </w:pPr>
            <w:r>
              <w:rPr>
                <w:rFonts w:ascii="Times New Roman" w:hAnsi="Times New Roman" w:cs="Times New Roman"/>
                <w:b/>
                <w:bCs/>
                <w:szCs w:val="22"/>
              </w:rPr>
              <w:t>1</w:t>
            </w:r>
          </w:p>
        </w:tc>
        <w:tc>
          <w:tcPr>
            <w:tcW w:w="2971" w:type="pct"/>
            <w:tcBorders>
              <w:top w:val="single" w:sz="4" w:space="0" w:color="auto"/>
              <w:left w:val="single" w:sz="4" w:space="0" w:color="auto"/>
              <w:bottom w:val="single" w:sz="4" w:space="0" w:color="auto"/>
              <w:right w:val="single" w:sz="4" w:space="0" w:color="auto"/>
            </w:tcBorders>
            <w:hideMark/>
          </w:tcPr>
          <w:p w14:paraId="263984C9" w14:textId="08BC47F1" w:rsidR="00E446ED" w:rsidRPr="00183495" w:rsidRDefault="00E446ED" w:rsidP="00555928">
            <w:pPr>
              <w:jc w:val="both"/>
              <w:rPr>
                <w:rFonts w:ascii="Times New Roman" w:hAnsi="Times New Roman" w:cs="Times New Roman"/>
                <w:szCs w:val="22"/>
              </w:rPr>
            </w:pPr>
            <w:r w:rsidRPr="00E446ED">
              <w:rPr>
                <w:rFonts w:ascii="Times New Roman" w:hAnsi="Times New Roman" w:cs="Times New Roman"/>
                <w:b/>
                <w:bCs/>
                <w:szCs w:val="22"/>
              </w:rPr>
              <w:t xml:space="preserve">PM DE ARVOREZINHA, </w:t>
            </w:r>
            <w:proofErr w:type="gramStart"/>
            <w:r w:rsidRPr="00E446ED">
              <w:rPr>
                <w:rFonts w:ascii="Times New Roman" w:hAnsi="Times New Roman" w:cs="Times New Roman"/>
                <w:b/>
                <w:bCs/>
                <w:szCs w:val="22"/>
              </w:rPr>
              <w:t>Modalidade :</w:t>
            </w:r>
            <w:proofErr w:type="gramEnd"/>
            <w:r w:rsidRPr="00E446ED">
              <w:rPr>
                <w:rFonts w:ascii="Times New Roman" w:hAnsi="Times New Roman" w:cs="Times New Roman"/>
                <w:b/>
                <w:bCs/>
                <w:szCs w:val="22"/>
              </w:rPr>
              <w:t xml:space="preserve"> Processo de Dispensa, </w:t>
            </w:r>
            <w:proofErr w:type="spellStart"/>
            <w:r w:rsidRPr="00E446ED">
              <w:rPr>
                <w:rFonts w:ascii="Times New Roman" w:hAnsi="Times New Roman" w:cs="Times New Roman"/>
                <w:b/>
                <w:bCs/>
                <w:szCs w:val="22"/>
              </w:rPr>
              <w:t>Nr</w:t>
            </w:r>
            <w:proofErr w:type="spellEnd"/>
            <w:proofErr w:type="gramStart"/>
            <w:r w:rsidRPr="00E446ED">
              <w:rPr>
                <w:rFonts w:ascii="Times New Roman" w:hAnsi="Times New Roman" w:cs="Times New Roman"/>
                <w:b/>
                <w:bCs/>
                <w:szCs w:val="22"/>
              </w:rPr>
              <w:t>. :</w:t>
            </w:r>
            <w:proofErr w:type="gramEnd"/>
            <w:r w:rsidRPr="00E446ED">
              <w:rPr>
                <w:rFonts w:ascii="Times New Roman" w:hAnsi="Times New Roman" w:cs="Times New Roman"/>
                <w:b/>
                <w:bCs/>
                <w:szCs w:val="22"/>
              </w:rPr>
              <w:t xml:space="preserve"> 137, </w:t>
            </w:r>
            <w:proofErr w:type="gramStart"/>
            <w:r w:rsidRPr="00E446ED">
              <w:rPr>
                <w:rFonts w:ascii="Times New Roman" w:hAnsi="Times New Roman" w:cs="Times New Roman"/>
                <w:b/>
                <w:bCs/>
                <w:szCs w:val="22"/>
              </w:rPr>
              <w:t>Ano :</w:t>
            </w:r>
            <w:proofErr w:type="gramEnd"/>
            <w:r w:rsidRPr="00E446ED">
              <w:rPr>
                <w:rFonts w:ascii="Times New Roman" w:hAnsi="Times New Roman" w:cs="Times New Roman"/>
                <w:b/>
                <w:bCs/>
                <w:szCs w:val="22"/>
              </w:rPr>
              <w:t xml:space="preserve"> 2025, </w:t>
            </w:r>
            <w:proofErr w:type="gramStart"/>
            <w:r w:rsidRPr="00E446ED">
              <w:rPr>
                <w:rFonts w:ascii="Times New Roman" w:hAnsi="Times New Roman" w:cs="Times New Roman"/>
                <w:b/>
                <w:bCs/>
                <w:szCs w:val="22"/>
              </w:rPr>
              <w:t>Objeto :</w:t>
            </w:r>
            <w:proofErr w:type="gramEnd"/>
            <w:r w:rsidRPr="00E446ED">
              <w:rPr>
                <w:rFonts w:ascii="Times New Roman" w:hAnsi="Times New Roman" w:cs="Times New Roman"/>
                <w:b/>
                <w:bCs/>
                <w:szCs w:val="22"/>
              </w:rPr>
              <w:t xml:space="preserve"> Outros Serviços, </w:t>
            </w:r>
            <w:proofErr w:type="gramStart"/>
            <w:r w:rsidRPr="00E446ED">
              <w:rPr>
                <w:rFonts w:ascii="Times New Roman" w:hAnsi="Times New Roman" w:cs="Times New Roman"/>
                <w:b/>
                <w:bCs/>
                <w:szCs w:val="22"/>
              </w:rPr>
              <w:t>Abertura :</w:t>
            </w:r>
            <w:proofErr w:type="gramEnd"/>
            <w:r w:rsidRPr="00E446ED">
              <w:rPr>
                <w:rFonts w:ascii="Times New Roman" w:hAnsi="Times New Roman" w:cs="Times New Roman"/>
                <w:b/>
                <w:bCs/>
                <w:szCs w:val="22"/>
              </w:rPr>
              <w:t xml:space="preserve"> 04/06/2025</w:t>
            </w:r>
          </w:p>
        </w:tc>
        <w:tc>
          <w:tcPr>
            <w:tcW w:w="1581" w:type="pct"/>
            <w:tcBorders>
              <w:top w:val="single" w:sz="4" w:space="0" w:color="auto"/>
              <w:left w:val="single" w:sz="4" w:space="0" w:color="auto"/>
              <w:bottom w:val="single" w:sz="4" w:space="0" w:color="auto"/>
              <w:right w:val="single" w:sz="4" w:space="0" w:color="auto"/>
            </w:tcBorders>
            <w:hideMark/>
          </w:tcPr>
          <w:p w14:paraId="54722AAF" w14:textId="77777777" w:rsidR="00E446ED" w:rsidRDefault="00E446ED" w:rsidP="008C4976">
            <w:pPr>
              <w:jc w:val="both"/>
              <w:rPr>
                <w:rFonts w:ascii="Times New Roman" w:hAnsi="Times New Roman" w:cs="Times New Roman"/>
                <w:szCs w:val="22"/>
              </w:rPr>
            </w:pPr>
            <w:r w:rsidRPr="00183495">
              <w:rPr>
                <w:rFonts w:ascii="Times New Roman" w:hAnsi="Times New Roman" w:cs="Times New Roman"/>
                <w:szCs w:val="22"/>
              </w:rPr>
              <w:t xml:space="preserve">R$ </w:t>
            </w:r>
            <w:r>
              <w:rPr>
                <w:rFonts w:ascii="Times New Roman" w:hAnsi="Times New Roman" w:cs="Times New Roman"/>
                <w:szCs w:val="22"/>
              </w:rPr>
              <w:t>6.985,00</w:t>
            </w:r>
          </w:p>
          <w:p w14:paraId="4DC6C1A8" w14:textId="27ADA6CE" w:rsidR="00E446ED" w:rsidRPr="00183495" w:rsidRDefault="00E446ED" w:rsidP="008C4976">
            <w:pPr>
              <w:jc w:val="both"/>
              <w:rPr>
                <w:rFonts w:ascii="Times New Roman" w:hAnsi="Times New Roman" w:cs="Times New Roman"/>
                <w:szCs w:val="22"/>
              </w:rPr>
            </w:pPr>
            <w:r>
              <w:rPr>
                <w:rFonts w:ascii="Times New Roman" w:hAnsi="Times New Roman" w:cs="Times New Roman"/>
                <w:szCs w:val="22"/>
              </w:rPr>
              <w:t>(20 horas)</w:t>
            </w:r>
          </w:p>
        </w:tc>
      </w:tr>
      <w:tr w:rsidR="00E446ED" w:rsidRPr="00183495" w14:paraId="391C9AF4" w14:textId="77777777" w:rsidTr="00E446ED">
        <w:tc>
          <w:tcPr>
            <w:tcW w:w="448" w:type="pct"/>
            <w:vMerge/>
            <w:tcBorders>
              <w:top w:val="single" w:sz="4" w:space="0" w:color="auto"/>
              <w:left w:val="single" w:sz="4" w:space="0" w:color="auto"/>
              <w:bottom w:val="single" w:sz="4" w:space="0" w:color="auto"/>
              <w:right w:val="single" w:sz="4" w:space="0" w:color="auto"/>
            </w:tcBorders>
            <w:vAlign w:val="center"/>
            <w:hideMark/>
          </w:tcPr>
          <w:p w14:paraId="6B24BFE5" w14:textId="77777777" w:rsidR="00E446ED" w:rsidRPr="00183495" w:rsidRDefault="00E446ED" w:rsidP="00183495">
            <w:pPr>
              <w:ind w:firstLine="708"/>
              <w:jc w:val="both"/>
              <w:rPr>
                <w:rFonts w:ascii="Times New Roman" w:hAnsi="Times New Roman" w:cs="Times New Roman"/>
                <w:b/>
                <w:bCs/>
                <w:szCs w:val="22"/>
              </w:rPr>
            </w:pPr>
          </w:p>
        </w:tc>
        <w:tc>
          <w:tcPr>
            <w:tcW w:w="2971" w:type="pct"/>
            <w:tcBorders>
              <w:top w:val="single" w:sz="4" w:space="0" w:color="auto"/>
              <w:left w:val="single" w:sz="4" w:space="0" w:color="auto"/>
              <w:bottom w:val="single" w:sz="4" w:space="0" w:color="auto"/>
              <w:right w:val="single" w:sz="4" w:space="0" w:color="auto"/>
            </w:tcBorders>
          </w:tcPr>
          <w:p w14:paraId="409D1621" w14:textId="67A55B3E" w:rsidR="00E446ED" w:rsidRPr="00183495" w:rsidRDefault="00E446ED" w:rsidP="00555928">
            <w:pPr>
              <w:jc w:val="both"/>
              <w:rPr>
                <w:rFonts w:ascii="Times New Roman" w:hAnsi="Times New Roman" w:cs="Times New Roman"/>
                <w:b/>
                <w:bCs/>
                <w:szCs w:val="22"/>
              </w:rPr>
            </w:pPr>
            <w:r w:rsidRPr="00555928">
              <w:rPr>
                <w:rFonts w:ascii="Times New Roman" w:hAnsi="Times New Roman" w:cs="Times New Roman"/>
                <w:b/>
                <w:bCs/>
                <w:szCs w:val="22"/>
              </w:rPr>
              <w:t> </w:t>
            </w:r>
            <w:r w:rsidR="00225302" w:rsidRPr="00225302">
              <w:rPr>
                <w:rFonts w:ascii="Times New Roman" w:hAnsi="Times New Roman" w:cs="Times New Roman"/>
                <w:b/>
                <w:bCs/>
                <w:szCs w:val="22"/>
              </w:rPr>
              <w:t xml:space="preserve"> PM DE CRISTAL, </w:t>
            </w:r>
            <w:proofErr w:type="gramStart"/>
            <w:r w:rsidR="00225302" w:rsidRPr="00225302">
              <w:rPr>
                <w:rFonts w:ascii="Times New Roman" w:hAnsi="Times New Roman" w:cs="Times New Roman"/>
                <w:b/>
                <w:bCs/>
                <w:szCs w:val="22"/>
              </w:rPr>
              <w:t>Modalidade :</w:t>
            </w:r>
            <w:proofErr w:type="gramEnd"/>
            <w:r w:rsidR="00225302" w:rsidRPr="00225302">
              <w:rPr>
                <w:rFonts w:ascii="Times New Roman" w:hAnsi="Times New Roman" w:cs="Times New Roman"/>
                <w:b/>
                <w:bCs/>
                <w:szCs w:val="22"/>
              </w:rPr>
              <w:t xml:space="preserve"> Processo de Dispensa, </w:t>
            </w:r>
            <w:proofErr w:type="spellStart"/>
            <w:r w:rsidR="00225302" w:rsidRPr="00225302">
              <w:rPr>
                <w:rFonts w:ascii="Times New Roman" w:hAnsi="Times New Roman" w:cs="Times New Roman"/>
                <w:b/>
                <w:bCs/>
                <w:szCs w:val="22"/>
              </w:rPr>
              <w:t>Nr</w:t>
            </w:r>
            <w:proofErr w:type="spellEnd"/>
            <w:proofErr w:type="gramStart"/>
            <w:r w:rsidR="00225302" w:rsidRPr="00225302">
              <w:rPr>
                <w:rFonts w:ascii="Times New Roman" w:hAnsi="Times New Roman" w:cs="Times New Roman"/>
                <w:b/>
                <w:bCs/>
                <w:szCs w:val="22"/>
              </w:rPr>
              <w:t>. :</w:t>
            </w:r>
            <w:proofErr w:type="gramEnd"/>
            <w:r w:rsidR="00225302" w:rsidRPr="00225302">
              <w:rPr>
                <w:rFonts w:ascii="Times New Roman" w:hAnsi="Times New Roman" w:cs="Times New Roman"/>
                <w:b/>
                <w:bCs/>
                <w:szCs w:val="22"/>
              </w:rPr>
              <w:t xml:space="preserve"> 61, </w:t>
            </w:r>
            <w:proofErr w:type="gramStart"/>
            <w:r w:rsidR="00225302" w:rsidRPr="00225302">
              <w:rPr>
                <w:rFonts w:ascii="Times New Roman" w:hAnsi="Times New Roman" w:cs="Times New Roman"/>
                <w:b/>
                <w:bCs/>
                <w:szCs w:val="22"/>
              </w:rPr>
              <w:t>Ano :</w:t>
            </w:r>
            <w:proofErr w:type="gramEnd"/>
            <w:r w:rsidR="00225302" w:rsidRPr="00225302">
              <w:rPr>
                <w:rFonts w:ascii="Times New Roman" w:hAnsi="Times New Roman" w:cs="Times New Roman"/>
                <w:b/>
                <w:bCs/>
                <w:szCs w:val="22"/>
              </w:rPr>
              <w:t xml:space="preserve"> 2024, </w:t>
            </w:r>
            <w:proofErr w:type="gramStart"/>
            <w:r w:rsidR="00225302" w:rsidRPr="00225302">
              <w:rPr>
                <w:rFonts w:ascii="Times New Roman" w:hAnsi="Times New Roman" w:cs="Times New Roman"/>
                <w:b/>
                <w:bCs/>
                <w:szCs w:val="22"/>
              </w:rPr>
              <w:t>Objeto :</w:t>
            </w:r>
            <w:proofErr w:type="gramEnd"/>
            <w:r w:rsidR="00225302" w:rsidRPr="00225302">
              <w:rPr>
                <w:rFonts w:ascii="Times New Roman" w:hAnsi="Times New Roman" w:cs="Times New Roman"/>
                <w:b/>
                <w:bCs/>
                <w:szCs w:val="22"/>
              </w:rPr>
              <w:t xml:space="preserve"> Outros Serviços, </w:t>
            </w:r>
            <w:proofErr w:type="gramStart"/>
            <w:r w:rsidR="00225302" w:rsidRPr="00225302">
              <w:rPr>
                <w:rFonts w:ascii="Times New Roman" w:hAnsi="Times New Roman" w:cs="Times New Roman"/>
                <w:b/>
                <w:bCs/>
                <w:szCs w:val="22"/>
              </w:rPr>
              <w:t>Abertura :</w:t>
            </w:r>
            <w:proofErr w:type="gramEnd"/>
            <w:r w:rsidR="00225302" w:rsidRPr="00225302">
              <w:rPr>
                <w:rFonts w:ascii="Times New Roman" w:hAnsi="Times New Roman" w:cs="Times New Roman"/>
                <w:b/>
                <w:bCs/>
                <w:szCs w:val="22"/>
              </w:rPr>
              <w:t xml:space="preserve"> 12/11/2024</w:t>
            </w:r>
          </w:p>
        </w:tc>
        <w:tc>
          <w:tcPr>
            <w:tcW w:w="1581" w:type="pct"/>
            <w:tcBorders>
              <w:top w:val="single" w:sz="4" w:space="0" w:color="auto"/>
              <w:left w:val="single" w:sz="4" w:space="0" w:color="auto"/>
              <w:bottom w:val="single" w:sz="4" w:space="0" w:color="auto"/>
              <w:right w:val="single" w:sz="4" w:space="0" w:color="auto"/>
            </w:tcBorders>
            <w:hideMark/>
          </w:tcPr>
          <w:p w14:paraId="6566C807" w14:textId="545863AA" w:rsidR="00E446ED" w:rsidRDefault="00E446ED" w:rsidP="008C4976">
            <w:pPr>
              <w:jc w:val="both"/>
              <w:rPr>
                <w:rFonts w:ascii="Times New Roman" w:hAnsi="Times New Roman" w:cs="Times New Roman"/>
                <w:szCs w:val="22"/>
              </w:rPr>
            </w:pPr>
            <w:r w:rsidRPr="00183495">
              <w:rPr>
                <w:rFonts w:ascii="Times New Roman" w:hAnsi="Times New Roman" w:cs="Times New Roman"/>
                <w:szCs w:val="22"/>
              </w:rPr>
              <w:t xml:space="preserve">R$ </w:t>
            </w:r>
            <w:r w:rsidR="00225302">
              <w:rPr>
                <w:rFonts w:ascii="Times New Roman" w:hAnsi="Times New Roman" w:cs="Times New Roman"/>
                <w:szCs w:val="22"/>
              </w:rPr>
              <w:t>5.600,00</w:t>
            </w:r>
          </w:p>
          <w:p w14:paraId="00CA56A7" w14:textId="3212D002" w:rsidR="00225302" w:rsidRPr="00183495" w:rsidRDefault="00225302" w:rsidP="008C4976">
            <w:pPr>
              <w:jc w:val="both"/>
              <w:rPr>
                <w:rFonts w:ascii="Times New Roman" w:hAnsi="Times New Roman" w:cs="Times New Roman"/>
                <w:szCs w:val="22"/>
              </w:rPr>
            </w:pPr>
            <w:r>
              <w:rPr>
                <w:rFonts w:ascii="Times New Roman" w:hAnsi="Times New Roman" w:cs="Times New Roman"/>
                <w:szCs w:val="22"/>
              </w:rPr>
              <w:t>(16 horas)</w:t>
            </w:r>
          </w:p>
          <w:p w14:paraId="33149ECB" w14:textId="100E5849" w:rsidR="00E446ED" w:rsidRPr="00183495" w:rsidRDefault="00E446ED" w:rsidP="00183495">
            <w:pPr>
              <w:ind w:firstLine="708"/>
              <w:jc w:val="both"/>
              <w:rPr>
                <w:rFonts w:ascii="Times New Roman" w:hAnsi="Times New Roman" w:cs="Times New Roman"/>
                <w:szCs w:val="22"/>
              </w:rPr>
            </w:pPr>
          </w:p>
        </w:tc>
      </w:tr>
      <w:tr w:rsidR="00E446ED" w:rsidRPr="00183495" w14:paraId="7BFBE779" w14:textId="77777777" w:rsidTr="00E446ED">
        <w:tc>
          <w:tcPr>
            <w:tcW w:w="448" w:type="pct"/>
            <w:vMerge/>
            <w:tcBorders>
              <w:top w:val="single" w:sz="4" w:space="0" w:color="auto"/>
              <w:left w:val="single" w:sz="4" w:space="0" w:color="auto"/>
              <w:bottom w:val="single" w:sz="4" w:space="0" w:color="auto"/>
              <w:right w:val="single" w:sz="4" w:space="0" w:color="auto"/>
            </w:tcBorders>
            <w:vAlign w:val="center"/>
            <w:hideMark/>
          </w:tcPr>
          <w:p w14:paraId="197147E1" w14:textId="77777777" w:rsidR="00E446ED" w:rsidRPr="00183495" w:rsidRDefault="00E446ED" w:rsidP="00183495">
            <w:pPr>
              <w:ind w:firstLine="708"/>
              <w:jc w:val="both"/>
              <w:rPr>
                <w:rFonts w:ascii="Times New Roman" w:hAnsi="Times New Roman" w:cs="Times New Roman"/>
                <w:b/>
                <w:bCs/>
                <w:szCs w:val="22"/>
              </w:rPr>
            </w:pPr>
          </w:p>
        </w:tc>
        <w:tc>
          <w:tcPr>
            <w:tcW w:w="2971" w:type="pct"/>
            <w:tcBorders>
              <w:top w:val="single" w:sz="4" w:space="0" w:color="auto"/>
              <w:left w:val="single" w:sz="4" w:space="0" w:color="auto"/>
              <w:bottom w:val="single" w:sz="4" w:space="0" w:color="auto"/>
              <w:right w:val="single" w:sz="4" w:space="0" w:color="auto"/>
            </w:tcBorders>
          </w:tcPr>
          <w:p w14:paraId="723E3883" w14:textId="481E4B95" w:rsidR="00E446ED" w:rsidRPr="00183495" w:rsidRDefault="00E446ED" w:rsidP="00183495">
            <w:pPr>
              <w:ind w:firstLine="708"/>
              <w:jc w:val="both"/>
              <w:rPr>
                <w:rFonts w:ascii="Times New Roman" w:hAnsi="Times New Roman" w:cs="Times New Roman"/>
                <w:szCs w:val="22"/>
              </w:rPr>
            </w:pPr>
            <w:r w:rsidRPr="008C4976">
              <w:rPr>
                <w:rFonts w:ascii="Times New Roman" w:hAnsi="Times New Roman" w:cs="Times New Roman"/>
                <w:b/>
                <w:bCs/>
                <w:szCs w:val="22"/>
              </w:rPr>
              <w:t xml:space="preserve">PM DE PLANALTO, </w:t>
            </w:r>
            <w:proofErr w:type="gramStart"/>
            <w:r w:rsidRPr="008C4976">
              <w:rPr>
                <w:rFonts w:ascii="Times New Roman" w:hAnsi="Times New Roman" w:cs="Times New Roman"/>
                <w:b/>
                <w:bCs/>
                <w:szCs w:val="22"/>
              </w:rPr>
              <w:t>Modalidade :</w:t>
            </w:r>
            <w:proofErr w:type="gramEnd"/>
            <w:r w:rsidRPr="008C4976">
              <w:rPr>
                <w:rFonts w:ascii="Times New Roman" w:hAnsi="Times New Roman" w:cs="Times New Roman"/>
                <w:b/>
                <w:bCs/>
                <w:szCs w:val="22"/>
              </w:rPr>
              <w:t xml:space="preserve"> Processo de Inexigibilidade, </w:t>
            </w:r>
            <w:proofErr w:type="spellStart"/>
            <w:r w:rsidRPr="008C4976">
              <w:rPr>
                <w:rFonts w:ascii="Times New Roman" w:hAnsi="Times New Roman" w:cs="Times New Roman"/>
                <w:b/>
                <w:bCs/>
                <w:szCs w:val="22"/>
              </w:rPr>
              <w:t>Nr</w:t>
            </w:r>
            <w:proofErr w:type="spellEnd"/>
            <w:proofErr w:type="gramStart"/>
            <w:r w:rsidRPr="008C4976">
              <w:rPr>
                <w:rFonts w:ascii="Times New Roman" w:hAnsi="Times New Roman" w:cs="Times New Roman"/>
                <w:b/>
                <w:bCs/>
                <w:szCs w:val="22"/>
              </w:rPr>
              <w:t>. :</w:t>
            </w:r>
            <w:proofErr w:type="gramEnd"/>
            <w:r w:rsidRPr="008C4976">
              <w:rPr>
                <w:rFonts w:ascii="Times New Roman" w:hAnsi="Times New Roman" w:cs="Times New Roman"/>
                <w:b/>
                <w:bCs/>
                <w:szCs w:val="22"/>
              </w:rPr>
              <w:t xml:space="preserve"> 6, </w:t>
            </w:r>
            <w:proofErr w:type="gramStart"/>
            <w:r w:rsidRPr="008C4976">
              <w:rPr>
                <w:rFonts w:ascii="Times New Roman" w:hAnsi="Times New Roman" w:cs="Times New Roman"/>
                <w:b/>
                <w:bCs/>
                <w:szCs w:val="22"/>
              </w:rPr>
              <w:t>Ano :</w:t>
            </w:r>
            <w:proofErr w:type="gramEnd"/>
            <w:r w:rsidRPr="008C4976">
              <w:rPr>
                <w:rFonts w:ascii="Times New Roman" w:hAnsi="Times New Roman" w:cs="Times New Roman"/>
                <w:b/>
                <w:bCs/>
                <w:szCs w:val="22"/>
              </w:rPr>
              <w:t xml:space="preserve"> 2025, </w:t>
            </w:r>
            <w:proofErr w:type="gramStart"/>
            <w:r w:rsidRPr="008C4976">
              <w:rPr>
                <w:rFonts w:ascii="Times New Roman" w:hAnsi="Times New Roman" w:cs="Times New Roman"/>
                <w:b/>
                <w:bCs/>
                <w:szCs w:val="22"/>
              </w:rPr>
              <w:t>Objeto :</w:t>
            </w:r>
            <w:proofErr w:type="gramEnd"/>
            <w:r w:rsidRPr="008C4976">
              <w:rPr>
                <w:rFonts w:ascii="Times New Roman" w:hAnsi="Times New Roman" w:cs="Times New Roman"/>
                <w:b/>
                <w:bCs/>
                <w:szCs w:val="22"/>
              </w:rPr>
              <w:t xml:space="preserve"> Outros Serviços, </w:t>
            </w:r>
            <w:proofErr w:type="gramStart"/>
            <w:r w:rsidRPr="008C4976">
              <w:rPr>
                <w:rFonts w:ascii="Times New Roman" w:hAnsi="Times New Roman" w:cs="Times New Roman"/>
                <w:b/>
                <w:bCs/>
                <w:szCs w:val="22"/>
              </w:rPr>
              <w:t>Abertura :</w:t>
            </w:r>
            <w:proofErr w:type="gramEnd"/>
            <w:r w:rsidRPr="008C4976">
              <w:rPr>
                <w:rFonts w:ascii="Times New Roman" w:hAnsi="Times New Roman" w:cs="Times New Roman"/>
                <w:b/>
                <w:bCs/>
                <w:szCs w:val="22"/>
              </w:rPr>
              <w:t xml:space="preserve"> 24/02/2025</w:t>
            </w:r>
          </w:p>
        </w:tc>
        <w:tc>
          <w:tcPr>
            <w:tcW w:w="1581" w:type="pct"/>
            <w:tcBorders>
              <w:top w:val="single" w:sz="4" w:space="0" w:color="auto"/>
              <w:left w:val="single" w:sz="4" w:space="0" w:color="auto"/>
              <w:bottom w:val="single" w:sz="4" w:space="0" w:color="auto"/>
              <w:right w:val="single" w:sz="4" w:space="0" w:color="auto"/>
            </w:tcBorders>
            <w:hideMark/>
          </w:tcPr>
          <w:p w14:paraId="0E263515" w14:textId="77777777" w:rsidR="00E446ED" w:rsidRDefault="00E446ED" w:rsidP="008C4976">
            <w:pPr>
              <w:jc w:val="both"/>
              <w:rPr>
                <w:rFonts w:ascii="Times New Roman" w:hAnsi="Times New Roman" w:cs="Times New Roman"/>
                <w:szCs w:val="22"/>
              </w:rPr>
            </w:pPr>
            <w:r w:rsidRPr="00183495">
              <w:rPr>
                <w:rFonts w:ascii="Times New Roman" w:hAnsi="Times New Roman" w:cs="Times New Roman"/>
                <w:szCs w:val="22"/>
              </w:rPr>
              <w:t xml:space="preserve">R$ </w:t>
            </w:r>
            <w:r>
              <w:rPr>
                <w:rFonts w:ascii="Times New Roman" w:hAnsi="Times New Roman" w:cs="Times New Roman"/>
                <w:szCs w:val="22"/>
              </w:rPr>
              <w:t xml:space="preserve">5.700,00 </w:t>
            </w:r>
          </w:p>
          <w:p w14:paraId="580AFA3E" w14:textId="6515BDFB" w:rsidR="00E446ED" w:rsidRPr="00183495" w:rsidRDefault="00E446ED" w:rsidP="008C4976">
            <w:pPr>
              <w:jc w:val="both"/>
              <w:rPr>
                <w:rFonts w:ascii="Times New Roman" w:hAnsi="Times New Roman" w:cs="Times New Roman"/>
                <w:szCs w:val="22"/>
              </w:rPr>
            </w:pPr>
            <w:r>
              <w:rPr>
                <w:rFonts w:ascii="Times New Roman" w:hAnsi="Times New Roman" w:cs="Times New Roman"/>
                <w:szCs w:val="22"/>
              </w:rPr>
              <w:t>(16 horas)</w:t>
            </w:r>
          </w:p>
          <w:p w14:paraId="382EF1B8" w14:textId="62ED990B" w:rsidR="00E446ED" w:rsidRPr="00183495" w:rsidRDefault="00E446ED" w:rsidP="00183495">
            <w:pPr>
              <w:ind w:firstLine="708"/>
              <w:jc w:val="both"/>
              <w:rPr>
                <w:rFonts w:ascii="Times New Roman" w:hAnsi="Times New Roman" w:cs="Times New Roman"/>
                <w:szCs w:val="22"/>
              </w:rPr>
            </w:pPr>
          </w:p>
        </w:tc>
      </w:tr>
    </w:tbl>
    <w:p w14:paraId="48E15E0F" w14:textId="77777777" w:rsidR="00183495" w:rsidRDefault="00183495" w:rsidP="00E52E4B">
      <w:pPr>
        <w:ind w:firstLine="708"/>
        <w:jc w:val="both"/>
        <w:rPr>
          <w:rFonts w:ascii="Times New Roman" w:hAnsi="Times New Roman" w:cs="Times New Roman"/>
          <w:szCs w:val="22"/>
        </w:rPr>
      </w:pPr>
    </w:p>
    <w:p w14:paraId="6980789D" w14:textId="77777777" w:rsidR="00183495" w:rsidRDefault="00183495" w:rsidP="00E52E4B">
      <w:pPr>
        <w:ind w:firstLine="708"/>
        <w:jc w:val="both"/>
        <w:rPr>
          <w:rFonts w:ascii="Times New Roman" w:hAnsi="Times New Roman" w:cs="Times New Roman"/>
          <w:szCs w:val="22"/>
        </w:rPr>
      </w:pPr>
    </w:p>
    <w:p w14:paraId="18ECA392" w14:textId="77777777" w:rsidR="00183495" w:rsidRDefault="00183495" w:rsidP="00E52E4B">
      <w:pPr>
        <w:ind w:firstLine="708"/>
        <w:jc w:val="both"/>
        <w:rPr>
          <w:rFonts w:ascii="Times New Roman" w:hAnsi="Times New Roman" w:cs="Times New Roman"/>
          <w:szCs w:val="22"/>
        </w:rPr>
      </w:pPr>
    </w:p>
    <w:p w14:paraId="7B3E8A76" w14:textId="77777777" w:rsidR="00183495" w:rsidRPr="00E52E4B" w:rsidRDefault="00183495" w:rsidP="00E52E4B">
      <w:pPr>
        <w:ind w:firstLine="708"/>
        <w:jc w:val="both"/>
        <w:rPr>
          <w:rFonts w:ascii="Times New Roman" w:hAnsi="Times New Roman" w:cs="Times New Roman"/>
          <w:szCs w:val="22"/>
        </w:rPr>
      </w:pPr>
    </w:p>
    <w:p w14:paraId="42B2E7F4" w14:textId="77777777" w:rsidR="007F74C4" w:rsidRPr="00E52E4B" w:rsidRDefault="007F74C4" w:rsidP="001735EC">
      <w:pPr>
        <w:jc w:val="both"/>
        <w:rPr>
          <w:rFonts w:ascii="Times New Roman" w:hAnsi="Times New Roman" w:cs="Times New Roman"/>
          <w:szCs w:val="22"/>
        </w:rPr>
      </w:pPr>
    </w:p>
    <w:p w14:paraId="4D7782C9" w14:textId="77777777" w:rsidR="0026559E" w:rsidRPr="00E52E4B" w:rsidRDefault="0026559E" w:rsidP="00C546BA">
      <w:pPr>
        <w:jc w:val="both"/>
        <w:rPr>
          <w:rFonts w:ascii="Times New Roman" w:eastAsia="Arial" w:hAnsi="Times New Roman" w:cs="Times New Roman"/>
          <w:kern w:val="2"/>
          <w:szCs w:val="22"/>
          <w:lang w:eastAsia="pt-BR"/>
          <w14:ligatures w14:val="standardContextual"/>
        </w:rPr>
      </w:pPr>
    </w:p>
    <w:p w14:paraId="52D16E2B" w14:textId="49834EEC" w:rsidR="00B31BFD" w:rsidRPr="00E52E4B" w:rsidRDefault="00E9280A" w:rsidP="00E52E4B">
      <w:pPr>
        <w:ind w:firstLine="708"/>
        <w:jc w:val="both"/>
        <w:rPr>
          <w:rFonts w:ascii="Times New Roman" w:eastAsia="Arial" w:hAnsi="Times New Roman" w:cs="Times New Roman"/>
          <w:kern w:val="2"/>
          <w:szCs w:val="22"/>
          <w:lang w:eastAsia="pt-BR"/>
          <w14:ligatures w14:val="standardContextual"/>
        </w:rPr>
      </w:pPr>
      <w:r w:rsidRPr="00E52E4B">
        <w:rPr>
          <w:rFonts w:ascii="Times New Roman" w:eastAsia="Arial" w:hAnsi="Times New Roman" w:cs="Times New Roman"/>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6ECBF9DA" w14:textId="623B6A1C" w:rsidR="003E19DA" w:rsidRPr="00E52E4B" w:rsidRDefault="00E9280A" w:rsidP="00E52E4B">
      <w:pPr>
        <w:ind w:firstLine="708"/>
        <w:jc w:val="both"/>
        <w:rPr>
          <w:rFonts w:ascii="Times New Roman" w:eastAsia="Arial" w:hAnsi="Times New Roman" w:cs="Times New Roman"/>
          <w:kern w:val="2"/>
          <w:szCs w:val="22"/>
          <w:lang w:eastAsia="pt-BR"/>
          <w14:ligatures w14:val="standardContextual"/>
        </w:rPr>
      </w:pPr>
      <w:r w:rsidRPr="00E52E4B">
        <w:rPr>
          <w:rFonts w:ascii="Times New Roman" w:eastAsia="Arial" w:hAnsi="Times New Roman" w:cs="Times New Roman"/>
          <w:kern w:val="2"/>
          <w:szCs w:val="22"/>
          <w:lang w:eastAsia="pt-BR"/>
          <w14:ligatures w14:val="standardContextual"/>
        </w:rPr>
        <w:t>Destaca-se que, para a obtenção dos valores de referência foi realizada pesquisa com fornecedores locais, sendo contratada a empre</w:t>
      </w:r>
      <w:r w:rsidR="00450915" w:rsidRPr="00E52E4B">
        <w:rPr>
          <w:rFonts w:ascii="Times New Roman" w:eastAsia="Arial" w:hAnsi="Times New Roman" w:cs="Times New Roman"/>
          <w:kern w:val="2"/>
          <w:szCs w:val="22"/>
          <w:lang w:eastAsia="pt-BR"/>
          <w14:ligatures w14:val="standardContextual"/>
        </w:rPr>
        <w:t>sa que apresentou o menor preç</w:t>
      </w:r>
      <w:r w:rsidR="00C04C44">
        <w:rPr>
          <w:rFonts w:ascii="Times New Roman" w:eastAsia="Arial" w:hAnsi="Times New Roman" w:cs="Times New Roman"/>
          <w:kern w:val="2"/>
          <w:szCs w:val="22"/>
          <w:lang w:eastAsia="pt-BR"/>
          <w14:ligatures w14:val="standardContextual"/>
        </w:rPr>
        <w:t>o</w:t>
      </w:r>
      <w:r w:rsidR="00E52E4B" w:rsidRPr="00E52E4B">
        <w:rPr>
          <w:rFonts w:ascii="Times New Roman" w:eastAsia="Arial" w:hAnsi="Times New Roman" w:cs="Times New Roman"/>
          <w:kern w:val="2"/>
          <w:szCs w:val="22"/>
          <w:lang w:eastAsia="pt-BR"/>
          <w14:ligatures w14:val="standardContextual"/>
        </w:rPr>
        <w:t>, de modo que a estimativa do valor é feita concomitantemente com a proposta de melhor valor</w:t>
      </w:r>
      <w:r w:rsidR="00C04C44">
        <w:rPr>
          <w:rFonts w:ascii="Times New Roman" w:eastAsia="Arial" w:hAnsi="Times New Roman" w:cs="Times New Roman"/>
          <w:kern w:val="2"/>
          <w:szCs w:val="22"/>
          <w:lang w:eastAsia="pt-BR"/>
          <w14:ligatures w14:val="standardContextual"/>
        </w:rPr>
        <w:t xml:space="preserve">, dado o baixo valor e pesquisa realizada junto a fornecedores do ramo, demonstrando-se a medida mais adequada ao caso, priorizando-se a eficiência e a economicidade. </w:t>
      </w:r>
    </w:p>
    <w:p w14:paraId="70C49FDA" w14:textId="77777777" w:rsidR="00882DC7" w:rsidRPr="00E52E4B" w:rsidRDefault="00882DC7" w:rsidP="00C546BA">
      <w:pPr>
        <w:pStyle w:val="NormalWeb"/>
        <w:spacing w:before="0" w:beforeAutospacing="0" w:after="0" w:afterAutospacing="0"/>
        <w:jc w:val="both"/>
        <w:rPr>
          <w:b/>
          <w:bCs/>
          <w:color w:val="000000"/>
          <w:sz w:val="22"/>
          <w:szCs w:val="22"/>
        </w:rPr>
      </w:pPr>
    </w:p>
    <w:p w14:paraId="0344706D" w14:textId="670BB3F6" w:rsidR="00B31BFD" w:rsidRPr="00E52E4B" w:rsidRDefault="003339BD" w:rsidP="001735EC">
      <w:pPr>
        <w:pStyle w:val="NormalWeb"/>
        <w:spacing w:before="0" w:beforeAutospacing="0" w:after="0" w:afterAutospacing="0"/>
        <w:jc w:val="both"/>
        <w:rPr>
          <w:b/>
          <w:bCs/>
          <w:color w:val="000000"/>
          <w:sz w:val="22"/>
          <w:szCs w:val="22"/>
        </w:rPr>
      </w:pPr>
      <w:r w:rsidRPr="00E52E4B">
        <w:rPr>
          <w:b/>
          <w:bCs/>
          <w:color w:val="000000"/>
          <w:sz w:val="22"/>
          <w:szCs w:val="22"/>
        </w:rPr>
        <w:t>10. ADEQUAÇÃO ORÇAMENTÁRIA</w:t>
      </w:r>
    </w:p>
    <w:p w14:paraId="0E32B3C3" w14:textId="477C3685" w:rsidR="003E19DA" w:rsidRPr="00E52E4B" w:rsidRDefault="003E19DA" w:rsidP="00B31BFD">
      <w:pPr>
        <w:jc w:val="both"/>
        <w:rPr>
          <w:rFonts w:ascii="Times New Roman" w:eastAsia="Arial" w:hAnsi="Times New Roman" w:cs="Times New Roman"/>
          <w:kern w:val="2"/>
          <w:szCs w:val="22"/>
          <w:lang w:eastAsia="pt-BR"/>
          <w14:ligatures w14:val="standardContextual"/>
        </w:rPr>
      </w:pPr>
      <w:r w:rsidRPr="00E52E4B">
        <w:rPr>
          <w:rFonts w:ascii="Times New Roman" w:eastAsia="Arial" w:hAnsi="Times New Roman" w:cs="Times New Roman"/>
          <w:kern w:val="2"/>
          <w:szCs w:val="22"/>
          <w:lang w:eastAsia="pt-BR"/>
          <w14:ligatures w14:val="standardContextual"/>
        </w:rPr>
        <w:t>O dispêndio financeiro decorrente da contratação ora pretendida decorrerá da dotação orçamentária:</w:t>
      </w:r>
    </w:p>
    <w:p w14:paraId="4A27085F" w14:textId="1736D81D" w:rsidR="003E19DA" w:rsidRPr="00625D72" w:rsidRDefault="003E19DA" w:rsidP="00C546BA">
      <w:pPr>
        <w:jc w:val="both"/>
        <w:rPr>
          <w:rFonts w:ascii="Times New Roman" w:eastAsia="Arial" w:hAnsi="Times New Roman" w:cs="Times New Roman"/>
          <w:kern w:val="2"/>
          <w:szCs w:val="22"/>
          <w:lang w:eastAsia="pt-BR"/>
          <w14:ligatures w14:val="standardContextual"/>
        </w:rPr>
      </w:pPr>
      <w:r w:rsidRPr="00625D72">
        <w:rPr>
          <w:rFonts w:ascii="Times New Roman" w:eastAsia="Arial" w:hAnsi="Times New Roman" w:cs="Times New Roman"/>
          <w:kern w:val="2"/>
          <w:szCs w:val="22"/>
          <w:lang w:eastAsia="pt-BR"/>
          <w14:ligatures w14:val="standardContextual"/>
        </w:rPr>
        <w:t xml:space="preserve">Órgão: </w:t>
      </w:r>
      <w:r w:rsidR="0054210A" w:rsidRPr="00625D72">
        <w:rPr>
          <w:rFonts w:ascii="Times New Roman" w:eastAsia="Arial" w:hAnsi="Times New Roman" w:cs="Times New Roman"/>
          <w:kern w:val="2"/>
          <w:szCs w:val="22"/>
          <w:lang w:eastAsia="pt-BR"/>
          <w14:ligatures w14:val="standardContextual"/>
        </w:rPr>
        <w:t>07</w:t>
      </w:r>
      <w:r w:rsidRPr="00625D72">
        <w:rPr>
          <w:rFonts w:ascii="Times New Roman" w:eastAsia="Arial" w:hAnsi="Times New Roman" w:cs="Times New Roman"/>
          <w:kern w:val="2"/>
          <w:szCs w:val="22"/>
          <w:lang w:eastAsia="pt-BR"/>
          <w14:ligatures w14:val="standardContextual"/>
        </w:rPr>
        <w:t xml:space="preserve"> - SECRETARIA MUNICIPAL DE </w:t>
      </w:r>
      <w:r w:rsidR="00625D72">
        <w:rPr>
          <w:rFonts w:ascii="Times New Roman" w:eastAsia="Arial" w:hAnsi="Times New Roman" w:cs="Times New Roman"/>
          <w:kern w:val="2"/>
          <w:szCs w:val="22"/>
          <w:lang w:eastAsia="pt-BR"/>
          <w14:ligatures w14:val="standardContextual"/>
        </w:rPr>
        <w:t>ASSISTÊNCIA SOCIAL</w:t>
      </w:r>
    </w:p>
    <w:p w14:paraId="5678F7C2" w14:textId="3DA831D6" w:rsidR="003E19DA" w:rsidRPr="00625D72" w:rsidRDefault="003E19DA" w:rsidP="00C546BA">
      <w:pPr>
        <w:jc w:val="both"/>
        <w:rPr>
          <w:rFonts w:ascii="Times New Roman" w:eastAsia="Arial" w:hAnsi="Times New Roman" w:cs="Times New Roman"/>
          <w:kern w:val="2"/>
          <w:szCs w:val="22"/>
          <w:lang w:eastAsia="pt-BR"/>
          <w14:ligatures w14:val="standardContextual"/>
        </w:rPr>
      </w:pPr>
      <w:r w:rsidRPr="00625D72">
        <w:rPr>
          <w:rFonts w:ascii="Times New Roman" w:eastAsia="Arial" w:hAnsi="Times New Roman" w:cs="Times New Roman"/>
          <w:kern w:val="2"/>
          <w:szCs w:val="22"/>
          <w:lang w:eastAsia="pt-BR"/>
          <w14:ligatures w14:val="standardContextual"/>
        </w:rPr>
        <w:t>Unidade Orçamentária: 0</w:t>
      </w:r>
      <w:r w:rsidR="00CE7755" w:rsidRPr="00625D72">
        <w:rPr>
          <w:rFonts w:ascii="Times New Roman" w:eastAsia="Arial" w:hAnsi="Times New Roman" w:cs="Times New Roman"/>
          <w:kern w:val="2"/>
          <w:szCs w:val="22"/>
          <w:lang w:eastAsia="pt-BR"/>
          <w14:ligatures w14:val="standardContextual"/>
        </w:rPr>
        <w:t>1</w:t>
      </w:r>
      <w:r w:rsidRPr="00625D72">
        <w:rPr>
          <w:rFonts w:ascii="Times New Roman" w:eastAsia="Arial" w:hAnsi="Times New Roman" w:cs="Times New Roman"/>
          <w:kern w:val="2"/>
          <w:szCs w:val="22"/>
          <w:lang w:eastAsia="pt-BR"/>
          <w14:ligatures w14:val="standardContextual"/>
        </w:rPr>
        <w:t xml:space="preserve">– </w:t>
      </w:r>
      <w:r w:rsidR="0054210A" w:rsidRPr="00625D72">
        <w:rPr>
          <w:rFonts w:ascii="Times New Roman" w:eastAsia="Arial" w:hAnsi="Times New Roman" w:cs="Times New Roman"/>
          <w:kern w:val="2"/>
          <w:szCs w:val="22"/>
          <w:lang w:eastAsia="pt-BR"/>
          <w14:ligatures w14:val="standardContextual"/>
        </w:rPr>
        <w:t xml:space="preserve">Secretaria Municipal de </w:t>
      </w:r>
      <w:r w:rsidR="00625D72">
        <w:rPr>
          <w:rFonts w:ascii="Times New Roman" w:eastAsia="Arial" w:hAnsi="Times New Roman" w:cs="Times New Roman"/>
          <w:kern w:val="2"/>
          <w:szCs w:val="22"/>
          <w:lang w:eastAsia="pt-BR"/>
          <w14:ligatures w14:val="standardContextual"/>
        </w:rPr>
        <w:t>Assistência Social</w:t>
      </w:r>
    </w:p>
    <w:p w14:paraId="79C59FBF" w14:textId="5144CF37" w:rsidR="003E19DA" w:rsidRPr="00E52E4B" w:rsidRDefault="003E19DA" w:rsidP="00C546BA">
      <w:pPr>
        <w:jc w:val="both"/>
        <w:rPr>
          <w:rFonts w:ascii="Times New Roman" w:eastAsia="Arial" w:hAnsi="Times New Roman" w:cs="Times New Roman"/>
          <w:kern w:val="2"/>
          <w:szCs w:val="22"/>
          <w:lang w:eastAsia="pt-BR"/>
          <w14:ligatures w14:val="standardContextual"/>
        </w:rPr>
      </w:pPr>
      <w:proofErr w:type="gramStart"/>
      <w:r w:rsidRPr="00625D72">
        <w:rPr>
          <w:rFonts w:ascii="Times New Roman" w:eastAsia="Arial" w:hAnsi="Times New Roman" w:cs="Times New Roman"/>
          <w:kern w:val="2"/>
          <w:szCs w:val="22"/>
          <w:lang w:eastAsia="pt-BR"/>
          <w14:ligatures w14:val="standardContextual"/>
        </w:rPr>
        <w:t>Proj./</w:t>
      </w:r>
      <w:proofErr w:type="gramEnd"/>
      <w:r w:rsidRPr="00625D72">
        <w:rPr>
          <w:rFonts w:ascii="Times New Roman" w:eastAsia="Arial" w:hAnsi="Times New Roman" w:cs="Times New Roman"/>
          <w:kern w:val="2"/>
          <w:szCs w:val="22"/>
          <w:lang w:eastAsia="pt-BR"/>
          <w14:ligatures w14:val="standardContextual"/>
        </w:rPr>
        <w:t xml:space="preserve">Atividade: </w:t>
      </w:r>
      <w:r w:rsidR="00CE7755" w:rsidRPr="00625D72">
        <w:rPr>
          <w:rFonts w:ascii="Times New Roman" w:eastAsia="Arial" w:hAnsi="Times New Roman" w:cs="Times New Roman"/>
          <w:kern w:val="2"/>
          <w:szCs w:val="22"/>
          <w:lang w:eastAsia="pt-BR"/>
          <w14:ligatures w14:val="standardContextual"/>
        </w:rPr>
        <w:t>2.0</w:t>
      </w:r>
      <w:r w:rsidR="00625D72">
        <w:rPr>
          <w:rFonts w:ascii="Times New Roman" w:eastAsia="Arial" w:hAnsi="Times New Roman" w:cs="Times New Roman"/>
          <w:kern w:val="2"/>
          <w:szCs w:val="22"/>
          <w:lang w:eastAsia="pt-BR"/>
          <w14:ligatures w14:val="standardContextual"/>
        </w:rPr>
        <w:t>72</w:t>
      </w:r>
      <w:r w:rsidRPr="00625D72">
        <w:rPr>
          <w:rFonts w:ascii="Times New Roman" w:eastAsia="Arial" w:hAnsi="Times New Roman" w:cs="Times New Roman"/>
          <w:kern w:val="2"/>
          <w:szCs w:val="22"/>
          <w:lang w:eastAsia="pt-BR"/>
          <w14:ligatures w14:val="standardContextual"/>
        </w:rPr>
        <w:t xml:space="preserve"> – </w:t>
      </w:r>
      <w:r w:rsidR="00625D72">
        <w:rPr>
          <w:rFonts w:ascii="Times New Roman" w:eastAsia="Arial" w:hAnsi="Times New Roman" w:cs="Times New Roman"/>
          <w:kern w:val="2"/>
          <w:szCs w:val="22"/>
          <w:lang w:eastAsia="pt-BR"/>
          <w14:ligatures w14:val="standardContextual"/>
        </w:rPr>
        <w:t>Fundo Municipal da Criança e do Adolescente</w:t>
      </w:r>
    </w:p>
    <w:p w14:paraId="2D8E4D29" w14:textId="6E181C77" w:rsidR="003E19DA" w:rsidRPr="00E52E4B" w:rsidRDefault="003E19DA" w:rsidP="00C546BA">
      <w:pPr>
        <w:jc w:val="both"/>
        <w:rPr>
          <w:rFonts w:ascii="Times New Roman" w:eastAsia="Arial" w:hAnsi="Times New Roman" w:cs="Times New Roman"/>
          <w:kern w:val="2"/>
          <w:szCs w:val="22"/>
          <w:lang w:eastAsia="pt-BR"/>
          <w14:ligatures w14:val="standardContextual"/>
        </w:rPr>
      </w:pPr>
      <w:r w:rsidRPr="00E52E4B">
        <w:rPr>
          <w:rFonts w:ascii="Times New Roman" w:eastAsia="Arial" w:hAnsi="Times New Roman" w:cs="Times New Roman"/>
          <w:kern w:val="2"/>
          <w:szCs w:val="22"/>
          <w:lang w:eastAsia="pt-BR"/>
          <w14:ligatures w14:val="standardContextual"/>
        </w:rPr>
        <w:t xml:space="preserve">Elementos: </w:t>
      </w:r>
      <w:r w:rsidR="00625D72">
        <w:rPr>
          <w:rFonts w:ascii="Times New Roman" w:eastAsia="Arial" w:hAnsi="Times New Roman" w:cs="Times New Roman"/>
          <w:kern w:val="2"/>
          <w:szCs w:val="22"/>
          <w:lang w:eastAsia="pt-BR"/>
          <w14:ligatures w14:val="standardContextual"/>
        </w:rPr>
        <w:t>356</w:t>
      </w:r>
      <w:r w:rsidRPr="00E52E4B">
        <w:rPr>
          <w:rFonts w:ascii="Times New Roman" w:eastAsia="Arial" w:hAnsi="Times New Roman" w:cs="Times New Roman"/>
          <w:kern w:val="2"/>
          <w:szCs w:val="22"/>
          <w:lang w:eastAsia="pt-BR"/>
          <w14:ligatures w14:val="standardContextual"/>
        </w:rPr>
        <w:t>- 3.3.90.3</w:t>
      </w:r>
      <w:r w:rsidR="0054210A" w:rsidRPr="00E52E4B">
        <w:rPr>
          <w:rFonts w:ascii="Times New Roman" w:eastAsia="Arial" w:hAnsi="Times New Roman" w:cs="Times New Roman"/>
          <w:kern w:val="2"/>
          <w:szCs w:val="22"/>
          <w:lang w:eastAsia="pt-BR"/>
          <w14:ligatures w14:val="standardContextual"/>
        </w:rPr>
        <w:t>9.00.00.00.00.05</w:t>
      </w:r>
      <w:r w:rsidR="00B31BFD" w:rsidRPr="00E52E4B">
        <w:rPr>
          <w:rFonts w:ascii="Times New Roman" w:eastAsia="Arial" w:hAnsi="Times New Roman" w:cs="Times New Roman"/>
          <w:kern w:val="2"/>
          <w:szCs w:val="22"/>
          <w:lang w:eastAsia="pt-BR"/>
          <w14:ligatures w14:val="standardContextual"/>
        </w:rPr>
        <w:t>0</w:t>
      </w:r>
      <w:r w:rsidRPr="00E52E4B">
        <w:rPr>
          <w:rFonts w:ascii="Times New Roman" w:eastAsia="Arial" w:hAnsi="Times New Roman" w:cs="Times New Roman"/>
          <w:kern w:val="2"/>
          <w:szCs w:val="22"/>
          <w:lang w:eastAsia="pt-BR"/>
          <w14:ligatures w14:val="standardContextual"/>
        </w:rPr>
        <w:t>0 – Outros Serviços de Terceiros Pessoa Jurídica.</w:t>
      </w:r>
    </w:p>
    <w:p w14:paraId="54105F32" w14:textId="77777777" w:rsidR="0054210A" w:rsidRPr="00E52E4B" w:rsidRDefault="0054210A" w:rsidP="00C546BA">
      <w:pPr>
        <w:jc w:val="both"/>
        <w:rPr>
          <w:rFonts w:ascii="Times New Roman" w:hAnsi="Times New Roman" w:cs="Times New Roman"/>
          <w:szCs w:val="22"/>
        </w:rPr>
      </w:pPr>
    </w:p>
    <w:p w14:paraId="6E55E4CF" w14:textId="4110B4DC" w:rsidR="00AF43CC" w:rsidRPr="00E52E4B" w:rsidRDefault="00584795" w:rsidP="00F47315">
      <w:pPr>
        <w:jc w:val="center"/>
        <w:rPr>
          <w:rFonts w:ascii="Times New Roman" w:hAnsi="Times New Roman" w:cs="Times New Roman"/>
          <w:szCs w:val="22"/>
        </w:rPr>
      </w:pPr>
      <w:r w:rsidRPr="00E52E4B">
        <w:rPr>
          <w:rFonts w:ascii="Times New Roman" w:hAnsi="Times New Roman" w:cs="Times New Roman"/>
          <w:szCs w:val="22"/>
        </w:rPr>
        <w:t xml:space="preserve">Miraguaí – RS, </w:t>
      </w:r>
      <w:r w:rsidR="00625D72">
        <w:rPr>
          <w:rFonts w:ascii="Times New Roman" w:hAnsi="Times New Roman" w:cs="Times New Roman"/>
          <w:szCs w:val="22"/>
        </w:rPr>
        <w:t>12</w:t>
      </w:r>
      <w:r w:rsidRPr="00E52E4B">
        <w:rPr>
          <w:rFonts w:ascii="Times New Roman" w:hAnsi="Times New Roman" w:cs="Times New Roman"/>
          <w:szCs w:val="22"/>
        </w:rPr>
        <w:t xml:space="preserve"> de </w:t>
      </w:r>
      <w:r w:rsidR="00625D72">
        <w:rPr>
          <w:rFonts w:ascii="Times New Roman" w:hAnsi="Times New Roman" w:cs="Times New Roman"/>
          <w:szCs w:val="22"/>
        </w:rPr>
        <w:t>setembro</w:t>
      </w:r>
      <w:r w:rsidR="0026559E" w:rsidRPr="00E52E4B">
        <w:rPr>
          <w:rFonts w:ascii="Times New Roman" w:hAnsi="Times New Roman" w:cs="Times New Roman"/>
          <w:szCs w:val="22"/>
        </w:rPr>
        <w:t xml:space="preserve"> </w:t>
      </w:r>
      <w:r w:rsidRPr="00E52E4B">
        <w:rPr>
          <w:rFonts w:ascii="Times New Roman" w:hAnsi="Times New Roman" w:cs="Times New Roman"/>
          <w:szCs w:val="22"/>
        </w:rPr>
        <w:t>de 202</w:t>
      </w:r>
      <w:r w:rsidR="0026559E" w:rsidRPr="00E52E4B">
        <w:rPr>
          <w:rFonts w:ascii="Times New Roman" w:hAnsi="Times New Roman" w:cs="Times New Roman"/>
          <w:szCs w:val="22"/>
        </w:rPr>
        <w:t>5</w:t>
      </w:r>
      <w:r w:rsidRPr="00E52E4B">
        <w:rPr>
          <w:rFonts w:ascii="Times New Roman" w:hAnsi="Times New Roman" w:cs="Times New Roman"/>
          <w:szCs w:val="22"/>
        </w:rPr>
        <w:t>.</w:t>
      </w:r>
    </w:p>
    <w:p w14:paraId="03E83D58" w14:textId="77777777" w:rsidR="0026559E" w:rsidRPr="00E52E4B" w:rsidRDefault="0026559E" w:rsidP="00F47315">
      <w:pPr>
        <w:jc w:val="center"/>
        <w:rPr>
          <w:rFonts w:ascii="Times New Roman" w:hAnsi="Times New Roman" w:cs="Times New Roman"/>
          <w:szCs w:val="22"/>
        </w:rPr>
      </w:pPr>
    </w:p>
    <w:p w14:paraId="697AF54D" w14:textId="77777777" w:rsidR="00B31BFD" w:rsidRPr="00E52E4B" w:rsidRDefault="00B31BFD" w:rsidP="001735EC">
      <w:pPr>
        <w:rPr>
          <w:rFonts w:ascii="Times New Roman" w:hAnsi="Times New Roman" w:cs="Times New Roman"/>
          <w:szCs w:val="22"/>
        </w:rPr>
      </w:pPr>
    </w:p>
    <w:p w14:paraId="70CBF8EF" w14:textId="5C19D8FE" w:rsidR="00766056" w:rsidRPr="00E52E4B" w:rsidRDefault="00766056" w:rsidP="00F47315">
      <w:pPr>
        <w:jc w:val="center"/>
        <w:rPr>
          <w:rFonts w:ascii="Times New Roman" w:hAnsi="Times New Roman" w:cs="Times New Roman"/>
          <w:szCs w:val="22"/>
        </w:rPr>
      </w:pPr>
      <w:r w:rsidRPr="00E52E4B">
        <w:rPr>
          <w:rFonts w:ascii="Times New Roman" w:hAnsi="Times New Roman" w:cs="Times New Roman"/>
          <w:szCs w:val="22"/>
        </w:rPr>
        <w:t>______________________________</w:t>
      </w:r>
    </w:p>
    <w:p w14:paraId="2386B3FA" w14:textId="4BC48C69" w:rsidR="0028692C" w:rsidRPr="00E52E4B" w:rsidRDefault="00625D72" w:rsidP="00F47315">
      <w:pPr>
        <w:jc w:val="center"/>
        <w:rPr>
          <w:rFonts w:ascii="Times New Roman" w:hAnsi="Times New Roman" w:cs="Times New Roman"/>
          <w:b/>
          <w:bCs/>
          <w:szCs w:val="22"/>
        </w:rPr>
      </w:pPr>
      <w:r>
        <w:rPr>
          <w:rFonts w:ascii="Times New Roman" w:hAnsi="Times New Roman" w:cs="Times New Roman"/>
          <w:b/>
          <w:bCs/>
          <w:szCs w:val="22"/>
        </w:rPr>
        <w:t>ELENIR TERESINHA DA SILVA</w:t>
      </w:r>
    </w:p>
    <w:p w14:paraId="39CB0DD9" w14:textId="2A2208B0" w:rsidR="00766056" w:rsidRPr="00E52E4B" w:rsidRDefault="0026559E" w:rsidP="00F47315">
      <w:pPr>
        <w:jc w:val="center"/>
        <w:rPr>
          <w:rFonts w:ascii="Times New Roman" w:hAnsi="Times New Roman" w:cs="Times New Roman"/>
          <w:b/>
          <w:bCs/>
          <w:szCs w:val="22"/>
        </w:rPr>
      </w:pPr>
      <w:r w:rsidRPr="00E52E4B">
        <w:rPr>
          <w:rFonts w:ascii="Times New Roman" w:hAnsi="Times New Roman" w:cs="Times New Roman"/>
          <w:b/>
          <w:bCs/>
          <w:szCs w:val="22"/>
        </w:rPr>
        <w:t xml:space="preserve">Secretário Municipal de </w:t>
      </w:r>
      <w:r w:rsidR="00625D72">
        <w:rPr>
          <w:rFonts w:ascii="Times New Roman" w:hAnsi="Times New Roman" w:cs="Times New Roman"/>
          <w:b/>
          <w:bCs/>
          <w:szCs w:val="22"/>
        </w:rPr>
        <w:t>Assistência Social</w:t>
      </w:r>
    </w:p>
    <w:sectPr w:rsidR="00766056" w:rsidRPr="00E52E4B" w:rsidSect="00170234">
      <w:footerReference w:type="default" r:id="rId8"/>
      <w:headerReference w:type="first" r:id="rId9"/>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01EF8" w14:textId="77777777" w:rsidR="006F5491" w:rsidRDefault="006F5491">
      <w:r>
        <w:separator/>
      </w:r>
    </w:p>
  </w:endnote>
  <w:endnote w:type="continuationSeparator" w:id="0">
    <w:p w14:paraId="2E88FEF6" w14:textId="77777777" w:rsidR="006F5491" w:rsidRDefault="006F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584795" w:rsidRDefault="00584795" w:rsidP="00732F1B">
        <w:pPr>
          <w:pStyle w:val="Rodap"/>
          <w:jc w:val="right"/>
        </w:pPr>
        <w:r>
          <w:fldChar w:fldCharType="begin"/>
        </w:r>
        <w:r>
          <w:instrText>PAGE   \* MERGEFORMAT</w:instrText>
        </w:r>
        <w:r>
          <w:fldChar w:fldCharType="separate"/>
        </w:r>
        <w:r w:rsidR="001735EC">
          <w:rPr>
            <w:noProof/>
          </w:rPr>
          <w:t>3</w:t>
        </w:r>
        <w:r>
          <w:fldChar w:fldCharType="end"/>
        </w:r>
      </w:p>
    </w:sdtContent>
  </w:sdt>
  <w:p w14:paraId="543CF7EE" w14:textId="77777777" w:rsidR="00584795" w:rsidRPr="00502E0D" w:rsidRDefault="0058479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3450B" w14:textId="77777777" w:rsidR="006F5491" w:rsidRDefault="006F5491">
      <w:r>
        <w:separator/>
      </w:r>
    </w:p>
  </w:footnote>
  <w:footnote w:type="continuationSeparator" w:id="0">
    <w:p w14:paraId="16674C6B" w14:textId="77777777" w:rsidR="006F5491" w:rsidRDefault="006F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B021" w14:textId="67B46602" w:rsidR="00B358DA" w:rsidRDefault="00B358DA">
    <w:pPr>
      <w:pStyle w:val="Cabealho"/>
    </w:pPr>
    <w:r>
      <w:rPr>
        <w:noProof/>
      </w:rPr>
      <w:drawing>
        <wp:inline distT="0" distB="0" distL="0" distR="0" wp14:anchorId="0EBA432E" wp14:editId="1AAFF722">
          <wp:extent cx="5400040" cy="1026160"/>
          <wp:effectExtent l="0" t="0" r="0" b="2540"/>
          <wp:docPr id="92051666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16664"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B20D0A"/>
    <w:multiLevelType w:val="hybridMultilevel"/>
    <w:tmpl w:val="BE0C7D1C"/>
    <w:lvl w:ilvl="0" w:tplc="F85C6F8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667635094">
    <w:abstractNumId w:val="0"/>
  </w:num>
  <w:num w:numId="2" w16cid:durableId="1510411072">
    <w:abstractNumId w:val="1"/>
  </w:num>
  <w:num w:numId="3" w16cid:durableId="1165584798">
    <w:abstractNumId w:val="4"/>
  </w:num>
  <w:num w:numId="4" w16cid:durableId="762341731">
    <w:abstractNumId w:val="2"/>
  </w:num>
  <w:num w:numId="5" w16cid:durableId="1352955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13502"/>
    <w:rsid w:val="0002783F"/>
    <w:rsid w:val="00034C98"/>
    <w:rsid w:val="00053E01"/>
    <w:rsid w:val="00054D2D"/>
    <w:rsid w:val="00056018"/>
    <w:rsid w:val="000632BB"/>
    <w:rsid w:val="00065C2A"/>
    <w:rsid w:val="00071ED4"/>
    <w:rsid w:val="00076E4E"/>
    <w:rsid w:val="000921AB"/>
    <w:rsid w:val="00092A81"/>
    <w:rsid w:val="000B091B"/>
    <w:rsid w:val="000B4D10"/>
    <w:rsid w:val="000C0348"/>
    <w:rsid w:val="000C0B7D"/>
    <w:rsid w:val="000E417E"/>
    <w:rsid w:val="00112C7B"/>
    <w:rsid w:val="00115E99"/>
    <w:rsid w:val="00120E0C"/>
    <w:rsid w:val="00123E80"/>
    <w:rsid w:val="00135D0E"/>
    <w:rsid w:val="00137145"/>
    <w:rsid w:val="0016054F"/>
    <w:rsid w:val="00170234"/>
    <w:rsid w:val="001735EC"/>
    <w:rsid w:val="0018150E"/>
    <w:rsid w:val="00181FE2"/>
    <w:rsid w:val="00183495"/>
    <w:rsid w:val="0019568D"/>
    <w:rsid w:val="001B124B"/>
    <w:rsid w:val="001B7439"/>
    <w:rsid w:val="001C3A0F"/>
    <w:rsid w:val="001C4D4E"/>
    <w:rsid w:val="001D16D4"/>
    <w:rsid w:val="001D4F88"/>
    <w:rsid w:val="001D7B75"/>
    <w:rsid w:val="00203C09"/>
    <w:rsid w:val="0020551E"/>
    <w:rsid w:val="00214295"/>
    <w:rsid w:val="00225302"/>
    <w:rsid w:val="00231F44"/>
    <w:rsid w:val="002345E1"/>
    <w:rsid w:val="0024029F"/>
    <w:rsid w:val="00241818"/>
    <w:rsid w:val="0024323B"/>
    <w:rsid w:val="00247EDE"/>
    <w:rsid w:val="00257E37"/>
    <w:rsid w:val="0026559E"/>
    <w:rsid w:val="002867C7"/>
    <w:rsid w:val="0028692C"/>
    <w:rsid w:val="002B1997"/>
    <w:rsid w:val="002B3B55"/>
    <w:rsid w:val="002D163D"/>
    <w:rsid w:val="002D5280"/>
    <w:rsid w:val="002D5F07"/>
    <w:rsid w:val="002E6484"/>
    <w:rsid w:val="002F26B5"/>
    <w:rsid w:val="00304421"/>
    <w:rsid w:val="00317E8C"/>
    <w:rsid w:val="00322D62"/>
    <w:rsid w:val="003323D2"/>
    <w:rsid w:val="003339BD"/>
    <w:rsid w:val="0033619B"/>
    <w:rsid w:val="00357F2C"/>
    <w:rsid w:val="00360953"/>
    <w:rsid w:val="00366E47"/>
    <w:rsid w:val="003703BB"/>
    <w:rsid w:val="0037799F"/>
    <w:rsid w:val="00387AA6"/>
    <w:rsid w:val="003A1A5C"/>
    <w:rsid w:val="003B677C"/>
    <w:rsid w:val="003D4B43"/>
    <w:rsid w:val="003E19DA"/>
    <w:rsid w:val="003F372D"/>
    <w:rsid w:val="00401BA4"/>
    <w:rsid w:val="00401C3A"/>
    <w:rsid w:val="00410ADF"/>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C072E"/>
    <w:rsid w:val="004D14A5"/>
    <w:rsid w:val="004D675A"/>
    <w:rsid w:val="004D72FC"/>
    <w:rsid w:val="004E4F74"/>
    <w:rsid w:val="00502E0D"/>
    <w:rsid w:val="00520F9B"/>
    <w:rsid w:val="005337F0"/>
    <w:rsid w:val="00533B87"/>
    <w:rsid w:val="00535E75"/>
    <w:rsid w:val="0054210A"/>
    <w:rsid w:val="005437B2"/>
    <w:rsid w:val="0055235A"/>
    <w:rsid w:val="00555928"/>
    <w:rsid w:val="005643B5"/>
    <w:rsid w:val="00571991"/>
    <w:rsid w:val="00571FEB"/>
    <w:rsid w:val="00581217"/>
    <w:rsid w:val="00584795"/>
    <w:rsid w:val="00590B3B"/>
    <w:rsid w:val="00592EA8"/>
    <w:rsid w:val="005A1890"/>
    <w:rsid w:val="005A2613"/>
    <w:rsid w:val="005A7BCE"/>
    <w:rsid w:val="005B1006"/>
    <w:rsid w:val="005D0A15"/>
    <w:rsid w:val="005D1434"/>
    <w:rsid w:val="005D34B2"/>
    <w:rsid w:val="005E4757"/>
    <w:rsid w:val="005F4B9E"/>
    <w:rsid w:val="00611007"/>
    <w:rsid w:val="00613399"/>
    <w:rsid w:val="006135F2"/>
    <w:rsid w:val="00620EED"/>
    <w:rsid w:val="006212C8"/>
    <w:rsid w:val="00625D72"/>
    <w:rsid w:val="00627A6A"/>
    <w:rsid w:val="00630C8F"/>
    <w:rsid w:val="00635162"/>
    <w:rsid w:val="00645DCB"/>
    <w:rsid w:val="006632EC"/>
    <w:rsid w:val="006761CA"/>
    <w:rsid w:val="00686EA3"/>
    <w:rsid w:val="006C3941"/>
    <w:rsid w:val="006C78F7"/>
    <w:rsid w:val="006D06E4"/>
    <w:rsid w:val="006E29C6"/>
    <w:rsid w:val="006F13FA"/>
    <w:rsid w:val="006F5491"/>
    <w:rsid w:val="006F7A58"/>
    <w:rsid w:val="00705ED0"/>
    <w:rsid w:val="00706FCD"/>
    <w:rsid w:val="00711945"/>
    <w:rsid w:val="00712342"/>
    <w:rsid w:val="00720D03"/>
    <w:rsid w:val="00720FDF"/>
    <w:rsid w:val="00726AAE"/>
    <w:rsid w:val="00732F1B"/>
    <w:rsid w:val="00736BB3"/>
    <w:rsid w:val="0074088D"/>
    <w:rsid w:val="007418F9"/>
    <w:rsid w:val="00744451"/>
    <w:rsid w:val="00746DA5"/>
    <w:rsid w:val="00757551"/>
    <w:rsid w:val="0076178F"/>
    <w:rsid w:val="0076585E"/>
    <w:rsid w:val="00766056"/>
    <w:rsid w:val="00770CB0"/>
    <w:rsid w:val="00774485"/>
    <w:rsid w:val="007A019D"/>
    <w:rsid w:val="007A5E07"/>
    <w:rsid w:val="007C0E10"/>
    <w:rsid w:val="007D1EC9"/>
    <w:rsid w:val="007D3A9D"/>
    <w:rsid w:val="007E7737"/>
    <w:rsid w:val="007F6228"/>
    <w:rsid w:val="007F74C4"/>
    <w:rsid w:val="00806A25"/>
    <w:rsid w:val="008120DE"/>
    <w:rsid w:val="00813C3A"/>
    <w:rsid w:val="0081748B"/>
    <w:rsid w:val="00825E47"/>
    <w:rsid w:val="0083187F"/>
    <w:rsid w:val="00833D8E"/>
    <w:rsid w:val="00842AA7"/>
    <w:rsid w:val="00855A5B"/>
    <w:rsid w:val="008709B2"/>
    <w:rsid w:val="00881C74"/>
    <w:rsid w:val="0088253E"/>
    <w:rsid w:val="00882DC7"/>
    <w:rsid w:val="00883F37"/>
    <w:rsid w:val="00886A7A"/>
    <w:rsid w:val="0089125B"/>
    <w:rsid w:val="00896676"/>
    <w:rsid w:val="0089786B"/>
    <w:rsid w:val="008B398A"/>
    <w:rsid w:val="008C23C6"/>
    <w:rsid w:val="008C4775"/>
    <w:rsid w:val="008C4976"/>
    <w:rsid w:val="008D3A67"/>
    <w:rsid w:val="008F3C7B"/>
    <w:rsid w:val="008F4385"/>
    <w:rsid w:val="00901B56"/>
    <w:rsid w:val="009057D3"/>
    <w:rsid w:val="0090749C"/>
    <w:rsid w:val="009103C4"/>
    <w:rsid w:val="00917447"/>
    <w:rsid w:val="0092046D"/>
    <w:rsid w:val="00933A18"/>
    <w:rsid w:val="00934C46"/>
    <w:rsid w:val="00946011"/>
    <w:rsid w:val="009465C4"/>
    <w:rsid w:val="009538DB"/>
    <w:rsid w:val="009600DD"/>
    <w:rsid w:val="0096624A"/>
    <w:rsid w:val="009927AC"/>
    <w:rsid w:val="009966BE"/>
    <w:rsid w:val="009C26E9"/>
    <w:rsid w:val="009C3170"/>
    <w:rsid w:val="009C5BC6"/>
    <w:rsid w:val="009D0FC5"/>
    <w:rsid w:val="009D1080"/>
    <w:rsid w:val="009D48B5"/>
    <w:rsid w:val="009F5767"/>
    <w:rsid w:val="00A04BBC"/>
    <w:rsid w:val="00A10C77"/>
    <w:rsid w:val="00A14341"/>
    <w:rsid w:val="00A17AB4"/>
    <w:rsid w:val="00A21CB3"/>
    <w:rsid w:val="00A25301"/>
    <w:rsid w:val="00A41F1E"/>
    <w:rsid w:val="00A451F4"/>
    <w:rsid w:val="00A46F94"/>
    <w:rsid w:val="00A52D48"/>
    <w:rsid w:val="00A82DB3"/>
    <w:rsid w:val="00A94C95"/>
    <w:rsid w:val="00A96191"/>
    <w:rsid w:val="00AA1058"/>
    <w:rsid w:val="00AA5971"/>
    <w:rsid w:val="00AA7C51"/>
    <w:rsid w:val="00AC4101"/>
    <w:rsid w:val="00AC4E37"/>
    <w:rsid w:val="00AC69E9"/>
    <w:rsid w:val="00AC6DE8"/>
    <w:rsid w:val="00AD5126"/>
    <w:rsid w:val="00AE506B"/>
    <w:rsid w:val="00AE66AB"/>
    <w:rsid w:val="00AF43CC"/>
    <w:rsid w:val="00B04BBE"/>
    <w:rsid w:val="00B1151E"/>
    <w:rsid w:val="00B158A8"/>
    <w:rsid w:val="00B31BFD"/>
    <w:rsid w:val="00B32EC4"/>
    <w:rsid w:val="00B33E44"/>
    <w:rsid w:val="00B358DA"/>
    <w:rsid w:val="00B41026"/>
    <w:rsid w:val="00B44F41"/>
    <w:rsid w:val="00B82CB8"/>
    <w:rsid w:val="00B96321"/>
    <w:rsid w:val="00B96D5C"/>
    <w:rsid w:val="00BA7EC0"/>
    <w:rsid w:val="00BC6F52"/>
    <w:rsid w:val="00BE4AAD"/>
    <w:rsid w:val="00BF288C"/>
    <w:rsid w:val="00C032C6"/>
    <w:rsid w:val="00C049FC"/>
    <w:rsid w:val="00C04C44"/>
    <w:rsid w:val="00C05ADB"/>
    <w:rsid w:val="00C10FEE"/>
    <w:rsid w:val="00C117BA"/>
    <w:rsid w:val="00C13492"/>
    <w:rsid w:val="00C1565E"/>
    <w:rsid w:val="00C17098"/>
    <w:rsid w:val="00C238D7"/>
    <w:rsid w:val="00C31B32"/>
    <w:rsid w:val="00C4112F"/>
    <w:rsid w:val="00C546BA"/>
    <w:rsid w:val="00C64969"/>
    <w:rsid w:val="00C742D1"/>
    <w:rsid w:val="00C7783A"/>
    <w:rsid w:val="00C829DF"/>
    <w:rsid w:val="00C90F73"/>
    <w:rsid w:val="00C949F0"/>
    <w:rsid w:val="00C94E71"/>
    <w:rsid w:val="00C96ABB"/>
    <w:rsid w:val="00CA1144"/>
    <w:rsid w:val="00CC16CF"/>
    <w:rsid w:val="00CC37BB"/>
    <w:rsid w:val="00CC4333"/>
    <w:rsid w:val="00CC6C39"/>
    <w:rsid w:val="00CC6C90"/>
    <w:rsid w:val="00CD1323"/>
    <w:rsid w:val="00CD2584"/>
    <w:rsid w:val="00CD642D"/>
    <w:rsid w:val="00CD7855"/>
    <w:rsid w:val="00CE1E38"/>
    <w:rsid w:val="00CE2C30"/>
    <w:rsid w:val="00CE5EAB"/>
    <w:rsid w:val="00CE7755"/>
    <w:rsid w:val="00D008B8"/>
    <w:rsid w:val="00D16074"/>
    <w:rsid w:val="00D31BAD"/>
    <w:rsid w:val="00D44CBC"/>
    <w:rsid w:val="00D452AD"/>
    <w:rsid w:val="00D50ACD"/>
    <w:rsid w:val="00D63416"/>
    <w:rsid w:val="00D66959"/>
    <w:rsid w:val="00D7410F"/>
    <w:rsid w:val="00D75ECB"/>
    <w:rsid w:val="00D77493"/>
    <w:rsid w:val="00DA1885"/>
    <w:rsid w:val="00DA63B7"/>
    <w:rsid w:val="00DA7412"/>
    <w:rsid w:val="00DB138E"/>
    <w:rsid w:val="00DB70C9"/>
    <w:rsid w:val="00DC018A"/>
    <w:rsid w:val="00DD01B8"/>
    <w:rsid w:val="00DE0B44"/>
    <w:rsid w:val="00DE34B5"/>
    <w:rsid w:val="00DE3DC8"/>
    <w:rsid w:val="00DF17E5"/>
    <w:rsid w:val="00DF7B37"/>
    <w:rsid w:val="00E07291"/>
    <w:rsid w:val="00E23A28"/>
    <w:rsid w:val="00E33A43"/>
    <w:rsid w:val="00E40AD7"/>
    <w:rsid w:val="00E446ED"/>
    <w:rsid w:val="00E52E4B"/>
    <w:rsid w:val="00E55CB8"/>
    <w:rsid w:val="00E569FF"/>
    <w:rsid w:val="00E56A69"/>
    <w:rsid w:val="00E60B44"/>
    <w:rsid w:val="00E63DFF"/>
    <w:rsid w:val="00E705CB"/>
    <w:rsid w:val="00E74498"/>
    <w:rsid w:val="00E80693"/>
    <w:rsid w:val="00E830EB"/>
    <w:rsid w:val="00E9280A"/>
    <w:rsid w:val="00EA57E0"/>
    <w:rsid w:val="00EB0EA8"/>
    <w:rsid w:val="00EB12F8"/>
    <w:rsid w:val="00EB3014"/>
    <w:rsid w:val="00EB5414"/>
    <w:rsid w:val="00EE774F"/>
    <w:rsid w:val="00EE7A0B"/>
    <w:rsid w:val="00EF2F3C"/>
    <w:rsid w:val="00EF3A01"/>
    <w:rsid w:val="00EF7DFF"/>
    <w:rsid w:val="00F0469F"/>
    <w:rsid w:val="00F10A7D"/>
    <w:rsid w:val="00F17BB8"/>
    <w:rsid w:val="00F246DD"/>
    <w:rsid w:val="00F47315"/>
    <w:rsid w:val="00F50A45"/>
    <w:rsid w:val="00F619A0"/>
    <w:rsid w:val="00F62B2E"/>
    <w:rsid w:val="00F62C01"/>
    <w:rsid w:val="00F74086"/>
    <w:rsid w:val="00F778AA"/>
    <w:rsid w:val="00F81D43"/>
    <w:rsid w:val="00F8462B"/>
    <w:rsid w:val="00FA3D17"/>
    <w:rsid w:val="00FA4B99"/>
    <w:rsid w:val="00FB0375"/>
    <w:rsid w:val="00FC0161"/>
    <w:rsid w:val="00FC2590"/>
    <w:rsid w:val="00FE3023"/>
    <w:rsid w:val="00FF1446"/>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D3003F4"/>
  <w15:docId w15:val="{F84A6294-98D7-4B33-8147-BC7268BD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C4"/>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90BC-D27D-436E-B735-4FB9C324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1503</Words>
  <Characters>8117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9601</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8</cp:revision>
  <cp:lastPrinted>2025-09-22T18:37:00Z</cp:lastPrinted>
  <dcterms:created xsi:type="dcterms:W3CDTF">2025-09-16T11:17:00Z</dcterms:created>
  <dcterms:modified xsi:type="dcterms:W3CDTF">2025-09-22T18:39:00Z</dcterms:modified>
</cp:coreProperties>
</file>