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AE34DE" w14:textId="5E9DD97C" w:rsidR="00170234" w:rsidRPr="00152F3B" w:rsidRDefault="0045094B"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b/>
          <w:sz w:val="24"/>
          <w:szCs w:val="24"/>
        </w:rPr>
      </w:pPr>
      <w:r w:rsidRPr="00152F3B">
        <w:rPr>
          <w:rFonts w:ascii="Times New Roman" w:hAnsi="Times New Roman" w:cs="Times New Roman"/>
          <w:b/>
          <w:sz w:val="24"/>
          <w:szCs w:val="24"/>
        </w:rPr>
        <w:t>TERMO DE REFERÊNCIA</w:t>
      </w:r>
    </w:p>
    <w:p w14:paraId="08EB98F2" w14:textId="3A39163A" w:rsidR="009103C4" w:rsidRPr="00152F3B"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bCs/>
          <w:sz w:val="24"/>
          <w:szCs w:val="24"/>
        </w:rPr>
      </w:pPr>
      <w:r w:rsidRPr="00152F3B">
        <w:rPr>
          <w:rFonts w:ascii="Times New Roman" w:hAnsi="Times New Roman" w:cs="Times New Roman"/>
          <w:b/>
          <w:bCs/>
          <w:sz w:val="24"/>
          <w:szCs w:val="24"/>
        </w:rPr>
        <w:t xml:space="preserve">PROCESSO ADMINISTRATIVO Nº </w:t>
      </w:r>
      <w:r w:rsidR="00E24C8E">
        <w:rPr>
          <w:rFonts w:ascii="Times New Roman" w:hAnsi="Times New Roman" w:cs="Times New Roman"/>
          <w:b/>
          <w:bCs/>
          <w:sz w:val="24"/>
          <w:szCs w:val="24"/>
        </w:rPr>
        <w:t>5</w:t>
      </w:r>
      <w:r w:rsidR="00CF34C4">
        <w:rPr>
          <w:rFonts w:ascii="Times New Roman" w:hAnsi="Times New Roman" w:cs="Times New Roman"/>
          <w:b/>
          <w:bCs/>
          <w:sz w:val="24"/>
          <w:szCs w:val="24"/>
        </w:rPr>
        <w:t>5</w:t>
      </w:r>
      <w:r w:rsidR="00FF7377" w:rsidRPr="00152F3B">
        <w:rPr>
          <w:rFonts w:ascii="Times New Roman" w:hAnsi="Times New Roman" w:cs="Times New Roman"/>
          <w:b/>
          <w:bCs/>
          <w:sz w:val="24"/>
          <w:szCs w:val="24"/>
        </w:rPr>
        <w:t>/2024</w:t>
      </w:r>
    </w:p>
    <w:p w14:paraId="2B2DB0F0" w14:textId="2F38598F" w:rsidR="009103C4" w:rsidRPr="00152F3B"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152F3B">
        <w:rPr>
          <w:rFonts w:ascii="Times New Roman" w:hAnsi="Times New Roman" w:cs="Times New Roman"/>
          <w:sz w:val="24"/>
          <w:szCs w:val="24"/>
        </w:rPr>
        <w:t xml:space="preserve">Município de </w:t>
      </w:r>
      <w:r w:rsidR="00FF7377" w:rsidRPr="00152F3B">
        <w:rPr>
          <w:rFonts w:ascii="Times New Roman" w:hAnsi="Times New Roman" w:cs="Times New Roman"/>
          <w:sz w:val="24"/>
          <w:szCs w:val="24"/>
        </w:rPr>
        <w:t>Miraguaí</w:t>
      </w:r>
    </w:p>
    <w:p w14:paraId="2A972C3A" w14:textId="5A7151F1" w:rsidR="00357F2C" w:rsidRPr="00152F3B" w:rsidRDefault="00F01FB4"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152F3B">
        <w:rPr>
          <w:rFonts w:ascii="Times New Roman" w:hAnsi="Times New Roman" w:cs="Times New Roman"/>
          <w:sz w:val="24"/>
          <w:szCs w:val="24"/>
        </w:rPr>
        <w:t xml:space="preserve">Secretaria Municipal </w:t>
      </w:r>
      <w:r w:rsidR="00C41FFD">
        <w:rPr>
          <w:rFonts w:ascii="Times New Roman" w:hAnsi="Times New Roman" w:cs="Times New Roman"/>
          <w:sz w:val="24"/>
          <w:szCs w:val="24"/>
        </w:rPr>
        <w:t>d</w:t>
      </w:r>
      <w:r w:rsidRPr="00152F3B">
        <w:rPr>
          <w:rFonts w:ascii="Times New Roman" w:hAnsi="Times New Roman" w:cs="Times New Roman"/>
          <w:sz w:val="24"/>
          <w:szCs w:val="24"/>
        </w:rPr>
        <w:t xml:space="preserve">e </w:t>
      </w:r>
      <w:r w:rsidR="00E859A7" w:rsidRPr="00152F3B">
        <w:rPr>
          <w:rFonts w:ascii="Times New Roman" w:hAnsi="Times New Roman" w:cs="Times New Roman"/>
          <w:sz w:val="24"/>
          <w:szCs w:val="24"/>
        </w:rPr>
        <w:t>Educação e Secretaria Municipal de Serviços Urbanos</w:t>
      </w:r>
      <w:r w:rsidR="00DD095F" w:rsidRPr="00152F3B">
        <w:rPr>
          <w:rFonts w:ascii="Times New Roman" w:hAnsi="Times New Roman" w:cs="Times New Roman"/>
          <w:sz w:val="24"/>
          <w:szCs w:val="24"/>
        </w:rPr>
        <w:t xml:space="preserve"> </w:t>
      </w:r>
    </w:p>
    <w:p w14:paraId="6C491F57" w14:textId="614F6620" w:rsidR="004B0E9A" w:rsidRPr="00152F3B" w:rsidRDefault="00AF43CC" w:rsidP="00C546BA">
      <w:pPr>
        <w:jc w:val="both"/>
        <w:rPr>
          <w:rFonts w:ascii="Times New Roman" w:hAnsi="Times New Roman" w:cs="Times New Roman"/>
          <w:b/>
          <w:color w:val="000000"/>
          <w:sz w:val="24"/>
          <w:szCs w:val="24"/>
        </w:rPr>
      </w:pPr>
      <w:r w:rsidRPr="00152F3B">
        <w:rPr>
          <w:rFonts w:ascii="Times New Roman" w:hAnsi="Times New Roman" w:cs="Times New Roman"/>
          <w:sz w:val="24"/>
          <w:szCs w:val="24"/>
        </w:rPr>
        <w:t xml:space="preserve">Necessidade da Administração: </w:t>
      </w:r>
      <w:r w:rsidR="00983A66" w:rsidRPr="00152F3B">
        <w:rPr>
          <w:rFonts w:ascii="Times New Roman" w:hAnsi="Times New Roman" w:cs="Times New Roman"/>
          <w:b/>
          <w:color w:val="000000"/>
          <w:sz w:val="24"/>
          <w:szCs w:val="24"/>
        </w:rPr>
        <w:t xml:space="preserve">Aquisição e instalação de dois playgrounds para instalação na extensão da Emei </w:t>
      </w:r>
      <w:proofErr w:type="spellStart"/>
      <w:r w:rsidR="00983A66" w:rsidRPr="00152F3B">
        <w:rPr>
          <w:rFonts w:ascii="Times New Roman" w:hAnsi="Times New Roman" w:cs="Times New Roman"/>
          <w:b/>
          <w:color w:val="000000"/>
          <w:sz w:val="24"/>
          <w:szCs w:val="24"/>
        </w:rPr>
        <w:t>Lenirinha</w:t>
      </w:r>
      <w:proofErr w:type="spellEnd"/>
      <w:r w:rsidR="00983A66" w:rsidRPr="00152F3B">
        <w:rPr>
          <w:rFonts w:ascii="Times New Roman" w:hAnsi="Times New Roman" w:cs="Times New Roman"/>
          <w:b/>
          <w:color w:val="000000"/>
          <w:sz w:val="24"/>
          <w:szCs w:val="24"/>
        </w:rPr>
        <w:t xml:space="preserve"> no Bairro Irapuá e na extensão Emei </w:t>
      </w:r>
      <w:proofErr w:type="spellStart"/>
      <w:r w:rsidR="00983A66" w:rsidRPr="00152F3B">
        <w:rPr>
          <w:rFonts w:ascii="Times New Roman" w:hAnsi="Times New Roman" w:cs="Times New Roman"/>
          <w:b/>
          <w:color w:val="000000"/>
          <w:sz w:val="24"/>
          <w:szCs w:val="24"/>
        </w:rPr>
        <w:t>Lenirinha</w:t>
      </w:r>
      <w:proofErr w:type="spellEnd"/>
      <w:r w:rsidR="00983A66" w:rsidRPr="00152F3B">
        <w:rPr>
          <w:rFonts w:ascii="Times New Roman" w:hAnsi="Times New Roman" w:cs="Times New Roman"/>
          <w:b/>
          <w:color w:val="000000"/>
          <w:sz w:val="24"/>
          <w:szCs w:val="24"/>
        </w:rPr>
        <w:t xml:space="preserve"> no Distrito de Tronqueiras, e um playground para instalação na Praça Germano </w:t>
      </w:r>
      <w:proofErr w:type="spellStart"/>
      <w:r w:rsidR="00983A66" w:rsidRPr="00152F3B">
        <w:rPr>
          <w:rFonts w:ascii="Times New Roman" w:hAnsi="Times New Roman" w:cs="Times New Roman"/>
          <w:b/>
          <w:color w:val="000000"/>
          <w:sz w:val="24"/>
          <w:szCs w:val="24"/>
        </w:rPr>
        <w:t>Eisi</w:t>
      </w:r>
      <w:proofErr w:type="spellEnd"/>
      <w:r w:rsidR="00983A66" w:rsidRPr="00152F3B">
        <w:rPr>
          <w:rFonts w:ascii="Times New Roman" w:hAnsi="Times New Roman" w:cs="Times New Roman"/>
          <w:b/>
          <w:color w:val="000000"/>
          <w:sz w:val="24"/>
          <w:szCs w:val="24"/>
        </w:rPr>
        <w:t xml:space="preserve"> Pit</w:t>
      </w:r>
      <w:r w:rsidR="00DD095F" w:rsidRPr="00152F3B">
        <w:rPr>
          <w:rFonts w:ascii="Times New Roman" w:hAnsi="Times New Roman" w:cs="Times New Roman"/>
          <w:b/>
          <w:sz w:val="24"/>
          <w:szCs w:val="24"/>
        </w:rPr>
        <w:t>.</w:t>
      </w:r>
    </w:p>
    <w:p w14:paraId="67B066A6" w14:textId="77777777" w:rsidR="00CB6315" w:rsidRPr="00152F3B" w:rsidRDefault="00CB6315" w:rsidP="00C546BA">
      <w:pPr>
        <w:jc w:val="both"/>
        <w:rPr>
          <w:rFonts w:ascii="Times New Roman" w:hAnsi="Times New Roman" w:cs="Times New Roman"/>
          <w:b/>
          <w:bCs/>
          <w:color w:val="000000"/>
          <w:sz w:val="24"/>
          <w:szCs w:val="24"/>
        </w:rPr>
      </w:pPr>
    </w:p>
    <w:p w14:paraId="631FF4A6" w14:textId="2221A5C2" w:rsidR="006177DB" w:rsidRPr="00152F3B" w:rsidRDefault="0045094B" w:rsidP="00C546BA">
      <w:pPr>
        <w:pStyle w:val="NormalWeb"/>
        <w:spacing w:before="0" w:beforeAutospacing="0" w:after="0" w:afterAutospacing="0"/>
        <w:jc w:val="both"/>
        <w:rPr>
          <w:b/>
          <w:bCs/>
          <w:color w:val="000000"/>
        </w:rPr>
      </w:pPr>
      <w:r w:rsidRPr="00152F3B">
        <w:rPr>
          <w:b/>
          <w:bCs/>
          <w:color w:val="000000"/>
        </w:rPr>
        <w:t>1. DEFINIÇÃO DO OBJETO</w:t>
      </w:r>
      <w:r w:rsidR="004D4F18" w:rsidRPr="00152F3B">
        <w:rPr>
          <w:b/>
          <w:bCs/>
          <w:color w:val="000000"/>
        </w:rPr>
        <w:t xml:space="preserve"> E JUSTIFICATIVA</w:t>
      </w:r>
    </w:p>
    <w:p w14:paraId="22C2EC14" w14:textId="3CD0A67E" w:rsidR="00CB6315" w:rsidRPr="00152F3B" w:rsidRDefault="004E4F74" w:rsidP="00CB6315">
      <w:pPr>
        <w:jc w:val="both"/>
        <w:rPr>
          <w:rFonts w:ascii="Times New Roman" w:hAnsi="Times New Roman" w:cs="Times New Roman"/>
          <w:b/>
          <w:color w:val="000000"/>
          <w:sz w:val="24"/>
          <w:szCs w:val="24"/>
        </w:rPr>
      </w:pPr>
      <w:r w:rsidRPr="00152F3B">
        <w:rPr>
          <w:rFonts w:ascii="Times New Roman" w:hAnsi="Times New Roman" w:cs="Times New Roman"/>
          <w:color w:val="000000"/>
          <w:sz w:val="24"/>
          <w:szCs w:val="24"/>
        </w:rPr>
        <w:t xml:space="preserve">O presente termo tem por objeto a </w:t>
      </w:r>
      <w:r w:rsidR="000C0B7D" w:rsidRPr="00152F3B">
        <w:rPr>
          <w:rFonts w:ascii="Times New Roman" w:hAnsi="Times New Roman" w:cs="Times New Roman"/>
          <w:color w:val="000000"/>
          <w:sz w:val="24"/>
          <w:szCs w:val="24"/>
        </w:rPr>
        <w:t>contratação</w:t>
      </w:r>
      <w:r w:rsidR="00CB6315" w:rsidRPr="00152F3B">
        <w:rPr>
          <w:rFonts w:ascii="Times New Roman" w:hAnsi="Times New Roman" w:cs="Times New Roman"/>
          <w:color w:val="000000"/>
          <w:sz w:val="24"/>
          <w:szCs w:val="24"/>
        </w:rPr>
        <w:t xml:space="preserve"> d</w:t>
      </w:r>
      <w:r w:rsidR="00DF1932" w:rsidRPr="00152F3B">
        <w:rPr>
          <w:rFonts w:ascii="Times New Roman" w:hAnsi="Times New Roman" w:cs="Times New Roman"/>
          <w:color w:val="000000"/>
          <w:sz w:val="24"/>
          <w:szCs w:val="24"/>
        </w:rPr>
        <w:t>e empresa para</w:t>
      </w:r>
      <w:r w:rsidR="000C0B7D" w:rsidRPr="00152F3B">
        <w:rPr>
          <w:rFonts w:ascii="Times New Roman" w:hAnsi="Times New Roman" w:cs="Times New Roman"/>
          <w:color w:val="000000"/>
          <w:sz w:val="24"/>
          <w:szCs w:val="24"/>
        </w:rPr>
        <w:t xml:space="preserve"> </w:t>
      </w:r>
      <w:r w:rsidR="00983A66" w:rsidRPr="00152F3B">
        <w:rPr>
          <w:rFonts w:ascii="Times New Roman" w:hAnsi="Times New Roman" w:cs="Times New Roman"/>
          <w:b/>
          <w:color w:val="000000"/>
          <w:sz w:val="24"/>
          <w:szCs w:val="24"/>
        </w:rPr>
        <w:t>A</w:t>
      </w:r>
      <w:r w:rsidR="00494F0E" w:rsidRPr="00152F3B">
        <w:rPr>
          <w:rFonts w:ascii="Times New Roman" w:hAnsi="Times New Roman" w:cs="Times New Roman"/>
          <w:b/>
          <w:color w:val="000000"/>
          <w:sz w:val="24"/>
          <w:szCs w:val="24"/>
        </w:rPr>
        <w:t>quisição</w:t>
      </w:r>
      <w:r w:rsidR="00983A66" w:rsidRPr="00152F3B">
        <w:rPr>
          <w:rFonts w:ascii="Times New Roman" w:hAnsi="Times New Roman" w:cs="Times New Roman"/>
          <w:b/>
          <w:color w:val="000000"/>
          <w:sz w:val="24"/>
          <w:szCs w:val="24"/>
        </w:rPr>
        <w:t xml:space="preserve"> e instalação</w:t>
      </w:r>
      <w:r w:rsidR="00494F0E" w:rsidRPr="00152F3B">
        <w:rPr>
          <w:rFonts w:ascii="Times New Roman" w:hAnsi="Times New Roman" w:cs="Times New Roman"/>
          <w:b/>
          <w:color w:val="000000"/>
          <w:sz w:val="24"/>
          <w:szCs w:val="24"/>
        </w:rPr>
        <w:t xml:space="preserve"> </w:t>
      </w:r>
      <w:r w:rsidR="00983A66" w:rsidRPr="00152F3B">
        <w:rPr>
          <w:rFonts w:ascii="Times New Roman" w:hAnsi="Times New Roman" w:cs="Times New Roman"/>
          <w:b/>
          <w:color w:val="000000"/>
          <w:sz w:val="24"/>
          <w:szCs w:val="24"/>
        </w:rPr>
        <w:t xml:space="preserve">de dois playgrounds para instalação na extensão da Emei </w:t>
      </w:r>
      <w:proofErr w:type="spellStart"/>
      <w:r w:rsidR="00983A66" w:rsidRPr="00152F3B">
        <w:rPr>
          <w:rFonts w:ascii="Times New Roman" w:hAnsi="Times New Roman" w:cs="Times New Roman"/>
          <w:b/>
          <w:color w:val="000000"/>
          <w:sz w:val="24"/>
          <w:szCs w:val="24"/>
        </w:rPr>
        <w:t>Lenirinha</w:t>
      </w:r>
      <w:proofErr w:type="spellEnd"/>
      <w:r w:rsidR="00983A66" w:rsidRPr="00152F3B">
        <w:rPr>
          <w:rFonts w:ascii="Times New Roman" w:hAnsi="Times New Roman" w:cs="Times New Roman"/>
          <w:b/>
          <w:color w:val="000000"/>
          <w:sz w:val="24"/>
          <w:szCs w:val="24"/>
        </w:rPr>
        <w:t xml:space="preserve"> no Bairro Irapuá e na extensão Emei </w:t>
      </w:r>
      <w:proofErr w:type="spellStart"/>
      <w:r w:rsidR="00983A66" w:rsidRPr="00152F3B">
        <w:rPr>
          <w:rFonts w:ascii="Times New Roman" w:hAnsi="Times New Roman" w:cs="Times New Roman"/>
          <w:b/>
          <w:color w:val="000000"/>
          <w:sz w:val="24"/>
          <w:szCs w:val="24"/>
        </w:rPr>
        <w:t>Lenirinha</w:t>
      </w:r>
      <w:proofErr w:type="spellEnd"/>
      <w:r w:rsidR="00983A66" w:rsidRPr="00152F3B">
        <w:rPr>
          <w:rFonts w:ascii="Times New Roman" w:hAnsi="Times New Roman" w:cs="Times New Roman"/>
          <w:b/>
          <w:color w:val="000000"/>
          <w:sz w:val="24"/>
          <w:szCs w:val="24"/>
        </w:rPr>
        <w:t xml:space="preserve"> no Distrito de Tronqueiras, e um playground para instalação na Praça Germano </w:t>
      </w:r>
      <w:proofErr w:type="spellStart"/>
      <w:r w:rsidR="00983A66" w:rsidRPr="00152F3B">
        <w:rPr>
          <w:rFonts w:ascii="Times New Roman" w:hAnsi="Times New Roman" w:cs="Times New Roman"/>
          <w:b/>
          <w:color w:val="000000"/>
          <w:sz w:val="24"/>
          <w:szCs w:val="24"/>
        </w:rPr>
        <w:t>Eis</w:t>
      </w:r>
      <w:r w:rsidR="00205EDB" w:rsidRPr="00152F3B">
        <w:rPr>
          <w:rFonts w:ascii="Times New Roman" w:hAnsi="Times New Roman" w:cs="Times New Roman"/>
          <w:b/>
          <w:color w:val="000000"/>
          <w:sz w:val="24"/>
          <w:szCs w:val="24"/>
        </w:rPr>
        <w:t>i</w:t>
      </w:r>
      <w:proofErr w:type="spellEnd"/>
      <w:r w:rsidR="00983A66" w:rsidRPr="00152F3B">
        <w:rPr>
          <w:rFonts w:ascii="Times New Roman" w:hAnsi="Times New Roman" w:cs="Times New Roman"/>
          <w:b/>
          <w:color w:val="000000"/>
          <w:sz w:val="24"/>
          <w:szCs w:val="24"/>
        </w:rPr>
        <w:t xml:space="preserve"> Pit.</w:t>
      </w:r>
    </w:p>
    <w:p w14:paraId="33E071E5" w14:textId="77777777" w:rsidR="00983A66" w:rsidRPr="00152F3B" w:rsidRDefault="00983A66" w:rsidP="00CB6315">
      <w:pPr>
        <w:jc w:val="both"/>
        <w:rPr>
          <w:rFonts w:ascii="Times New Roman" w:hAnsi="Times New Roman" w:cs="Times New Roman"/>
          <w:b/>
          <w:color w:val="000000"/>
          <w:sz w:val="24"/>
          <w:szCs w:val="24"/>
        </w:rPr>
      </w:pPr>
    </w:p>
    <w:p w14:paraId="073CEC40" w14:textId="1572E5F5" w:rsidR="00D8116F" w:rsidRPr="00152F3B" w:rsidRDefault="00A346C1" w:rsidP="00494F0E">
      <w:pPr>
        <w:jc w:val="both"/>
        <w:rPr>
          <w:rFonts w:ascii="Times New Roman" w:hAnsi="Times New Roman" w:cs="Times New Roman"/>
          <w:sz w:val="24"/>
          <w:szCs w:val="24"/>
        </w:rPr>
      </w:pPr>
      <w:r w:rsidRPr="00152F3B">
        <w:rPr>
          <w:rFonts w:ascii="Times New Roman" w:hAnsi="Times New Roman" w:cs="Times New Roman"/>
          <w:sz w:val="24"/>
          <w:szCs w:val="24"/>
        </w:rPr>
        <w:t xml:space="preserve">A aquisição dos playgrounds para as extensões da Emei </w:t>
      </w:r>
      <w:proofErr w:type="spellStart"/>
      <w:r w:rsidRPr="00152F3B">
        <w:rPr>
          <w:rFonts w:ascii="Times New Roman" w:hAnsi="Times New Roman" w:cs="Times New Roman"/>
          <w:sz w:val="24"/>
          <w:szCs w:val="24"/>
        </w:rPr>
        <w:t>Lenirinha</w:t>
      </w:r>
      <w:proofErr w:type="spellEnd"/>
      <w:r w:rsidRPr="00152F3B">
        <w:rPr>
          <w:rFonts w:ascii="Times New Roman" w:hAnsi="Times New Roman" w:cs="Times New Roman"/>
          <w:sz w:val="24"/>
          <w:szCs w:val="24"/>
        </w:rPr>
        <w:t xml:space="preserve"> </w:t>
      </w:r>
      <w:r w:rsidR="00205EDB" w:rsidRPr="00152F3B">
        <w:rPr>
          <w:rFonts w:ascii="Times New Roman" w:hAnsi="Times New Roman" w:cs="Times New Roman"/>
          <w:sz w:val="24"/>
          <w:szCs w:val="24"/>
        </w:rPr>
        <w:t xml:space="preserve">e para a praça Germano </w:t>
      </w:r>
      <w:proofErr w:type="spellStart"/>
      <w:r w:rsidR="00205EDB" w:rsidRPr="00152F3B">
        <w:rPr>
          <w:rFonts w:ascii="Times New Roman" w:hAnsi="Times New Roman" w:cs="Times New Roman"/>
          <w:sz w:val="24"/>
          <w:szCs w:val="24"/>
        </w:rPr>
        <w:t>Eisi</w:t>
      </w:r>
      <w:proofErr w:type="spellEnd"/>
      <w:r w:rsidR="00205EDB" w:rsidRPr="00152F3B">
        <w:rPr>
          <w:rFonts w:ascii="Times New Roman" w:hAnsi="Times New Roman" w:cs="Times New Roman"/>
          <w:sz w:val="24"/>
          <w:szCs w:val="24"/>
        </w:rPr>
        <w:t xml:space="preserve"> Pit</w:t>
      </w:r>
      <w:r w:rsidR="005A1E3B" w:rsidRPr="00152F3B">
        <w:rPr>
          <w:rFonts w:ascii="Times New Roman" w:hAnsi="Times New Roman" w:cs="Times New Roman"/>
          <w:sz w:val="24"/>
          <w:szCs w:val="24"/>
        </w:rPr>
        <w:t>, visa a melhoria d</w:t>
      </w:r>
      <w:r w:rsidR="00D8116F" w:rsidRPr="00152F3B">
        <w:rPr>
          <w:rFonts w:ascii="Times New Roman" w:hAnsi="Times New Roman" w:cs="Times New Roman"/>
          <w:sz w:val="24"/>
          <w:szCs w:val="24"/>
        </w:rPr>
        <w:t>e</w:t>
      </w:r>
      <w:r w:rsidR="005A1E3B" w:rsidRPr="00152F3B">
        <w:rPr>
          <w:rFonts w:ascii="Times New Roman" w:hAnsi="Times New Roman" w:cs="Times New Roman"/>
          <w:sz w:val="24"/>
          <w:szCs w:val="24"/>
        </w:rPr>
        <w:t xml:space="preserve"> espaços</w:t>
      </w:r>
      <w:r w:rsidR="00D8116F" w:rsidRPr="00152F3B">
        <w:rPr>
          <w:rFonts w:ascii="Times New Roman" w:hAnsi="Times New Roman" w:cs="Times New Roman"/>
          <w:sz w:val="24"/>
          <w:szCs w:val="24"/>
        </w:rPr>
        <w:t xml:space="preserve"> escolares e espaço público, destinados ao público infantil, como também a substituição de brinquedos que apresentam riscos e não tem mais condições de uso.</w:t>
      </w:r>
    </w:p>
    <w:p w14:paraId="7C915349" w14:textId="77777777" w:rsidR="00D8116F" w:rsidRPr="00152F3B" w:rsidRDefault="00D8116F" w:rsidP="00494F0E">
      <w:pPr>
        <w:jc w:val="both"/>
        <w:rPr>
          <w:rFonts w:ascii="Times New Roman" w:hAnsi="Times New Roman" w:cs="Times New Roman"/>
          <w:sz w:val="24"/>
          <w:szCs w:val="24"/>
        </w:rPr>
      </w:pPr>
    </w:p>
    <w:p w14:paraId="3A7DC7A7" w14:textId="7E096CB1" w:rsidR="001957AD" w:rsidRPr="00152F3B" w:rsidRDefault="00D8116F" w:rsidP="00494F0E">
      <w:pPr>
        <w:jc w:val="both"/>
        <w:rPr>
          <w:rFonts w:ascii="Times New Roman" w:hAnsi="Times New Roman" w:cs="Times New Roman"/>
          <w:sz w:val="24"/>
          <w:szCs w:val="24"/>
        </w:rPr>
      </w:pPr>
      <w:r w:rsidRPr="00152F3B">
        <w:rPr>
          <w:rFonts w:ascii="Times New Roman" w:hAnsi="Times New Roman" w:cs="Times New Roman"/>
          <w:sz w:val="24"/>
          <w:szCs w:val="24"/>
        </w:rPr>
        <w:t>Destaca-se ainda a</w:t>
      </w:r>
      <w:r w:rsidR="009C0A03" w:rsidRPr="00152F3B">
        <w:rPr>
          <w:rFonts w:ascii="Times New Roman" w:hAnsi="Times New Roman" w:cs="Times New Roman"/>
          <w:sz w:val="24"/>
          <w:szCs w:val="24"/>
        </w:rPr>
        <w:t xml:space="preserve"> </w:t>
      </w:r>
      <w:r w:rsidR="00205EDB" w:rsidRPr="00152F3B">
        <w:rPr>
          <w:rFonts w:ascii="Times New Roman" w:hAnsi="Times New Roman" w:cs="Times New Roman"/>
          <w:sz w:val="24"/>
          <w:szCs w:val="24"/>
        </w:rPr>
        <w:t xml:space="preserve">importância pedagógica atribuída </w:t>
      </w:r>
      <w:r w:rsidR="0012161A" w:rsidRPr="00152F3B">
        <w:rPr>
          <w:rFonts w:ascii="Times New Roman" w:hAnsi="Times New Roman" w:cs="Times New Roman"/>
          <w:sz w:val="24"/>
          <w:szCs w:val="24"/>
        </w:rPr>
        <w:t>as atividades lúdicas</w:t>
      </w:r>
      <w:r w:rsidR="00205EDB" w:rsidRPr="00152F3B">
        <w:rPr>
          <w:rFonts w:ascii="Times New Roman" w:hAnsi="Times New Roman" w:cs="Times New Roman"/>
          <w:sz w:val="24"/>
          <w:szCs w:val="24"/>
        </w:rPr>
        <w:t xml:space="preserve">, pois esses brinquedos são capazes de motivar as crianças a agir socialmente, ajudando umas </w:t>
      </w:r>
      <w:r w:rsidR="0012161A" w:rsidRPr="00152F3B">
        <w:rPr>
          <w:rFonts w:ascii="Times New Roman" w:hAnsi="Times New Roman" w:cs="Times New Roman"/>
          <w:sz w:val="24"/>
          <w:szCs w:val="24"/>
        </w:rPr>
        <w:t>às</w:t>
      </w:r>
      <w:r w:rsidR="00205EDB" w:rsidRPr="00152F3B">
        <w:rPr>
          <w:rFonts w:ascii="Times New Roman" w:hAnsi="Times New Roman" w:cs="Times New Roman"/>
          <w:sz w:val="24"/>
          <w:szCs w:val="24"/>
        </w:rPr>
        <w:t xml:space="preserve"> outras na diversão e aprendizado, nesse sentido, o significado do brincar vai além da diversão em si, significa aprender a resolver problemas, tomar decisões, explorar, negociar e conseguir se expressar de forma leg</w:t>
      </w:r>
      <w:r w:rsidR="0012161A" w:rsidRPr="00152F3B">
        <w:rPr>
          <w:rFonts w:ascii="Times New Roman" w:hAnsi="Times New Roman" w:cs="Times New Roman"/>
          <w:sz w:val="24"/>
          <w:szCs w:val="24"/>
        </w:rPr>
        <w:t>íti</w:t>
      </w:r>
      <w:r w:rsidR="00205EDB" w:rsidRPr="00152F3B">
        <w:rPr>
          <w:rFonts w:ascii="Times New Roman" w:hAnsi="Times New Roman" w:cs="Times New Roman"/>
          <w:sz w:val="24"/>
          <w:szCs w:val="24"/>
        </w:rPr>
        <w:t xml:space="preserve">ma através de situações que são relevantes e muito </w:t>
      </w:r>
      <w:r w:rsidR="0012161A" w:rsidRPr="00152F3B">
        <w:rPr>
          <w:rFonts w:ascii="Times New Roman" w:hAnsi="Times New Roman" w:cs="Times New Roman"/>
          <w:sz w:val="24"/>
          <w:szCs w:val="24"/>
        </w:rPr>
        <w:t>significativas</w:t>
      </w:r>
      <w:r w:rsidR="00205EDB" w:rsidRPr="00152F3B">
        <w:rPr>
          <w:rFonts w:ascii="Times New Roman" w:hAnsi="Times New Roman" w:cs="Times New Roman"/>
          <w:sz w:val="24"/>
          <w:szCs w:val="24"/>
        </w:rPr>
        <w:t>. Assim brincadeiras e jogos</w:t>
      </w:r>
      <w:r w:rsidRPr="00152F3B">
        <w:rPr>
          <w:rFonts w:ascii="Times New Roman" w:hAnsi="Times New Roman" w:cs="Times New Roman"/>
          <w:sz w:val="24"/>
          <w:szCs w:val="24"/>
        </w:rPr>
        <w:t xml:space="preserve"> em playgrounds</w:t>
      </w:r>
      <w:r w:rsidR="00205EDB" w:rsidRPr="00152F3B">
        <w:rPr>
          <w:rFonts w:ascii="Times New Roman" w:hAnsi="Times New Roman" w:cs="Times New Roman"/>
          <w:sz w:val="24"/>
          <w:szCs w:val="24"/>
        </w:rPr>
        <w:t xml:space="preserve"> podem e devem ser utilizados como uma ferramenta importante de educação através da orientação e observação, </w:t>
      </w:r>
      <w:r w:rsidR="0012161A" w:rsidRPr="00152F3B">
        <w:rPr>
          <w:rFonts w:ascii="Times New Roman" w:hAnsi="Times New Roman" w:cs="Times New Roman"/>
          <w:sz w:val="24"/>
          <w:szCs w:val="24"/>
        </w:rPr>
        <w:t xml:space="preserve">para </w:t>
      </w:r>
      <w:r w:rsidR="00205EDB" w:rsidRPr="00152F3B">
        <w:rPr>
          <w:rFonts w:ascii="Times New Roman" w:hAnsi="Times New Roman" w:cs="Times New Roman"/>
          <w:sz w:val="24"/>
          <w:szCs w:val="24"/>
        </w:rPr>
        <w:t xml:space="preserve">compreender como acontece o desenvolvimento social, cultural, emocional, físico-motor de cada indivíduo. </w:t>
      </w:r>
    </w:p>
    <w:p w14:paraId="06B4A324" w14:textId="77777777" w:rsidR="001D37BA" w:rsidRPr="00152F3B" w:rsidRDefault="001D37BA" w:rsidP="001D37BA">
      <w:pPr>
        <w:jc w:val="both"/>
        <w:rPr>
          <w:rFonts w:ascii="Times New Roman" w:hAnsi="Times New Roman" w:cs="Times New Roman"/>
          <w:i/>
          <w:iCs/>
          <w:color w:val="000000"/>
          <w:sz w:val="24"/>
          <w:szCs w:val="24"/>
        </w:rPr>
      </w:pPr>
    </w:p>
    <w:p w14:paraId="4492456A" w14:textId="77777777" w:rsidR="001957AD" w:rsidRPr="00152F3B" w:rsidRDefault="001957AD" w:rsidP="001957AD">
      <w:pPr>
        <w:jc w:val="both"/>
        <w:rPr>
          <w:rFonts w:ascii="Times New Roman" w:hAnsi="Times New Roman" w:cs="Times New Roman"/>
          <w:color w:val="000000"/>
          <w:sz w:val="24"/>
          <w:szCs w:val="24"/>
          <w:lang w:eastAsia="pt-BR"/>
        </w:rPr>
      </w:pPr>
      <w:r w:rsidRPr="00152F3B">
        <w:rPr>
          <w:rFonts w:ascii="Times New Roman" w:hAnsi="Times New Roman" w:cs="Times New Roman"/>
          <w:color w:val="000000"/>
          <w:sz w:val="24"/>
          <w:szCs w:val="24"/>
          <w:lang w:eastAsia="pt-BR"/>
        </w:rPr>
        <w:t>A contratação será realizada por meio de Dispensa de licitação, com critério de julgamento por menor preço, conforme Lei Federal nº 14.133/2021, nos termos do artigo 75, inciso II.</w:t>
      </w:r>
    </w:p>
    <w:p w14:paraId="11AF21E9" w14:textId="77777777" w:rsidR="001D37BA" w:rsidRPr="00152F3B" w:rsidRDefault="001D37BA" w:rsidP="001D37BA">
      <w:pPr>
        <w:jc w:val="both"/>
        <w:rPr>
          <w:rFonts w:ascii="Times New Roman" w:hAnsi="Times New Roman" w:cs="Times New Roman"/>
          <w:color w:val="000000"/>
          <w:sz w:val="24"/>
          <w:szCs w:val="24"/>
        </w:rPr>
      </w:pPr>
    </w:p>
    <w:p w14:paraId="11129DFF" w14:textId="1E110FF7" w:rsidR="004E4F74" w:rsidRPr="00152F3B" w:rsidRDefault="001479D5" w:rsidP="00CB6315">
      <w:pPr>
        <w:jc w:val="both"/>
        <w:rPr>
          <w:rFonts w:ascii="Times New Roman" w:hAnsi="Times New Roman" w:cs="Times New Roman"/>
          <w:color w:val="000000"/>
          <w:sz w:val="24"/>
          <w:szCs w:val="24"/>
        </w:rPr>
      </w:pPr>
      <w:r w:rsidRPr="00152F3B">
        <w:rPr>
          <w:rFonts w:ascii="Times New Roman" w:hAnsi="Times New Roman" w:cs="Times New Roman"/>
          <w:color w:val="000000"/>
          <w:sz w:val="24"/>
          <w:szCs w:val="24"/>
        </w:rPr>
        <w:t xml:space="preserve">Os </w:t>
      </w:r>
      <w:r w:rsidR="00D44CBC" w:rsidRPr="00152F3B">
        <w:rPr>
          <w:rFonts w:ascii="Times New Roman" w:hAnsi="Times New Roman" w:cs="Times New Roman"/>
          <w:color w:val="000000"/>
          <w:sz w:val="24"/>
          <w:szCs w:val="24"/>
        </w:rPr>
        <w:t>objeto</w:t>
      </w:r>
      <w:r w:rsidRPr="00152F3B">
        <w:rPr>
          <w:rFonts w:ascii="Times New Roman" w:hAnsi="Times New Roman" w:cs="Times New Roman"/>
          <w:color w:val="000000"/>
          <w:sz w:val="24"/>
          <w:szCs w:val="24"/>
        </w:rPr>
        <w:t>s</w:t>
      </w:r>
      <w:r w:rsidR="00D44CBC" w:rsidRPr="00152F3B">
        <w:rPr>
          <w:rFonts w:ascii="Times New Roman" w:hAnsi="Times New Roman" w:cs="Times New Roman"/>
          <w:color w:val="000000"/>
          <w:sz w:val="24"/>
          <w:szCs w:val="24"/>
        </w:rPr>
        <w:t xml:space="preserve"> da contratação pretendida possuem as seguintes </w:t>
      </w:r>
      <w:r w:rsidR="00C546BA" w:rsidRPr="00152F3B">
        <w:rPr>
          <w:rFonts w:ascii="Times New Roman" w:hAnsi="Times New Roman" w:cs="Times New Roman"/>
          <w:color w:val="000000"/>
          <w:sz w:val="24"/>
          <w:szCs w:val="24"/>
        </w:rPr>
        <w:t>condições</w:t>
      </w:r>
      <w:r w:rsidR="00D44CBC" w:rsidRPr="00152F3B">
        <w:rPr>
          <w:rFonts w:ascii="Times New Roman" w:hAnsi="Times New Roman" w:cs="Times New Roman"/>
          <w:color w:val="000000"/>
          <w:sz w:val="24"/>
          <w:szCs w:val="24"/>
        </w:rPr>
        <w:t>:</w:t>
      </w:r>
      <w:r w:rsidR="009103C4" w:rsidRPr="00152F3B">
        <w:rPr>
          <w:rFonts w:ascii="Times New Roman" w:hAnsi="Times New Roman" w:cs="Times New Roman"/>
          <w:color w:val="000000"/>
          <w:sz w:val="24"/>
          <w:szCs w:val="24"/>
        </w:rPr>
        <w:t xml:space="preserve"> </w:t>
      </w:r>
    </w:p>
    <w:p w14:paraId="0B37A0FD" w14:textId="39701E85" w:rsidR="00FF7377" w:rsidRPr="00152F3B" w:rsidRDefault="00FF7377" w:rsidP="00C546BA">
      <w:pPr>
        <w:pStyle w:val="NormalWeb"/>
        <w:spacing w:before="0" w:beforeAutospacing="0" w:after="0" w:afterAutospacing="0"/>
        <w:jc w:val="both"/>
        <w:rPr>
          <w:color w:val="000000"/>
        </w:rPr>
      </w:pPr>
      <w:r w:rsidRPr="00152F3B">
        <w:rPr>
          <w:color w:val="000000"/>
        </w:rPr>
        <w:t xml:space="preserve">Prazo de Entrega: </w:t>
      </w:r>
      <w:r w:rsidR="001479D5" w:rsidRPr="00152F3B">
        <w:rPr>
          <w:color w:val="000000"/>
        </w:rPr>
        <w:t xml:space="preserve">Até </w:t>
      </w:r>
      <w:r w:rsidR="00082EB7" w:rsidRPr="00152F3B">
        <w:rPr>
          <w:color w:val="000000"/>
        </w:rPr>
        <w:t>30</w:t>
      </w:r>
      <w:r w:rsidR="00CE1CE4" w:rsidRPr="00152F3B">
        <w:rPr>
          <w:color w:val="000000"/>
        </w:rPr>
        <w:t xml:space="preserve"> dias.</w:t>
      </w:r>
    </w:p>
    <w:p w14:paraId="43768A9C" w14:textId="03714749" w:rsidR="00CB6315" w:rsidRPr="00152F3B" w:rsidRDefault="00FF7377" w:rsidP="00C546BA">
      <w:pPr>
        <w:pStyle w:val="NormalWeb"/>
        <w:spacing w:before="0" w:beforeAutospacing="0" w:after="0" w:afterAutospacing="0"/>
        <w:jc w:val="both"/>
        <w:rPr>
          <w:color w:val="000000"/>
        </w:rPr>
      </w:pPr>
      <w:r w:rsidRPr="00152F3B">
        <w:rPr>
          <w:color w:val="000000"/>
        </w:rPr>
        <w:t xml:space="preserve">Local da Entrega/Execução: </w:t>
      </w:r>
      <w:r w:rsidR="001479D5" w:rsidRPr="00152F3B">
        <w:rPr>
          <w:color w:val="000000"/>
        </w:rPr>
        <w:t>Perímetro urbano do Município de Miraguaí, em locais a serem determinados pela administração.</w:t>
      </w:r>
    </w:p>
    <w:p w14:paraId="3FF4ECF3" w14:textId="77777777" w:rsidR="001479D5" w:rsidRPr="00152F3B" w:rsidRDefault="001479D5" w:rsidP="00C546BA">
      <w:pPr>
        <w:pStyle w:val="NormalWeb"/>
        <w:spacing w:before="0" w:beforeAutospacing="0" w:after="0" w:afterAutospacing="0"/>
        <w:jc w:val="both"/>
        <w:rPr>
          <w:color w:val="000000"/>
        </w:rPr>
      </w:pPr>
    </w:p>
    <w:p w14:paraId="27119257" w14:textId="7FE0CDA7" w:rsidR="006177DB" w:rsidRPr="00152F3B" w:rsidRDefault="0045094B" w:rsidP="00C546BA">
      <w:pPr>
        <w:pStyle w:val="NormalWeb"/>
        <w:spacing w:before="0" w:beforeAutospacing="0" w:after="0" w:afterAutospacing="0"/>
        <w:jc w:val="both"/>
        <w:rPr>
          <w:b/>
          <w:bCs/>
          <w:color w:val="000000"/>
        </w:rPr>
      </w:pPr>
      <w:r w:rsidRPr="00152F3B">
        <w:rPr>
          <w:b/>
          <w:bCs/>
          <w:color w:val="000000"/>
        </w:rPr>
        <w:t>2. FUNDAMENTAÇÃO DA CONTRATAÇÃO</w:t>
      </w:r>
    </w:p>
    <w:p w14:paraId="38F99BE8" w14:textId="75715A1B" w:rsidR="00056018" w:rsidRPr="00152F3B" w:rsidRDefault="00056018" w:rsidP="00C546BA">
      <w:pPr>
        <w:jc w:val="both"/>
        <w:rPr>
          <w:rFonts w:ascii="Times New Roman" w:hAnsi="Times New Roman" w:cs="Times New Roman"/>
          <w:color w:val="000000"/>
          <w:sz w:val="24"/>
          <w:szCs w:val="24"/>
          <w:lang w:eastAsia="pt-BR"/>
        </w:rPr>
      </w:pPr>
      <w:bookmarkStart w:id="0" w:name="art6xxiiic"/>
      <w:bookmarkEnd w:id="0"/>
      <w:r w:rsidRPr="00152F3B">
        <w:rPr>
          <w:rFonts w:ascii="Times New Roman" w:hAnsi="Times New Roman" w:cs="Times New Roman"/>
          <w:color w:val="000000"/>
          <w:sz w:val="24"/>
          <w:szCs w:val="24"/>
          <w:lang w:eastAsia="pt-BR"/>
        </w:rPr>
        <w:t>A contratação será realizada por meio de Dispensa de licitação, com critério de julgamento por menor preço</w:t>
      </w:r>
      <w:r w:rsidR="00F05181" w:rsidRPr="00152F3B">
        <w:rPr>
          <w:rFonts w:ascii="Times New Roman" w:hAnsi="Times New Roman" w:cs="Times New Roman"/>
          <w:color w:val="000000"/>
          <w:sz w:val="24"/>
          <w:szCs w:val="24"/>
          <w:lang w:eastAsia="pt-BR"/>
        </w:rPr>
        <w:t xml:space="preserve"> por item</w:t>
      </w:r>
      <w:r w:rsidRPr="00152F3B">
        <w:rPr>
          <w:rFonts w:ascii="Times New Roman" w:hAnsi="Times New Roman" w:cs="Times New Roman"/>
          <w:color w:val="000000"/>
          <w:sz w:val="24"/>
          <w:szCs w:val="24"/>
          <w:lang w:eastAsia="pt-BR"/>
        </w:rPr>
        <w:t xml:space="preserve">, conforme Lei Federal nº 14.133/2021, nos termos do artigo 75, inciso </w:t>
      </w:r>
      <w:r w:rsidR="00774462" w:rsidRPr="00152F3B">
        <w:rPr>
          <w:rFonts w:ascii="Times New Roman" w:hAnsi="Times New Roman" w:cs="Times New Roman"/>
          <w:color w:val="000000"/>
          <w:sz w:val="24"/>
          <w:szCs w:val="24"/>
          <w:lang w:eastAsia="pt-BR"/>
        </w:rPr>
        <w:t>II</w:t>
      </w:r>
      <w:r w:rsidRPr="00152F3B">
        <w:rPr>
          <w:rFonts w:ascii="Times New Roman" w:hAnsi="Times New Roman" w:cs="Times New Roman"/>
          <w:color w:val="000000"/>
          <w:sz w:val="24"/>
          <w:szCs w:val="24"/>
          <w:lang w:eastAsia="pt-BR"/>
        </w:rPr>
        <w:t>.</w:t>
      </w:r>
    </w:p>
    <w:p w14:paraId="0CAD890C" w14:textId="77777777" w:rsidR="00706FCD" w:rsidRPr="00152F3B" w:rsidRDefault="00706FCD" w:rsidP="00C546BA">
      <w:pPr>
        <w:pStyle w:val="NormalWeb"/>
        <w:spacing w:before="0" w:beforeAutospacing="0" w:after="0" w:afterAutospacing="0"/>
        <w:jc w:val="both"/>
        <w:rPr>
          <w:b/>
          <w:bCs/>
          <w:color w:val="000000"/>
        </w:rPr>
      </w:pPr>
    </w:p>
    <w:p w14:paraId="589CF94E" w14:textId="15D0DA22" w:rsidR="00D44CBC" w:rsidRPr="00152F3B" w:rsidRDefault="0045094B" w:rsidP="00C546BA">
      <w:pPr>
        <w:pStyle w:val="NormalWeb"/>
        <w:spacing w:before="0" w:beforeAutospacing="0" w:after="0" w:afterAutospacing="0"/>
        <w:jc w:val="both"/>
        <w:rPr>
          <w:b/>
          <w:bCs/>
          <w:color w:val="000000"/>
        </w:rPr>
      </w:pPr>
      <w:r w:rsidRPr="00152F3B">
        <w:rPr>
          <w:b/>
          <w:bCs/>
          <w:color w:val="000000"/>
        </w:rPr>
        <w:t>3. DE</w:t>
      </w:r>
      <w:r w:rsidR="00944343" w:rsidRPr="00152F3B">
        <w:rPr>
          <w:b/>
          <w:bCs/>
          <w:color w:val="000000"/>
        </w:rPr>
        <w:t>SCRIÇÃO DA SOLUÇÃO COMO UM TODO</w:t>
      </w:r>
    </w:p>
    <w:p w14:paraId="2AC7F1E7" w14:textId="7B3E5DA3" w:rsidR="00746DA5" w:rsidRPr="00152F3B" w:rsidRDefault="00D44CBC" w:rsidP="00746DA5">
      <w:pPr>
        <w:jc w:val="both"/>
        <w:rPr>
          <w:rFonts w:ascii="Times New Roman" w:hAnsi="Times New Roman" w:cs="Times New Roman"/>
          <w:sz w:val="24"/>
          <w:szCs w:val="24"/>
        </w:rPr>
      </w:pPr>
      <w:r w:rsidRPr="00152F3B">
        <w:rPr>
          <w:rFonts w:ascii="Times New Roman" w:hAnsi="Times New Roman" w:cs="Times New Roman"/>
          <w:sz w:val="24"/>
          <w:szCs w:val="24"/>
        </w:rPr>
        <w:lastRenderedPageBreak/>
        <w:t>A solução proposta é a contratação de empresa</w:t>
      </w:r>
      <w:r w:rsidR="00033ED5" w:rsidRPr="00152F3B">
        <w:rPr>
          <w:rFonts w:ascii="Times New Roman" w:hAnsi="Times New Roman" w:cs="Times New Roman"/>
          <w:sz w:val="24"/>
          <w:szCs w:val="24"/>
        </w:rPr>
        <w:t xml:space="preserve"> para </w:t>
      </w:r>
      <w:r w:rsidR="00F964F2" w:rsidRPr="00152F3B">
        <w:rPr>
          <w:rFonts w:ascii="Times New Roman" w:hAnsi="Times New Roman" w:cs="Times New Roman"/>
          <w:sz w:val="24"/>
          <w:szCs w:val="24"/>
        </w:rPr>
        <w:t>a</w:t>
      </w:r>
      <w:r w:rsidR="00E33192" w:rsidRPr="00152F3B">
        <w:rPr>
          <w:rFonts w:ascii="Times New Roman" w:hAnsi="Times New Roman" w:cs="Times New Roman"/>
          <w:sz w:val="24"/>
          <w:szCs w:val="24"/>
        </w:rPr>
        <w:t xml:space="preserve">quisição de </w:t>
      </w:r>
      <w:r w:rsidR="00B4099A" w:rsidRPr="00152F3B">
        <w:rPr>
          <w:rFonts w:ascii="Times New Roman" w:hAnsi="Times New Roman" w:cs="Times New Roman"/>
          <w:sz w:val="24"/>
          <w:szCs w:val="24"/>
        </w:rPr>
        <w:t>playgroun</w:t>
      </w:r>
      <w:r w:rsidR="005A1E3B" w:rsidRPr="00152F3B">
        <w:rPr>
          <w:rFonts w:ascii="Times New Roman" w:hAnsi="Times New Roman" w:cs="Times New Roman"/>
          <w:sz w:val="24"/>
          <w:szCs w:val="24"/>
        </w:rPr>
        <w:t>d</w:t>
      </w:r>
      <w:r w:rsidR="00B4099A" w:rsidRPr="00152F3B">
        <w:rPr>
          <w:rFonts w:ascii="Times New Roman" w:hAnsi="Times New Roman" w:cs="Times New Roman"/>
          <w:sz w:val="24"/>
          <w:szCs w:val="24"/>
        </w:rPr>
        <w:t>s</w:t>
      </w:r>
      <w:r w:rsidR="005A1E3B" w:rsidRPr="00152F3B">
        <w:rPr>
          <w:rFonts w:ascii="Times New Roman" w:hAnsi="Times New Roman" w:cs="Times New Roman"/>
          <w:sz w:val="24"/>
          <w:szCs w:val="24"/>
        </w:rPr>
        <w:t xml:space="preserve"> para </w:t>
      </w:r>
      <w:r w:rsidR="00F964F2" w:rsidRPr="00152F3B">
        <w:rPr>
          <w:rFonts w:ascii="Times New Roman" w:hAnsi="Times New Roman" w:cs="Times New Roman"/>
          <w:sz w:val="24"/>
          <w:szCs w:val="24"/>
        </w:rPr>
        <w:t>ampliação da praça de brinquedos nas escolas de educação infantil</w:t>
      </w:r>
      <w:r w:rsidR="00F07249" w:rsidRPr="00152F3B">
        <w:rPr>
          <w:rFonts w:ascii="Times New Roman" w:hAnsi="Times New Roman" w:cs="Times New Roman"/>
          <w:sz w:val="24"/>
          <w:szCs w:val="24"/>
        </w:rPr>
        <w:t xml:space="preserve">, </w:t>
      </w:r>
      <w:r w:rsidR="00F964F2" w:rsidRPr="00152F3B">
        <w:rPr>
          <w:rFonts w:ascii="Times New Roman" w:hAnsi="Times New Roman" w:cs="Times New Roman"/>
          <w:sz w:val="24"/>
          <w:szCs w:val="24"/>
        </w:rPr>
        <w:t xml:space="preserve">no Bairro Irapuá e no Distrito de Tronqueiras e também </w:t>
      </w:r>
      <w:r w:rsidR="005A1E3B" w:rsidRPr="00152F3B">
        <w:rPr>
          <w:rFonts w:ascii="Times New Roman" w:hAnsi="Times New Roman" w:cs="Times New Roman"/>
          <w:sz w:val="24"/>
          <w:szCs w:val="24"/>
        </w:rPr>
        <w:t>substituição</w:t>
      </w:r>
      <w:r w:rsidR="00F964F2" w:rsidRPr="00152F3B">
        <w:rPr>
          <w:rFonts w:ascii="Times New Roman" w:hAnsi="Times New Roman" w:cs="Times New Roman"/>
          <w:sz w:val="24"/>
          <w:szCs w:val="24"/>
        </w:rPr>
        <w:t xml:space="preserve"> de brinquedos</w:t>
      </w:r>
      <w:r w:rsidR="00F07249" w:rsidRPr="00152F3B">
        <w:rPr>
          <w:rFonts w:ascii="Times New Roman" w:hAnsi="Times New Roman" w:cs="Times New Roman"/>
          <w:sz w:val="24"/>
          <w:szCs w:val="24"/>
        </w:rPr>
        <w:t xml:space="preserve"> danificados </w:t>
      </w:r>
      <w:r w:rsidR="00F964F2" w:rsidRPr="00152F3B">
        <w:rPr>
          <w:rFonts w:ascii="Times New Roman" w:hAnsi="Times New Roman" w:cs="Times New Roman"/>
          <w:sz w:val="24"/>
          <w:szCs w:val="24"/>
        </w:rPr>
        <w:t xml:space="preserve">da Praça Germano </w:t>
      </w:r>
      <w:proofErr w:type="spellStart"/>
      <w:r w:rsidR="00F964F2" w:rsidRPr="00152F3B">
        <w:rPr>
          <w:rFonts w:ascii="Times New Roman" w:hAnsi="Times New Roman" w:cs="Times New Roman"/>
          <w:sz w:val="24"/>
          <w:szCs w:val="24"/>
        </w:rPr>
        <w:t>Eisi</w:t>
      </w:r>
      <w:proofErr w:type="spellEnd"/>
      <w:r w:rsidR="00F964F2" w:rsidRPr="00152F3B">
        <w:rPr>
          <w:rFonts w:ascii="Times New Roman" w:hAnsi="Times New Roman" w:cs="Times New Roman"/>
          <w:sz w:val="24"/>
          <w:szCs w:val="24"/>
        </w:rPr>
        <w:t xml:space="preserve"> Pit.</w:t>
      </w:r>
    </w:p>
    <w:p w14:paraId="03BA7E40" w14:textId="77777777" w:rsidR="00CB6315" w:rsidRPr="00152F3B" w:rsidRDefault="00CB6315" w:rsidP="00746DA5">
      <w:pPr>
        <w:jc w:val="both"/>
        <w:rPr>
          <w:rFonts w:ascii="Times New Roman" w:hAnsi="Times New Roman" w:cs="Times New Roman"/>
          <w:b/>
          <w:bCs/>
          <w:color w:val="000000"/>
          <w:sz w:val="24"/>
          <w:szCs w:val="24"/>
        </w:rPr>
      </w:pPr>
    </w:p>
    <w:p w14:paraId="6919E98D" w14:textId="6E3E7920" w:rsidR="006177DB" w:rsidRPr="00152F3B" w:rsidRDefault="0045094B" w:rsidP="00C546BA">
      <w:pPr>
        <w:pStyle w:val="NormalWeb"/>
        <w:spacing w:before="0" w:beforeAutospacing="0" w:after="0" w:afterAutospacing="0"/>
        <w:jc w:val="both"/>
        <w:rPr>
          <w:b/>
          <w:bCs/>
          <w:color w:val="000000"/>
        </w:rPr>
      </w:pPr>
      <w:bookmarkStart w:id="1" w:name="art6xxiiid"/>
      <w:bookmarkEnd w:id="1"/>
      <w:r w:rsidRPr="00152F3B">
        <w:rPr>
          <w:b/>
          <w:bCs/>
          <w:color w:val="000000"/>
        </w:rPr>
        <w:t>4. REQUISITOS DA CONTRATAÇÃO</w:t>
      </w:r>
      <w:bookmarkStart w:id="2" w:name="art6xxiiie"/>
      <w:bookmarkEnd w:id="2"/>
    </w:p>
    <w:p w14:paraId="62554CB3" w14:textId="77D39D1F" w:rsidR="00E33A43" w:rsidRPr="00152F3B" w:rsidRDefault="00033ED5" w:rsidP="00C546BA">
      <w:pPr>
        <w:jc w:val="both"/>
        <w:rPr>
          <w:rFonts w:ascii="Times New Roman" w:hAnsi="Times New Roman" w:cs="Times New Roman"/>
          <w:sz w:val="24"/>
          <w:szCs w:val="24"/>
        </w:rPr>
      </w:pPr>
      <w:r w:rsidRPr="00152F3B">
        <w:rPr>
          <w:rFonts w:ascii="Times New Roman" w:hAnsi="Times New Roman" w:cs="Times New Roman"/>
          <w:sz w:val="24"/>
          <w:szCs w:val="24"/>
        </w:rPr>
        <w:t>A aquisição tem</w:t>
      </w:r>
      <w:r w:rsidR="00E33A43" w:rsidRPr="00152F3B">
        <w:rPr>
          <w:rFonts w:ascii="Times New Roman" w:hAnsi="Times New Roman" w:cs="Times New Roman"/>
          <w:sz w:val="24"/>
          <w:szCs w:val="24"/>
        </w:rPr>
        <w:t xml:space="preserve"> natureza de </w:t>
      </w:r>
      <w:r w:rsidRPr="00152F3B">
        <w:rPr>
          <w:rFonts w:ascii="Times New Roman" w:hAnsi="Times New Roman" w:cs="Times New Roman"/>
          <w:sz w:val="24"/>
          <w:szCs w:val="24"/>
        </w:rPr>
        <w:t>bem comum</w:t>
      </w:r>
      <w:r w:rsidR="00E33A43" w:rsidRPr="00152F3B">
        <w:rPr>
          <w:rFonts w:ascii="Times New Roman" w:hAnsi="Times New Roman" w:cs="Times New Roman"/>
          <w:sz w:val="24"/>
          <w:szCs w:val="24"/>
        </w:rPr>
        <w:t xml:space="preserve">, tendo em vista que seus </w:t>
      </w:r>
      <w:r w:rsidR="00E33A43" w:rsidRPr="00152F3B">
        <w:rPr>
          <w:rFonts w:ascii="Times New Roman" w:hAnsi="Times New Roman" w:cs="Times New Roman"/>
          <w:color w:val="000000"/>
          <w:sz w:val="24"/>
          <w:szCs w:val="24"/>
        </w:rPr>
        <w:t xml:space="preserve">padrões de desempenho e qualidade podem ser objetivamente definidos pelo edital, por meio de especificações usuais de mercado, </w:t>
      </w:r>
      <w:r w:rsidR="00E33A43" w:rsidRPr="00152F3B">
        <w:rPr>
          <w:rFonts w:ascii="Times New Roman" w:hAnsi="Times New Roman" w:cs="Times New Roman"/>
          <w:sz w:val="24"/>
          <w:szCs w:val="24"/>
        </w:rPr>
        <w:t xml:space="preserve">nos termos do art. 6º, inciso XIII, da Lei </w:t>
      </w:r>
      <w:r w:rsidR="009103C4" w:rsidRPr="00152F3B">
        <w:rPr>
          <w:rFonts w:ascii="Times New Roman" w:hAnsi="Times New Roman" w:cs="Times New Roman"/>
          <w:sz w:val="24"/>
          <w:szCs w:val="24"/>
        </w:rPr>
        <w:t xml:space="preserve">Federal </w:t>
      </w:r>
      <w:r w:rsidR="00EF4B8B" w:rsidRPr="00152F3B">
        <w:rPr>
          <w:rFonts w:ascii="Times New Roman" w:hAnsi="Times New Roman" w:cs="Times New Roman"/>
          <w:sz w:val="24"/>
          <w:szCs w:val="24"/>
        </w:rPr>
        <w:t>nº 14.133/2021.</w:t>
      </w:r>
    </w:p>
    <w:p w14:paraId="41AF563B" w14:textId="69ABF4F5" w:rsidR="00E33A43" w:rsidRPr="00152F3B" w:rsidRDefault="00E33A43" w:rsidP="00C546BA">
      <w:pPr>
        <w:jc w:val="both"/>
        <w:rPr>
          <w:rFonts w:ascii="Times New Roman" w:hAnsi="Times New Roman" w:cs="Times New Roman"/>
          <w:sz w:val="24"/>
          <w:szCs w:val="24"/>
        </w:rPr>
      </w:pPr>
      <w:r w:rsidRPr="00152F3B">
        <w:rPr>
          <w:rFonts w:ascii="Times New Roman" w:hAnsi="Times New Roman" w:cs="Times New Roman"/>
          <w:sz w:val="24"/>
          <w:szCs w:val="24"/>
        </w:rPr>
        <w:t xml:space="preserve">A contratação será realizada por meio de </w:t>
      </w:r>
      <w:r w:rsidR="00571991" w:rsidRPr="00152F3B">
        <w:rPr>
          <w:rFonts w:ascii="Times New Roman" w:hAnsi="Times New Roman" w:cs="Times New Roman"/>
          <w:sz w:val="24"/>
          <w:szCs w:val="24"/>
        </w:rPr>
        <w:t>Dispensa de Licitação</w:t>
      </w:r>
      <w:r w:rsidRPr="00152F3B">
        <w:rPr>
          <w:rFonts w:ascii="Times New Roman" w:hAnsi="Times New Roman" w:cs="Times New Roman"/>
          <w:sz w:val="24"/>
          <w:szCs w:val="24"/>
        </w:rPr>
        <w:t xml:space="preserve"> nos termos </w:t>
      </w:r>
      <w:r w:rsidR="00005A2F" w:rsidRPr="00152F3B">
        <w:rPr>
          <w:rFonts w:ascii="Times New Roman" w:hAnsi="Times New Roman" w:cs="Times New Roman"/>
          <w:sz w:val="24"/>
          <w:szCs w:val="24"/>
        </w:rPr>
        <w:t xml:space="preserve">do artigo 75, inciso </w:t>
      </w:r>
      <w:r w:rsidR="00033ED5" w:rsidRPr="00152F3B">
        <w:rPr>
          <w:rFonts w:ascii="Times New Roman" w:hAnsi="Times New Roman" w:cs="Times New Roman"/>
          <w:sz w:val="24"/>
          <w:szCs w:val="24"/>
        </w:rPr>
        <w:t>II</w:t>
      </w:r>
      <w:r w:rsidR="004820BE" w:rsidRPr="00152F3B">
        <w:rPr>
          <w:rFonts w:ascii="Times New Roman" w:hAnsi="Times New Roman" w:cs="Times New Roman"/>
          <w:sz w:val="24"/>
          <w:szCs w:val="24"/>
        </w:rPr>
        <w:t>,</w:t>
      </w:r>
      <w:r w:rsidRPr="00152F3B">
        <w:rPr>
          <w:rFonts w:ascii="Times New Roman" w:hAnsi="Times New Roman" w:cs="Times New Roman"/>
          <w:sz w:val="24"/>
          <w:szCs w:val="24"/>
        </w:rPr>
        <w:t xml:space="preserve"> da Lei </w:t>
      </w:r>
      <w:r w:rsidR="003A1A5C" w:rsidRPr="00152F3B">
        <w:rPr>
          <w:rFonts w:ascii="Times New Roman" w:hAnsi="Times New Roman" w:cs="Times New Roman"/>
          <w:sz w:val="24"/>
          <w:szCs w:val="24"/>
        </w:rPr>
        <w:t xml:space="preserve">Federal </w:t>
      </w:r>
      <w:r w:rsidR="00EF4B8B" w:rsidRPr="00152F3B">
        <w:rPr>
          <w:rFonts w:ascii="Times New Roman" w:hAnsi="Times New Roman" w:cs="Times New Roman"/>
          <w:sz w:val="24"/>
          <w:szCs w:val="24"/>
        </w:rPr>
        <w:t>nº 14.133/2021.</w:t>
      </w:r>
    </w:p>
    <w:p w14:paraId="7E8BE348" w14:textId="211E7613" w:rsidR="00E33A43" w:rsidRPr="00152F3B" w:rsidRDefault="00E33A43" w:rsidP="00C546BA">
      <w:pPr>
        <w:jc w:val="both"/>
        <w:rPr>
          <w:rFonts w:ascii="Times New Roman" w:hAnsi="Times New Roman" w:cs="Times New Roman"/>
          <w:sz w:val="24"/>
          <w:szCs w:val="24"/>
        </w:rPr>
      </w:pPr>
      <w:r w:rsidRPr="00152F3B">
        <w:rPr>
          <w:rFonts w:ascii="Times New Roman" w:hAnsi="Times New Roman" w:cs="Times New Roman"/>
          <w:sz w:val="24"/>
          <w:szCs w:val="24"/>
        </w:rPr>
        <w:t xml:space="preserve">Para </w:t>
      </w:r>
      <w:r w:rsidR="00AA0E15" w:rsidRPr="00152F3B">
        <w:rPr>
          <w:rFonts w:ascii="Times New Roman" w:hAnsi="Times New Roman" w:cs="Times New Roman"/>
          <w:sz w:val="24"/>
          <w:szCs w:val="24"/>
        </w:rPr>
        <w:t>a aquisição pretendida</w:t>
      </w:r>
      <w:r w:rsidRPr="00152F3B">
        <w:rPr>
          <w:rFonts w:ascii="Times New Roman" w:hAnsi="Times New Roman" w:cs="Times New Roman"/>
          <w:sz w:val="24"/>
          <w:szCs w:val="24"/>
        </w:rPr>
        <w:t xml:space="preserve"> os eventuais interessados deverão comprovar que atuam em ramo de atividade compatível com o objeto da licitação, bem como apresentar os seguintes documentos a título habilitação, nos termos do art. 62 da Lei </w:t>
      </w:r>
      <w:r w:rsidR="003A1A5C" w:rsidRPr="00152F3B">
        <w:rPr>
          <w:rFonts w:ascii="Times New Roman" w:hAnsi="Times New Roman" w:cs="Times New Roman"/>
          <w:sz w:val="24"/>
          <w:szCs w:val="24"/>
        </w:rPr>
        <w:t xml:space="preserve">Federal </w:t>
      </w:r>
      <w:r w:rsidRPr="00152F3B">
        <w:rPr>
          <w:rFonts w:ascii="Times New Roman" w:hAnsi="Times New Roman" w:cs="Times New Roman"/>
          <w:sz w:val="24"/>
          <w:szCs w:val="24"/>
        </w:rPr>
        <w:t>nº 14.133/2021:</w:t>
      </w:r>
    </w:p>
    <w:p w14:paraId="760F0FDD" w14:textId="77777777" w:rsidR="00056018" w:rsidRPr="00152F3B" w:rsidRDefault="00056018" w:rsidP="00C546BA">
      <w:pPr>
        <w:jc w:val="both"/>
        <w:rPr>
          <w:rFonts w:ascii="Times New Roman" w:hAnsi="Times New Roman" w:cs="Times New Roman"/>
          <w:sz w:val="24"/>
          <w:szCs w:val="24"/>
        </w:rPr>
      </w:pPr>
    </w:p>
    <w:p w14:paraId="3AE0911D"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JURÍDICA</w:t>
      </w:r>
    </w:p>
    <w:p w14:paraId="542BDAE1"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a) cópia do registro comercial, no caso de empresa individual;</w:t>
      </w:r>
    </w:p>
    <w:p w14:paraId="3178BF4F"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c) comprovante de inscrição no Cadastro Nacional de Pessoa Física (CPF), se o licitante for pessoa natural, ou no Cadastro Nacional da Pessoa Jurídica (CNPJ/MF), se o licitante for pessoa jurídica;</w:t>
      </w:r>
    </w:p>
    <w:p w14:paraId="17C8CC50"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d) cópia do decreto de autorização, em se tratando de empresa ou sociedade estrangeira em funcionamento no País, e ato de registro ou autorização para funcionamento expedido pelo órgão competente, quando a atividade assim o exigir.</w:t>
      </w:r>
    </w:p>
    <w:p w14:paraId="0D52D1F0" w14:textId="77777777" w:rsidR="00056018" w:rsidRPr="00152F3B" w:rsidRDefault="00056018" w:rsidP="00C546BA">
      <w:pPr>
        <w:jc w:val="both"/>
        <w:rPr>
          <w:rFonts w:ascii="Times New Roman" w:hAnsi="Times New Roman" w:cs="Times New Roman"/>
          <w:sz w:val="24"/>
          <w:szCs w:val="24"/>
        </w:rPr>
      </w:pPr>
    </w:p>
    <w:p w14:paraId="3D4CA0DC"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FISCAL, SOCIAL E TRABALHISTA</w:t>
      </w:r>
    </w:p>
    <w:p w14:paraId="3FC3FE8E"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b) prova de regularidade perante a Fazenda federal, estadual e/ou municipal do domicílio ou sede do licitante;</w:t>
      </w:r>
    </w:p>
    <w:p w14:paraId="4D1F2EC7"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c) prova de regularidade relativa à Seguridade Social e ao FGTS, que demonstre cumprimento dos encargos sociais instituídos por lei;</w:t>
      </w:r>
    </w:p>
    <w:p w14:paraId="40526581"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d) prova de regularidade perante a Justiça do Trabalho.</w:t>
      </w:r>
    </w:p>
    <w:p w14:paraId="340CDE34" w14:textId="77777777" w:rsidR="00056018" w:rsidRPr="00152F3B" w:rsidRDefault="00056018" w:rsidP="00C546BA">
      <w:pPr>
        <w:jc w:val="both"/>
        <w:rPr>
          <w:rFonts w:ascii="Times New Roman" w:hAnsi="Times New Roman" w:cs="Times New Roman"/>
          <w:sz w:val="24"/>
          <w:szCs w:val="24"/>
        </w:rPr>
      </w:pPr>
    </w:p>
    <w:p w14:paraId="6CB550A6"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ECONÔMICO-FINANCEIRA:</w:t>
      </w:r>
    </w:p>
    <w:p w14:paraId="02E3CF65"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a) certidão negativa de falência expedida pelo distribuidor da sede da pessoa jurídica, em prazo não superior a 30 dias da data designada para a apresentação do documento;</w:t>
      </w:r>
    </w:p>
    <w:p w14:paraId="1872321F" w14:textId="77777777" w:rsidR="00706FCD" w:rsidRPr="00152F3B" w:rsidRDefault="00706FCD" w:rsidP="00C546BA">
      <w:pPr>
        <w:jc w:val="both"/>
        <w:rPr>
          <w:rFonts w:ascii="Times New Roman" w:hAnsi="Times New Roman" w:cs="Times New Roman"/>
          <w:sz w:val="24"/>
          <w:szCs w:val="24"/>
        </w:rPr>
      </w:pPr>
    </w:p>
    <w:p w14:paraId="42D7D489" w14:textId="6DB9AB65" w:rsidR="006177DB" w:rsidRPr="00152F3B" w:rsidRDefault="003339BD" w:rsidP="00C546BA">
      <w:pPr>
        <w:pStyle w:val="NormalWeb"/>
        <w:spacing w:before="0" w:beforeAutospacing="0" w:after="0" w:afterAutospacing="0"/>
        <w:jc w:val="both"/>
        <w:rPr>
          <w:b/>
          <w:bCs/>
          <w:color w:val="000000"/>
        </w:rPr>
      </w:pPr>
      <w:r w:rsidRPr="00152F3B">
        <w:rPr>
          <w:b/>
          <w:bCs/>
          <w:color w:val="000000"/>
        </w:rPr>
        <w:t>5. MODELO DE EXECUÇÃO DO OBJETO</w:t>
      </w:r>
    </w:p>
    <w:p w14:paraId="74CEA3E7" w14:textId="234E1681" w:rsidR="000C0348" w:rsidRPr="00152F3B" w:rsidRDefault="00AA0E15" w:rsidP="00C546BA">
      <w:pPr>
        <w:pStyle w:val="NormalWeb"/>
        <w:spacing w:before="0" w:beforeAutospacing="0" w:after="0" w:afterAutospacing="0"/>
        <w:jc w:val="both"/>
        <w:rPr>
          <w:color w:val="000000"/>
        </w:rPr>
      </w:pPr>
      <w:bookmarkStart w:id="3" w:name="art6xxiiif"/>
      <w:bookmarkEnd w:id="3"/>
      <w:r w:rsidRPr="00152F3B">
        <w:rPr>
          <w:color w:val="000000"/>
        </w:rPr>
        <w:t xml:space="preserve">A aquisição referente a </w:t>
      </w:r>
      <w:r w:rsidR="000C0348" w:rsidRPr="00152F3B">
        <w:rPr>
          <w:color w:val="000000"/>
        </w:rPr>
        <w:t xml:space="preserve">este termo </w:t>
      </w:r>
      <w:r w:rsidR="007418F9" w:rsidRPr="00152F3B">
        <w:rPr>
          <w:color w:val="000000"/>
        </w:rPr>
        <w:t>dever</w:t>
      </w:r>
      <w:r w:rsidRPr="00152F3B">
        <w:rPr>
          <w:color w:val="000000"/>
        </w:rPr>
        <w:t>á</w:t>
      </w:r>
      <w:r w:rsidR="007418F9" w:rsidRPr="00152F3B">
        <w:rPr>
          <w:color w:val="000000"/>
        </w:rPr>
        <w:t xml:space="preserve"> ser e</w:t>
      </w:r>
      <w:r w:rsidRPr="00152F3B">
        <w:rPr>
          <w:color w:val="000000"/>
        </w:rPr>
        <w:t>ntregue</w:t>
      </w:r>
      <w:r w:rsidR="00B31BFD" w:rsidRPr="00152F3B">
        <w:rPr>
          <w:color w:val="000000"/>
        </w:rPr>
        <w:t xml:space="preserve"> </w:t>
      </w:r>
      <w:r w:rsidR="00C313BF" w:rsidRPr="00152F3B">
        <w:rPr>
          <w:color w:val="000000"/>
        </w:rPr>
        <w:t>no período de</w:t>
      </w:r>
      <w:r w:rsidR="004267DF" w:rsidRPr="00152F3B">
        <w:rPr>
          <w:color w:val="000000"/>
        </w:rPr>
        <w:t xml:space="preserve"> </w:t>
      </w:r>
      <w:r w:rsidR="00005A2F" w:rsidRPr="00152F3B">
        <w:rPr>
          <w:color w:val="000000"/>
        </w:rPr>
        <w:t>até</w:t>
      </w:r>
      <w:r w:rsidR="00C313BF" w:rsidRPr="00152F3B">
        <w:rPr>
          <w:color w:val="000000"/>
        </w:rPr>
        <w:t xml:space="preserve"> </w:t>
      </w:r>
      <w:r w:rsidR="00F07249" w:rsidRPr="00152F3B">
        <w:rPr>
          <w:color w:val="000000"/>
        </w:rPr>
        <w:t>30</w:t>
      </w:r>
      <w:r w:rsidR="00523467" w:rsidRPr="00152F3B">
        <w:rPr>
          <w:color w:val="000000"/>
        </w:rPr>
        <w:t xml:space="preserve"> DIAS</w:t>
      </w:r>
      <w:r w:rsidR="00C313BF" w:rsidRPr="00152F3B">
        <w:rPr>
          <w:color w:val="000000"/>
        </w:rPr>
        <w:t xml:space="preserve"> a contar d</w:t>
      </w:r>
      <w:r w:rsidR="00264D9D" w:rsidRPr="00152F3B">
        <w:rPr>
          <w:color w:val="000000"/>
        </w:rPr>
        <w:t xml:space="preserve">a </w:t>
      </w:r>
      <w:r w:rsidRPr="00152F3B">
        <w:rPr>
          <w:color w:val="000000"/>
        </w:rPr>
        <w:t>autorização de fornecimento.</w:t>
      </w:r>
    </w:p>
    <w:p w14:paraId="7ACEDE7A" w14:textId="77777777" w:rsidR="000C0348" w:rsidRPr="00152F3B" w:rsidRDefault="000C0348" w:rsidP="00C546BA">
      <w:pPr>
        <w:pStyle w:val="NormalWeb"/>
        <w:spacing w:before="0" w:beforeAutospacing="0" w:after="0" w:afterAutospacing="0"/>
        <w:jc w:val="both"/>
        <w:rPr>
          <w:color w:val="000000"/>
        </w:rPr>
      </w:pPr>
    </w:p>
    <w:p w14:paraId="339BB060" w14:textId="06F13BC1" w:rsidR="006177DB" w:rsidRPr="00152F3B" w:rsidRDefault="003339BD" w:rsidP="00C546BA">
      <w:pPr>
        <w:pStyle w:val="NormalWeb"/>
        <w:spacing w:before="0" w:beforeAutospacing="0" w:after="0" w:afterAutospacing="0"/>
        <w:jc w:val="both"/>
        <w:rPr>
          <w:b/>
          <w:bCs/>
          <w:color w:val="000000"/>
        </w:rPr>
      </w:pPr>
      <w:r w:rsidRPr="00152F3B">
        <w:rPr>
          <w:b/>
          <w:bCs/>
          <w:color w:val="000000"/>
        </w:rPr>
        <w:lastRenderedPageBreak/>
        <w:t>6. MODELO DE GESTÃO DO CONTR</w:t>
      </w:r>
      <w:r w:rsidR="00944343" w:rsidRPr="00152F3B">
        <w:rPr>
          <w:b/>
          <w:bCs/>
          <w:color w:val="000000"/>
        </w:rPr>
        <w:t>ATO</w:t>
      </w:r>
    </w:p>
    <w:p w14:paraId="18817178" w14:textId="77777777" w:rsidR="007418F9" w:rsidRPr="00152F3B" w:rsidRDefault="007418F9" w:rsidP="00B31BFD">
      <w:pPr>
        <w:jc w:val="both"/>
        <w:rPr>
          <w:rFonts w:ascii="Times New Roman" w:eastAsia="Arial" w:hAnsi="Times New Roman" w:cs="Times New Roman"/>
          <w:color w:val="000000"/>
          <w:kern w:val="2"/>
          <w:sz w:val="24"/>
          <w:szCs w:val="24"/>
          <w:lang w:eastAsia="pt-BR"/>
          <w14:ligatures w14:val="standardContextual"/>
        </w:rPr>
      </w:pPr>
      <w:bookmarkStart w:id="4" w:name="art6xxiiig"/>
      <w:bookmarkEnd w:id="4"/>
      <w:r w:rsidRPr="00152F3B">
        <w:rPr>
          <w:rFonts w:ascii="Times New Roman" w:eastAsia="Arial" w:hAnsi="Times New Roman" w:cs="Times New Roman"/>
          <w:color w:val="000000"/>
          <w:kern w:val="2"/>
          <w:sz w:val="24"/>
          <w:szCs w:val="24"/>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Pr="00152F3B" w:rsidRDefault="007418F9" w:rsidP="00C546BA">
      <w:pPr>
        <w:ind w:firstLine="708"/>
        <w:jc w:val="both"/>
        <w:rPr>
          <w:rFonts w:ascii="Times New Roman" w:hAnsi="Times New Roman" w:cs="Times New Roman"/>
          <w:kern w:val="2"/>
          <w:sz w:val="24"/>
          <w:szCs w:val="24"/>
          <w:lang w:eastAsia="pt-BR"/>
          <w14:ligatures w14:val="standardContextual"/>
        </w:rPr>
      </w:pPr>
      <w:r w:rsidRPr="00152F3B">
        <w:rPr>
          <w:rFonts w:ascii="Times New Roman" w:hAnsi="Times New Roman" w:cs="Times New Roman"/>
          <w:kern w:val="2"/>
          <w:sz w:val="24"/>
          <w:szCs w:val="24"/>
          <w:lang w:eastAsia="pt-BR"/>
          <w14:ligatures w14:val="standardContextual"/>
        </w:rPr>
        <w:t xml:space="preserve"> </w:t>
      </w:r>
    </w:p>
    <w:p w14:paraId="38EAD7F2" w14:textId="1EE3BEA8" w:rsidR="007418F9" w:rsidRPr="00152F3B" w:rsidRDefault="007418F9" w:rsidP="00B31BFD">
      <w:pPr>
        <w:jc w:val="both"/>
        <w:rPr>
          <w:rFonts w:ascii="Times New Roman" w:hAnsi="Times New Roman" w:cs="Times New Roman"/>
          <w:kern w:val="2"/>
          <w:sz w:val="24"/>
          <w:szCs w:val="24"/>
          <w:lang w:eastAsia="pt-BR"/>
          <w14:ligatures w14:val="standardContextual"/>
        </w:rPr>
      </w:pPr>
      <w:r w:rsidRPr="00152F3B">
        <w:rPr>
          <w:rFonts w:ascii="Times New Roman" w:hAnsi="Times New Roman" w:cs="Times New Roman"/>
          <w:kern w:val="2"/>
          <w:sz w:val="24"/>
          <w:szCs w:val="24"/>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152F3B" w:rsidRDefault="003339BD" w:rsidP="00C546BA">
      <w:pPr>
        <w:pStyle w:val="NormalWeb"/>
        <w:spacing w:before="0" w:beforeAutospacing="0" w:after="0" w:afterAutospacing="0"/>
        <w:jc w:val="both"/>
        <w:rPr>
          <w:color w:val="000000"/>
        </w:rPr>
      </w:pPr>
    </w:p>
    <w:p w14:paraId="31B64B95" w14:textId="21FC79D3" w:rsidR="0045094B" w:rsidRPr="00152F3B" w:rsidRDefault="003339BD" w:rsidP="00C546BA">
      <w:pPr>
        <w:pStyle w:val="NormalWeb"/>
        <w:spacing w:before="0" w:beforeAutospacing="0" w:after="0" w:afterAutospacing="0"/>
        <w:jc w:val="both"/>
        <w:rPr>
          <w:b/>
          <w:bCs/>
          <w:color w:val="000000"/>
        </w:rPr>
      </w:pPr>
      <w:r w:rsidRPr="00152F3B">
        <w:rPr>
          <w:b/>
          <w:bCs/>
          <w:color w:val="000000"/>
        </w:rPr>
        <w:t>7. CRITÉRIOS DE MEDIÇÃO E DE PAGAMENTO</w:t>
      </w:r>
    </w:p>
    <w:p w14:paraId="1FB45415" w14:textId="2E122573" w:rsidR="007418F9" w:rsidRPr="00152F3B" w:rsidRDefault="007418F9" w:rsidP="00C546BA">
      <w:pPr>
        <w:pStyle w:val="NormalWeb"/>
        <w:spacing w:before="0" w:beforeAutospacing="0" w:after="0" w:afterAutospacing="0"/>
        <w:jc w:val="both"/>
        <w:rPr>
          <w:color w:val="000000"/>
        </w:rPr>
      </w:pPr>
      <w:bookmarkStart w:id="5" w:name="art6xxiiih"/>
      <w:bookmarkEnd w:id="5"/>
      <w:r w:rsidRPr="00152F3B">
        <w:rPr>
          <w:color w:val="000000"/>
        </w:rPr>
        <w:t xml:space="preserve">O pagamento será </w:t>
      </w:r>
      <w:r w:rsidR="00D44C1C" w:rsidRPr="00152F3B">
        <w:rPr>
          <w:color w:val="000000"/>
        </w:rPr>
        <w:t>efetuado em cota única após a comprovaç</w:t>
      </w:r>
      <w:r w:rsidR="001642B6" w:rsidRPr="00152F3B">
        <w:rPr>
          <w:color w:val="000000"/>
        </w:rPr>
        <w:t xml:space="preserve">ão da </w:t>
      </w:r>
      <w:r w:rsidR="00AA0E15" w:rsidRPr="00152F3B">
        <w:rPr>
          <w:color w:val="000000"/>
        </w:rPr>
        <w:t xml:space="preserve">entrega dos </w:t>
      </w:r>
      <w:r w:rsidR="00005A2F" w:rsidRPr="00152F3B">
        <w:rPr>
          <w:color w:val="000000"/>
        </w:rPr>
        <w:t>materiais</w:t>
      </w:r>
      <w:r w:rsidR="00F311C0" w:rsidRPr="00152F3B">
        <w:rPr>
          <w:color w:val="000000"/>
        </w:rPr>
        <w:t xml:space="preserve"> e envio de nota fiscal.</w:t>
      </w:r>
    </w:p>
    <w:p w14:paraId="4F497B41" w14:textId="77777777" w:rsidR="007418F9" w:rsidRPr="00152F3B" w:rsidRDefault="007418F9" w:rsidP="00C546BA">
      <w:pPr>
        <w:pStyle w:val="NormalWeb"/>
        <w:spacing w:before="0" w:beforeAutospacing="0" w:after="0" w:afterAutospacing="0"/>
        <w:jc w:val="both"/>
        <w:rPr>
          <w:color w:val="000000"/>
        </w:rPr>
      </w:pPr>
    </w:p>
    <w:p w14:paraId="3C1DDD8F" w14:textId="471D6597" w:rsidR="003339BD" w:rsidRPr="00152F3B" w:rsidRDefault="003339BD" w:rsidP="00C546BA">
      <w:pPr>
        <w:pStyle w:val="NormalWeb"/>
        <w:spacing w:before="0" w:beforeAutospacing="0" w:after="0" w:afterAutospacing="0"/>
        <w:jc w:val="both"/>
        <w:rPr>
          <w:b/>
          <w:bCs/>
          <w:color w:val="000000"/>
        </w:rPr>
      </w:pPr>
      <w:r w:rsidRPr="00152F3B">
        <w:rPr>
          <w:b/>
          <w:bCs/>
          <w:color w:val="000000"/>
        </w:rPr>
        <w:t>8. FORMA E CRITÉRIOS DE SELEÇÃO DO FORNECEDOR</w:t>
      </w:r>
      <w:bookmarkStart w:id="6" w:name="art6xxiii.i"/>
      <w:bookmarkEnd w:id="6"/>
    </w:p>
    <w:p w14:paraId="49574A9E" w14:textId="182AB3CC" w:rsidR="00706FCD" w:rsidRPr="00152F3B" w:rsidRDefault="00317E8C" w:rsidP="00C546BA">
      <w:pPr>
        <w:pStyle w:val="NormalWeb"/>
        <w:spacing w:before="0" w:beforeAutospacing="0" w:after="0" w:afterAutospacing="0"/>
        <w:jc w:val="both"/>
        <w:rPr>
          <w:color w:val="000000"/>
        </w:rPr>
      </w:pPr>
      <w:r w:rsidRPr="00152F3B">
        <w:rPr>
          <w:color w:val="000000"/>
        </w:rPr>
        <w:t xml:space="preserve">Conforme disposto no item 4, o contratado será selecionado mediante processo </w:t>
      </w:r>
      <w:r w:rsidR="00E830EB" w:rsidRPr="00152F3B">
        <w:rPr>
          <w:color w:val="000000"/>
        </w:rPr>
        <w:t xml:space="preserve">de Dispensa de Licitação, </w:t>
      </w:r>
      <w:r w:rsidR="00AA0E15" w:rsidRPr="00152F3B">
        <w:rPr>
          <w:color w:val="000000"/>
        </w:rPr>
        <w:t>através de menor preço por item</w:t>
      </w:r>
      <w:r w:rsidR="00F311C0" w:rsidRPr="00152F3B">
        <w:rPr>
          <w:color w:val="000000"/>
        </w:rPr>
        <w:t>.</w:t>
      </w:r>
    </w:p>
    <w:p w14:paraId="32393D94" w14:textId="77777777" w:rsidR="00317E8C" w:rsidRPr="00152F3B" w:rsidRDefault="00317E8C" w:rsidP="00E22D32">
      <w:pPr>
        <w:pStyle w:val="NormalWeb"/>
        <w:spacing w:before="0" w:beforeAutospacing="0" w:after="0" w:afterAutospacing="0"/>
        <w:ind w:left="-284"/>
        <w:jc w:val="both"/>
        <w:rPr>
          <w:color w:val="000000"/>
        </w:rPr>
      </w:pPr>
    </w:p>
    <w:p w14:paraId="3DBEC44E" w14:textId="6F8E0A8A" w:rsidR="00F80DF4" w:rsidRDefault="003339BD" w:rsidP="00C546BA">
      <w:pPr>
        <w:pStyle w:val="NormalWeb"/>
        <w:spacing w:before="0" w:beforeAutospacing="0" w:after="0" w:afterAutospacing="0"/>
        <w:jc w:val="both"/>
        <w:rPr>
          <w:b/>
          <w:bCs/>
          <w:color w:val="000000"/>
        </w:rPr>
      </w:pPr>
      <w:r w:rsidRPr="00152F3B">
        <w:rPr>
          <w:b/>
          <w:bCs/>
          <w:color w:val="000000"/>
        </w:rPr>
        <w:t>9. ESTIMATIVA DO VALOR DA CONTRATAÇÃO</w:t>
      </w:r>
      <w:bookmarkStart w:id="7" w:name="art6xxiiij"/>
      <w:bookmarkEnd w:id="7"/>
    </w:p>
    <w:p w14:paraId="61CC39E7" w14:textId="1371AD0B" w:rsidR="00F80DF4" w:rsidRPr="00F80DF4" w:rsidRDefault="00F80DF4" w:rsidP="00C546BA">
      <w:pPr>
        <w:pStyle w:val="NormalWeb"/>
        <w:spacing w:before="0" w:beforeAutospacing="0" w:after="0" w:afterAutospacing="0"/>
        <w:jc w:val="both"/>
        <w:rPr>
          <w:color w:val="000000"/>
        </w:rPr>
      </w:pPr>
      <w:r w:rsidRPr="00F80DF4">
        <w:rPr>
          <w:color w:val="000000"/>
        </w:rPr>
        <w:t xml:space="preserve">O valor estimado da contratação, restou fixado </w:t>
      </w:r>
      <w:r w:rsidR="00211727">
        <w:rPr>
          <w:color w:val="000000"/>
        </w:rPr>
        <w:t xml:space="preserve">no item 1: </w:t>
      </w:r>
      <w:r w:rsidRPr="00F80DF4">
        <w:rPr>
          <w:color w:val="000000"/>
        </w:rPr>
        <w:t>R$</w:t>
      </w:r>
      <w:r w:rsidR="00BC148D">
        <w:rPr>
          <w:color w:val="000000"/>
        </w:rPr>
        <w:t>1</w:t>
      </w:r>
      <w:r w:rsidR="006177DB">
        <w:rPr>
          <w:color w:val="000000"/>
        </w:rPr>
        <w:t>6</w:t>
      </w:r>
      <w:r w:rsidR="00BC148D">
        <w:rPr>
          <w:color w:val="000000"/>
        </w:rPr>
        <w:t>.</w:t>
      </w:r>
      <w:r w:rsidR="006177DB">
        <w:rPr>
          <w:color w:val="000000"/>
        </w:rPr>
        <w:t>848,66</w:t>
      </w:r>
      <w:r w:rsidR="00211727">
        <w:rPr>
          <w:color w:val="000000"/>
        </w:rPr>
        <w:t xml:space="preserve"> e no item 2: R$29.999,66 </w:t>
      </w:r>
      <w:r w:rsidRPr="00F80DF4">
        <w:rPr>
          <w:color w:val="000000"/>
        </w:rPr>
        <w:t xml:space="preserve">conforme levantamento realizado por meio de pesquisas no </w:t>
      </w:r>
      <w:proofErr w:type="spellStart"/>
      <w:r w:rsidRPr="00F80DF4">
        <w:rPr>
          <w:color w:val="000000"/>
        </w:rPr>
        <w:t>Licitacon</w:t>
      </w:r>
      <w:proofErr w:type="spellEnd"/>
      <w:r w:rsidRPr="00F80DF4">
        <w:rPr>
          <w:color w:val="000000"/>
        </w:rPr>
        <w:t>, em contratações similares realizadas pela administração pública, conforme planilha abaixo:</w:t>
      </w:r>
    </w:p>
    <w:p w14:paraId="25C1ACD7" w14:textId="77777777" w:rsidR="00F80DF4" w:rsidRDefault="00F80DF4" w:rsidP="00C546BA">
      <w:pPr>
        <w:pStyle w:val="NormalWeb"/>
        <w:spacing w:before="0" w:beforeAutospacing="0" w:after="0" w:afterAutospacing="0"/>
        <w:jc w:val="both"/>
        <w:rPr>
          <w:b/>
          <w:bCs/>
          <w:color w:val="000000"/>
        </w:rPr>
      </w:pPr>
    </w:p>
    <w:p w14:paraId="51C82478" w14:textId="77777777" w:rsidR="00F80DF4" w:rsidRDefault="00F80DF4" w:rsidP="00F80DF4">
      <w:pPr>
        <w:jc w:val="both"/>
        <w:rPr>
          <w:szCs w:val="22"/>
        </w:rPr>
      </w:pPr>
    </w:p>
    <w:tbl>
      <w:tblPr>
        <w:tblStyle w:val="Tabelacomgrade"/>
        <w:tblW w:w="4950" w:type="pct"/>
        <w:tblInd w:w="108" w:type="dxa"/>
        <w:tblLayout w:type="fixed"/>
        <w:tblLook w:val="04A0" w:firstRow="1" w:lastRow="0" w:firstColumn="1" w:lastColumn="0" w:noHBand="0" w:noVBand="1"/>
      </w:tblPr>
      <w:tblGrid>
        <w:gridCol w:w="692"/>
        <w:gridCol w:w="3874"/>
        <w:gridCol w:w="1385"/>
        <w:gridCol w:w="1796"/>
        <w:gridCol w:w="1363"/>
      </w:tblGrid>
      <w:tr w:rsidR="00E22D32" w:rsidRPr="00F80DF4" w14:paraId="2D0BA9AE" w14:textId="77777777" w:rsidTr="00FB1F9D">
        <w:tc>
          <w:tcPr>
            <w:tcW w:w="380" w:type="pct"/>
            <w:tcBorders>
              <w:top w:val="single" w:sz="4" w:space="0" w:color="auto"/>
              <w:left w:val="single" w:sz="4" w:space="0" w:color="auto"/>
              <w:bottom w:val="single" w:sz="4" w:space="0" w:color="auto"/>
              <w:right w:val="single" w:sz="4" w:space="0" w:color="auto"/>
            </w:tcBorders>
          </w:tcPr>
          <w:p w14:paraId="062BF7D0" w14:textId="77777777" w:rsidR="00F80DF4" w:rsidRPr="00F80DF4" w:rsidRDefault="00F80DF4">
            <w:pPr>
              <w:rPr>
                <w:rFonts w:ascii="Times New Roman" w:hAnsi="Times New Roman" w:cs="Times New Roman"/>
                <w:sz w:val="20"/>
              </w:rPr>
            </w:pPr>
          </w:p>
        </w:tc>
        <w:tc>
          <w:tcPr>
            <w:tcW w:w="2126" w:type="pct"/>
            <w:tcBorders>
              <w:top w:val="single" w:sz="4" w:space="0" w:color="auto"/>
              <w:left w:val="single" w:sz="4" w:space="0" w:color="auto"/>
              <w:bottom w:val="single" w:sz="4" w:space="0" w:color="auto"/>
              <w:right w:val="single" w:sz="4" w:space="0" w:color="auto"/>
            </w:tcBorders>
            <w:hideMark/>
          </w:tcPr>
          <w:p w14:paraId="5FCEA427" w14:textId="77777777" w:rsidR="00F80DF4" w:rsidRPr="00F80DF4" w:rsidRDefault="00F80DF4">
            <w:pPr>
              <w:rPr>
                <w:rFonts w:ascii="Times New Roman" w:hAnsi="Times New Roman" w:cs="Times New Roman"/>
                <w:sz w:val="20"/>
              </w:rPr>
            </w:pPr>
            <w:r w:rsidRPr="00F80DF4">
              <w:rPr>
                <w:rFonts w:ascii="Times New Roman" w:hAnsi="Times New Roman" w:cs="Times New Roman"/>
                <w:sz w:val="20"/>
              </w:rPr>
              <w:t>ITEM</w:t>
            </w:r>
          </w:p>
        </w:tc>
        <w:tc>
          <w:tcPr>
            <w:tcW w:w="760" w:type="pct"/>
            <w:tcBorders>
              <w:top w:val="single" w:sz="4" w:space="0" w:color="auto"/>
              <w:left w:val="single" w:sz="4" w:space="0" w:color="auto"/>
              <w:bottom w:val="single" w:sz="4" w:space="0" w:color="auto"/>
              <w:right w:val="single" w:sz="4" w:space="0" w:color="auto"/>
            </w:tcBorders>
            <w:hideMark/>
          </w:tcPr>
          <w:p w14:paraId="157C51D9" w14:textId="174ACCCB" w:rsidR="00F80DF4" w:rsidRPr="00F80DF4" w:rsidRDefault="00F80DF4" w:rsidP="00E0061E">
            <w:pPr>
              <w:jc w:val="center"/>
              <w:rPr>
                <w:rFonts w:ascii="Times New Roman" w:hAnsi="Times New Roman" w:cs="Times New Roman"/>
                <w:b/>
                <w:bCs/>
                <w:sz w:val="20"/>
              </w:rPr>
            </w:pPr>
            <w:r w:rsidRPr="00F80DF4">
              <w:rPr>
                <w:rFonts w:ascii="Times New Roman" w:hAnsi="Times New Roman" w:cs="Times New Roman"/>
                <w:b/>
                <w:bCs/>
                <w:sz w:val="20"/>
              </w:rPr>
              <w:t>FONTE</w:t>
            </w:r>
          </w:p>
        </w:tc>
        <w:tc>
          <w:tcPr>
            <w:tcW w:w="986" w:type="pct"/>
            <w:tcBorders>
              <w:top w:val="single" w:sz="4" w:space="0" w:color="auto"/>
              <w:left w:val="single" w:sz="4" w:space="0" w:color="auto"/>
              <w:bottom w:val="single" w:sz="4" w:space="0" w:color="auto"/>
              <w:right w:val="single" w:sz="4" w:space="0" w:color="auto"/>
            </w:tcBorders>
            <w:hideMark/>
          </w:tcPr>
          <w:p w14:paraId="5D5CB7F7" w14:textId="77777777" w:rsidR="00F80DF4" w:rsidRPr="00F80DF4" w:rsidRDefault="00F80DF4">
            <w:pPr>
              <w:rPr>
                <w:rFonts w:ascii="Times New Roman" w:hAnsi="Times New Roman" w:cs="Times New Roman"/>
                <w:b/>
                <w:bCs/>
                <w:sz w:val="20"/>
              </w:rPr>
            </w:pPr>
            <w:r w:rsidRPr="00F80DF4">
              <w:rPr>
                <w:rFonts w:ascii="Times New Roman" w:hAnsi="Times New Roman" w:cs="Times New Roman"/>
                <w:b/>
                <w:bCs/>
                <w:sz w:val="20"/>
              </w:rPr>
              <w:t>LINK/EMENTA</w:t>
            </w:r>
          </w:p>
        </w:tc>
        <w:tc>
          <w:tcPr>
            <w:tcW w:w="748" w:type="pct"/>
            <w:tcBorders>
              <w:top w:val="single" w:sz="4" w:space="0" w:color="auto"/>
              <w:left w:val="single" w:sz="4" w:space="0" w:color="auto"/>
              <w:bottom w:val="single" w:sz="4" w:space="0" w:color="auto"/>
              <w:right w:val="single" w:sz="4" w:space="0" w:color="auto"/>
            </w:tcBorders>
            <w:hideMark/>
          </w:tcPr>
          <w:p w14:paraId="490A592B" w14:textId="1F5E0F3E" w:rsidR="00F80DF4" w:rsidRPr="00F80DF4" w:rsidRDefault="00F80DF4">
            <w:pPr>
              <w:rPr>
                <w:rFonts w:ascii="Times New Roman" w:hAnsi="Times New Roman" w:cs="Times New Roman"/>
                <w:b/>
                <w:bCs/>
                <w:sz w:val="20"/>
              </w:rPr>
            </w:pPr>
            <w:r w:rsidRPr="00F80DF4">
              <w:rPr>
                <w:rFonts w:ascii="Times New Roman" w:hAnsi="Times New Roman" w:cs="Times New Roman"/>
                <w:b/>
                <w:bCs/>
                <w:sz w:val="20"/>
              </w:rPr>
              <w:t>VALOR</w:t>
            </w:r>
            <w:r w:rsidR="00E0061E">
              <w:rPr>
                <w:rFonts w:ascii="Times New Roman" w:hAnsi="Times New Roman" w:cs="Times New Roman"/>
                <w:b/>
                <w:bCs/>
                <w:sz w:val="20"/>
              </w:rPr>
              <w:t xml:space="preserve"> UNITÁRIO</w:t>
            </w:r>
          </w:p>
        </w:tc>
      </w:tr>
      <w:tr w:rsidR="00E22D32" w:rsidRPr="00F80DF4" w14:paraId="2DA28873" w14:textId="77777777" w:rsidTr="00FB1F9D">
        <w:tc>
          <w:tcPr>
            <w:tcW w:w="380" w:type="pct"/>
            <w:vMerge w:val="restart"/>
            <w:tcBorders>
              <w:top w:val="single" w:sz="4" w:space="0" w:color="auto"/>
              <w:left w:val="single" w:sz="4" w:space="0" w:color="auto"/>
              <w:bottom w:val="single" w:sz="4" w:space="0" w:color="auto"/>
              <w:right w:val="single" w:sz="4" w:space="0" w:color="auto"/>
            </w:tcBorders>
          </w:tcPr>
          <w:p w14:paraId="337930A2" w14:textId="77777777" w:rsidR="00F80DF4" w:rsidRPr="00F80DF4" w:rsidRDefault="00F80DF4" w:rsidP="00F80DF4">
            <w:pPr>
              <w:pStyle w:val="PargrafodaLista"/>
              <w:numPr>
                <w:ilvl w:val="0"/>
                <w:numId w:val="6"/>
              </w:numPr>
              <w:rPr>
                <w:rFonts w:ascii="Times New Roman" w:hAnsi="Times New Roman" w:cs="Times New Roman"/>
                <w:sz w:val="20"/>
              </w:rPr>
            </w:pPr>
          </w:p>
        </w:tc>
        <w:tc>
          <w:tcPr>
            <w:tcW w:w="2126" w:type="pct"/>
            <w:vMerge w:val="restart"/>
            <w:tcBorders>
              <w:top w:val="single" w:sz="4" w:space="0" w:color="auto"/>
              <w:left w:val="single" w:sz="4" w:space="0" w:color="auto"/>
              <w:bottom w:val="single" w:sz="4" w:space="0" w:color="auto"/>
              <w:right w:val="single" w:sz="4" w:space="0" w:color="auto"/>
            </w:tcBorders>
          </w:tcPr>
          <w:p w14:paraId="5966A7C4" w14:textId="24906027" w:rsidR="00F80DF4" w:rsidRPr="00F80DF4" w:rsidRDefault="00E0061E">
            <w:pPr>
              <w:jc w:val="both"/>
              <w:rPr>
                <w:rFonts w:ascii="Times New Roman" w:hAnsi="Times New Roman" w:cs="Times New Roman"/>
                <w:b/>
                <w:sz w:val="20"/>
              </w:rPr>
            </w:pPr>
            <w:r w:rsidRPr="00FA52C0">
              <w:rPr>
                <w:rFonts w:ascii="Times New Roman" w:hAnsi="Times New Roman" w:cs="Times New Roman"/>
                <w:sz w:val="20"/>
              </w:rPr>
              <w:t xml:space="preserve">Playground Com Estrutura principal confeccionada em colunas de madeira plástica com reforço interno medindo 9x9cm, com cantos arredondados e acabamento em polipropileno e polietileno pigmentado na cor itaúba, ferragens galvanizadas a fogo e pintura eletrostática, com certificado de conformidade com as normas da Associação Brasileira de Normas Técnicas (ABNT), comprovando que o produto entregue atende as normas técnicas de ABNT e NBR 16.071. Certificado emitido por laboratório acreditado pelo Inmetro. 2 Plataformas medindo 1,06 x1,06m com estrutura metálica cantoneira galvanizada a fogo medindo 30x40mm espessura 1,5mm, com assoalho em tábua de madeira plástica 136x30mm cor itaúba, altura do chão até a plataforma de 1,20. 2 Cobertura superior para parquinho, em plástico </w:t>
            </w:r>
            <w:proofErr w:type="spellStart"/>
            <w:r w:rsidRPr="00FA52C0">
              <w:rPr>
                <w:rFonts w:ascii="Times New Roman" w:hAnsi="Times New Roman" w:cs="Times New Roman"/>
                <w:sz w:val="20"/>
              </w:rPr>
              <w:t>rotomoldado</w:t>
            </w:r>
            <w:proofErr w:type="spellEnd"/>
            <w:r w:rsidRPr="00FA52C0">
              <w:rPr>
                <w:rFonts w:ascii="Times New Roman" w:hAnsi="Times New Roman" w:cs="Times New Roman"/>
                <w:sz w:val="20"/>
              </w:rPr>
              <w:t xml:space="preserve">, em formato de pirâmide quadrada, 1,30m x1,30 x 0,65m em polietileno </w:t>
            </w:r>
            <w:proofErr w:type="spellStart"/>
            <w:r w:rsidRPr="00FA52C0">
              <w:rPr>
                <w:rFonts w:ascii="Times New Roman" w:hAnsi="Times New Roman" w:cs="Times New Roman"/>
                <w:sz w:val="20"/>
              </w:rPr>
              <w:t>rotomoldado</w:t>
            </w:r>
            <w:proofErr w:type="spellEnd"/>
            <w:r w:rsidRPr="00FA52C0">
              <w:rPr>
                <w:rFonts w:ascii="Times New Roman" w:hAnsi="Times New Roman" w:cs="Times New Roman"/>
                <w:sz w:val="20"/>
              </w:rPr>
              <w:t xml:space="preserve">, cores vivas diversas. 1 Passarela curvada positiva (côncava) com dimensão 1950mm x 820mm de largura com assoalho de madeira plástica cor itaúba; guarda corpo (corrimão convexa) estrutura tubular de aço galvanizado, com tubos horizontais diâmetro de 1 polegada e parede de 1,95 mm, barras verticais de diâmetro 3/8 de polegada pintura eletrostática cor colorido. 1 Balanço Duplo fixado a torre. Com dois assentos aberto em polietileno, suspenso por correntes galvanizadas; Estrutura em aço tubular com diâmetro de 42,4mm, sem ângulos retos; dois assentos com dimensão de 460mm x 225mm de polietileno </w:t>
            </w:r>
            <w:proofErr w:type="spellStart"/>
            <w:r w:rsidRPr="00FA52C0">
              <w:rPr>
                <w:rFonts w:ascii="Times New Roman" w:hAnsi="Times New Roman" w:cs="Times New Roman"/>
                <w:sz w:val="20"/>
              </w:rPr>
              <w:t>rotomoldado</w:t>
            </w:r>
            <w:proofErr w:type="spellEnd"/>
            <w:r w:rsidRPr="00FA52C0">
              <w:rPr>
                <w:rFonts w:ascii="Times New Roman" w:hAnsi="Times New Roman" w:cs="Times New Roman"/>
                <w:sz w:val="20"/>
              </w:rPr>
              <w:t xml:space="preserve"> parede dupla cor colorido com encaixe de fixação. 1 Escorregador reto em polietileno </w:t>
            </w:r>
            <w:proofErr w:type="spellStart"/>
            <w:r w:rsidRPr="00FA52C0">
              <w:rPr>
                <w:rFonts w:ascii="Times New Roman" w:hAnsi="Times New Roman" w:cs="Times New Roman"/>
                <w:sz w:val="20"/>
              </w:rPr>
              <w:t>rotomoldado</w:t>
            </w:r>
            <w:proofErr w:type="spellEnd"/>
            <w:r w:rsidRPr="00FA52C0">
              <w:rPr>
                <w:rFonts w:ascii="Times New Roman" w:hAnsi="Times New Roman" w:cs="Times New Roman"/>
                <w:sz w:val="20"/>
              </w:rPr>
              <w:t xml:space="preserve">, medindo 2,7m de comprimento e 0,50m de largura externa, sendo a largura interna no mínimo 40cm, com abas de no mínimo 15cm interna, e desaceleração de no mínimo 50cm, com acabamento arredondado no final da pista. 1 Escada de acesso de 5 a 7 degraus, com estrutura em tubo 30x50mm, e corrimão em turbo, medindo 2,00x0,76m, com degraus em madeira plástica 60x13, 6x3cm com reforço na parte inferior. 1 Rampa de cordas com estrutura de tubo de </w:t>
            </w:r>
            <w:proofErr w:type="gramStart"/>
            <w:r w:rsidRPr="00FA52C0">
              <w:rPr>
                <w:rFonts w:ascii="Times New Roman" w:hAnsi="Times New Roman" w:cs="Times New Roman"/>
                <w:sz w:val="20"/>
              </w:rPr>
              <w:t>½ ,</w:t>
            </w:r>
            <w:proofErr w:type="gramEnd"/>
            <w:r w:rsidRPr="00FA52C0">
              <w:rPr>
                <w:rFonts w:ascii="Times New Roman" w:hAnsi="Times New Roman" w:cs="Times New Roman"/>
                <w:sz w:val="20"/>
              </w:rPr>
              <w:t xml:space="preserve"> com cordas de nylon de 14mm e junção em plástico injetado colorido, medindo 0,80x1,80m, com inclinação de 40°. 1 Rampa de tacos (com pega mão de segurança no esteio da torre),7 tacos, dimensão 1760mm de comprimento x 790mm de largura, Assoalho em madeira plástica com 30 mm de espessura na cor Itaúba; estrutura de metal aço galvanizado perfil tubular Quadrado 30mmx30mm e parede com 2mm de espessura. 1 Guarda corpo, confeccionado polietileno </w:t>
            </w:r>
            <w:proofErr w:type="spellStart"/>
            <w:r w:rsidRPr="00FA52C0">
              <w:rPr>
                <w:rFonts w:ascii="Times New Roman" w:hAnsi="Times New Roman" w:cs="Times New Roman"/>
                <w:sz w:val="20"/>
              </w:rPr>
              <w:t>rotomoldado</w:t>
            </w:r>
            <w:proofErr w:type="spellEnd"/>
            <w:r w:rsidRPr="00FA52C0">
              <w:rPr>
                <w:rFonts w:ascii="Times New Roman" w:hAnsi="Times New Roman" w:cs="Times New Roman"/>
                <w:sz w:val="20"/>
              </w:rPr>
              <w:t xml:space="preserve"> parede dupla, medindo 0,75x0,88m, com aberturas de 7cm de largura no sentido vertical.</w:t>
            </w:r>
          </w:p>
          <w:p w14:paraId="523EFCC5" w14:textId="72843372" w:rsidR="00F80DF4" w:rsidRPr="00F80DF4" w:rsidRDefault="00F80DF4">
            <w:pPr>
              <w:jc w:val="both"/>
              <w:rPr>
                <w:rFonts w:ascii="Times New Roman" w:hAnsi="Times New Roman" w:cs="Times New Roman"/>
                <w:sz w:val="20"/>
              </w:rPr>
            </w:pPr>
          </w:p>
        </w:tc>
        <w:tc>
          <w:tcPr>
            <w:tcW w:w="760" w:type="pct"/>
            <w:tcBorders>
              <w:top w:val="single" w:sz="4" w:space="0" w:color="auto"/>
              <w:left w:val="single" w:sz="4" w:space="0" w:color="auto"/>
              <w:bottom w:val="single" w:sz="4" w:space="0" w:color="auto"/>
              <w:right w:val="single" w:sz="4" w:space="0" w:color="auto"/>
            </w:tcBorders>
            <w:hideMark/>
          </w:tcPr>
          <w:p w14:paraId="5573E0FD" w14:textId="77777777" w:rsidR="00F80DF4" w:rsidRPr="00F80DF4" w:rsidRDefault="00F80DF4" w:rsidP="00E0061E">
            <w:pPr>
              <w:jc w:val="center"/>
              <w:rPr>
                <w:rFonts w:ascii="Times New Roman" w:hAnsi="Times New Roman" w:cs="Times New Roman"/>
                <w:sz w:val="20"/>
              </w:rPr>
            </w:pPr>
            <w:r w:rsidRPr="00F80DF4">
              <w:rPr>
                <w:rFonts w:ascii="Times New Roman" w:hAnsi="Times New Roman" w:cs="Times New Roman"/>
                <w:sz w:val="20"/>
              </w:rPr>
              <w:t>LICITACON</w:t>
            </w:r>
          </w:p>
        </w:tc>
        <w:tc>
          <w:tcPr>
            <w:tcW w:w="986" w:type="pct"/>
            <w:tcBorders>
              <w:top w:val="single" w:sz="4" w:space="0" w:color="auto"/>
              <w:left w:val="single" w:sz="4" w:space="0" w:color="auto"/>
              <w:bottom w:val="single" w:sz="4" w:space="0" w:color="auto"/>
              <w:right w:val="single" w:sz="4" w:space="0" w:color="auto"/>
            </w:tcBorders>
            <w:hideMark/>
          </w:tcPr>
          <w:p w14:paraId="598B386E" w14:textId="7CF2BBE2" w:rsidR="00F80DF4" w:rsidRPr="00F80DF4" w:rsidRDefault="00F80DF4">
            <w:pPr>
              <w:rPr>
                <w:rFonts w:ascii="Times New Roman" w:hAnsi="Times New Roman" w:cs="Times New Roman"/>
                <w:sz w:val="20"/>
              </w:rPr>
            </w:pPr>
            <w:r w:rsidRPr="00F80DF4">
              <w:rPr>
                <w:rFonts w:ascii="Times New Roman" w:hAnsi="Times New Roman" w:cs="Times New Roman"/>
              </w:rPr>
              <w:t xml:space="preserve">PM DE SANTA CRUZ DO SUL, Modalidade: Pregão Eletrônico, </w:t>
            </w:r>
            <w:proofErr w:type="spellStart"/>
            <w:r w:rsidRPr="00F80DF4">
              <w:rPr>
                <w:rFonts w:ascii="Times New Roman" w:hAnsi="Times New Roman" w:cs="Times New Roman"/>
              </w:rPr>
              <w:t>Nr</w:t>
            </w:r>
            <w:proofErr w:type="spellEnd"/>
            <w:proofErr w:type="gramStart"/>
            <w:r w:rsidRPr="00F80DF4">
              <w:rPr>
                <w:rFonts w:ascii="Times New Roman" w:hAnsi="Times New Roman" w:cs="Times New Roman"/>
              </w:rPr>
              <w:t>. :</w:t>
            </w:r>
            <w:proofErr w:type="gramEnd"/>
            <w:r w:rsidRPr="00F80DF4">
              <w:rPr>
                <w:rFonts w:ascii="Times New Roman" w:hAnsi="Times New Roman" w:cs="Times New Roman"/>
              </w:rPr>
              <w:t xml:space="preserve"> 183, Ano : 2022, Objeto : Compras, Abertura : 26/01/2023</w:t>
            </w:r>
          </w:p>
        </w:tc>
        <w:tc>
          <w:tcPr>
            <w:tcW w:w="748" w:type="pct"/>
            <w:tcBorders>
              <w:top w:val="single" w:sz="4" w:space="0" w:color="auto"/>
              <w:left w:val="single" w:sz="4" w:space="0" w:color="auto"/>
              <w:bottom w:val="single" w:sz="4" w:space="0" w:color="auto"/>
              <w:right w:val="single" w:sz="4" w:space="0" w:color="auto"/>
            </w:tcBorders>
            <w:hideMark/>
          </w:tcPr>
          <w:p w14:paraId="4D00AABA" w14:textId="31DBE11A" w:rsidR="00F80DF4" w:rsidRPr="00F80DF4" w:rsidRDefault="00E0061E">
            <w:pPr>
              <w:rPr>
                <w:rFonts w:ascii="Times New Roman" w:hAnsi="Times New Roman" w:cs="Times New Roman"/>
                <w:sz w:val="20"/>
              </w:rPr>
            </w:pPr>
            <w:r>
              <w:rPr>
                <w:rFonts w:ascii="Times New Roman" w:hAnsi="Times New Roman" w:cs="Times New Roman"/>
                <w:sz w:val="20"/>
              </w:rPr>
              <w:t>R$15.450,00</w:t>
            </w:r>
          </w:p>
        </w:tc>
      </w:tr>
      <w:tr w:rsidR="00E22D32" w:rsidRPr="00F80DF4" w14:paraId="169E0061" w14:textId="77777777" w:rsidTr="00FB1F9D">
        <w:tc>
          <w:tcPr>
            <w:tcW w:w="380" w:type="pct"/>
            <w:vMerge/>
            <w:tcBorders>
              <w:top w:val="single" w:sz="4" w:space="0" w:color="auto"/>
              <w:left w:val="single" w:sz="4" w:space="0" w:color="auto"/>
              <w:bottom w:val="single" w:sz="4" w:space="0" w:color="auto"/>
              <w:right w:val="single" w:sz="4" w:space="0" w:color="auto"/>
            </w:tcBorders>
            <w:vAlign w:val="center"/>
            <w:hideMark/>
          </w:tcPr>
          <w:p w14:paraId="4F596650" w14:textId="77777777" w:rsidR="00F80DF4" w:rsidRPr="00F80DF4" w:rsidRDefault="00F80DF4">
            <w:pPr>
              <w:rPr>
                <w:rFonts w:ascii="Times New Roman" w:hAnsi="Times New Roman" w:cs="Times New Roman"/>
                <w:sz w:val="20"/>
              </w:rPr>
            </w:pPr>
          </w:p>
        </w:tc>
        <w:tc>
          <w:tcPr>
            <w:tcW w:w="2126" w:type="pct"/>
            <w:vMerge/>
            <w:tcBorders>
              <w:top w:val="single" w:sz="4" w:space="0" w:color="auto"/>
              <w:left w:val="single" w:sz="4" w:space="0" w:color="auto"/>
              <w:bottom w:val="single" w:sz="4" w:space="0" w:color="auto"/>
              <w:right w:val="single" w:sz="4" w:space="0" w:color="auto"/>
            </w:tcBorders>
            <w:vAlign w:val="center"/>
            <w:hideMark/>
          </w:tcPr>
          <w:p w14:paraId="33B6F04B" w14:textId="77777777" w:rsidR="00F80DF4" w:rsidRPr="00F80DF4" w:rsidRDefault="00F80DF4">
            <w:pPr>
              <w:rPr>
                <w:rFonts w:ascii="Times New Roman" w:hAnsi="Times New Roman" w:cs="Times New Roman"/>
                <w:sz w:val="20"/>
              </w:rPr>
            </w:pPr>
          </w:p>
        </w:tc>
        <w:tc>
          <w:tcPr>
            <w:tcW w:w="760" w:type="pct"/>
            <w:tcBorders>
              <w:top w:val="single" w:sz="4" w:space="0" w:color="auto"/>
              <w:left w:val="single" w:sz="4" w:space="0" w:color="auto"/>
              <w:bottom w:val="single" w:sz="4" w:space="0" w:color="auto"/>
              <w:right w:val="single" w:sz="4" w:space="0" w:color="auto"/>
            </w:tcBorders>
            <w:hideMark/>
          </w:tcPr>
          <w:p w14:paraId="0C2D2FF0" w14:textId="1E883F36" w:rsidR="00F80DF4" w:rsidRPr="00F80DF4" w:rsidRDefault="00315CAF" w:rsidP="00E0061E">
            <w:pPr>
              <w:jc w:val="center"/>
              <w:rPr>
                <w:rFonts w:ascii="Times New Roman" w:hAnsi="Times New Roman" w:cs="Times New Roman"/>
                <w:sz w:val="20"/>
              </w:rPr>
            </w:pPr>
            <w:r>
              <w:rPr>
                <w:rFonts w:ascii="Times New Roman" w:hAnsi="Times New Roman" w:cs="Times New Roman"/>
                <w:sz w:val="20"/>
              </w:rPr>
              <w:t xml:space="preserve">PORTAL DE </w:t>
            </w:r>
            <w:r w:rsidR="00E22D32">
              <w:rPr>
                <w:rFonts w:ascii="Times New Roman" w:hAnsi="Times New Roman" w:cs="Times New Roman"/>
                <w:sz w:val="20"/>
              </w:rPr>
              <w:t>COMPRAS PÚBLICAS</w:t>
            </w:r>
          </w:p>
        </w:tc>
        <w:tc>
          <w:tcPr>
            <w:tcW w:w="986" w:type="pct"/>
            <w:tcBorders>
              <w:top w:val="single" w:sz="4" w:space="0" w:color="auto"/>
              <w:left w:val="single" w:sz="4" w:space="0" w:color="auto"/>
              <w:bottom w:val="single" w:sz="4" w:space="0" w:color="auto"/>
              <w:right w:val="single" w:sz="4" w:space="0" w:color="auto"/>
            </w:tcBorders>
          </w:tcPr>
          <w:p w14:paraId="69FDEEA6" w14:textId="6BE9630B" w:rsidR="005F4A9F" w:rsidRPr="00E22D32" w:rsidRDefault="00E22D32" w:rsidP="005F4A9F">
            <w:pPr>
              <w:rPr>
                <w:rFonts w:ascii="Times New Roman" w:hAnsi="Times New Roman" w:cs="Times New Roman"/>
                <w:sz w:val="20"/>
              </w:rPr>
            </w:pPr>
            <w:r w:rsidRPr="00E22D32">
              <w:rPr>
                <w:rFonts w:ascii="Times New Roman" w:hAnsi="Times New Roman" w:cs="Times New Roman"/>
                <w:sz w:val="20"/>
              </w:rPr>
              <w:t xml:space="preserve">PM DE LAJEADO </w:t>
            </w:r>
            <w:r w:rsidR="005F4A9F" w:rsidRPr="00E22D32">
              <w:rPr>
                <w:rFonts w:ascii="Times New Roman" w:hAnsi="Times New Roman" w:cs="Times New Roman"/>
                <w:sz w:val="20"/>
              </w:rPr>
              <w:t>Processo:  nº22 07/2023</w:t>
            </w:r>
          </w:p>
          <w:p w14:paraId="24C9F4CE" w14:textId="77777777" w:rsidR="005F4A9F" w:rsidRPr="00E22D32" w:rsidRDefault="005F4A9F" w:rsidP="005F4A9F">
            <w:pPr>
              <w:rPr>
                <w:rFonts w:ascii="Times New Roman" w:hAnsi="Times New Roman" w:cs="Times New Roman"/>
                <w:sz w:val="20"/>
              </w:rPr>
            </w:pPr>
            <w:r w:rsidRPr="00E22D32">
              <w:rPr>
                <w:rFonts w:ascii="Times New Roman" w:hAnsi="Times New Roman" w:cs="Times New Roman"/>
                <w:sz w:val="20"/>
              </w:rPr>
              <w:t>REGISTRO DE PREÇO PARA A AQUISIÇÃO DE BRINQUEDOS PLAYGROUNDS PARA PRAÇAS E PARQUES DO MUNICÍPIO DE LAJEADO</w:t>
            </w:r>
          </w:p>
          <w:p w14:paraId="607E7B63" w14:textId="77777777" w:rsidR="005F4A9F" w:rsidRPr="00E22D32" w:rsidRDefault="005F4A9F" w:rsidP="005F4A9F">
            <w:pPr>
              <w:rPr>
                <w:rFonts w:ascii="Times New Roman" w:hAnsi="Times New Roman" w:cs="Times New Roman"/>
                <w:color w:val="333333"/>
                <w:sz w:val="20"/>
                <w:shd w:val="clear" w:color="auto" w:fill="FFFFFF"/>
              </w:rPr>
            </w:pPr>
            <w:r w:rsidRPr="00E22D32">
              <w:rPr>
                <w:rFonts w:ascii="Times New Roman" w:hAnsi="Times New Roman" w:cs="Times New Roman"/>
                <w:color w:val="333333"/>
                <w:sz w:val="20"/>
                <w:bdr w:val="none" w:sz="0" w:space="0" w:color="auto" w:frame="1"/>
                <w:shd w:val="clear" w:color="auto" w:fill="FFFFFF"/>
              </w:rPr>
              <w:t>Data de publicação:</w:t>
            </w:r>
            <w:r w:rsidRPr="00E22D32">
              <w:rPr>
                <w:rFonts w:ascii="Times New Roman" w:hAnsi="Times New Roman" w:cs="Times New Roman"/>
                <w:color w:val="333333"/>
                <w:sz w:val="20"/>
                <w:shd w:val="clear" w:color="auto" w:fill="FFFFFF"/>
              </w:rPr>
              <w:t> </w:t>
            </w:r>
          </w:p>
          <w:p w14:paraId="3C94B0A0" w14:textId="7AD0254E" w:rsidR="00F80DF4" w:rsidRPr="005F4A9F" w:rsidRDefault="005F4A9F" w:rsidP="005F4A9F">
            <w:pPr>
              <w:rPr>
                <w:rFonts w:ascii="Times New Roman" w:hAnsi="Times New Roman" w:cs="Times New Roman"/>
                <w:sz w:val="20"/>
              </w:rPr>
            </w:pPr>
            <w:r w:rsidRPr="00E22D32">
              <w:rPr>
                <w:rFonts w:ascii="Times New Roman" w:hAnsi="Times New Roman" w:cs="Times New Roman"/>
                <w:color w:val="333333"/>
                <w:sz w:val="20"/>
                <w:shd w:val="clear" w:color="auto" w:fill="FFFFFF"/>
              </w:rPr>
              <w:t>18/01/2024</w:t>
            </w:r>
            <w:r w:rsidRPr="005F4A9F">
              <w:rPr>
                <w:rFonts w:ascii="rawlineregular" w:hAnsi="rawlineregular"/>
                <w:color w:val="333333"/>
                <w:sz w:val="20"/>
                <w:shd w:val="clear" w:color="auto" w:fill="FFFFFF"/>
              </w:rPr>
              <w:t xml:space="preserve"> </w:t>
            </w:r>
          </w:p>
        </w:tc>
        <w:tc>
          <w:tcPr>
            <w:tcW w:w="748" w:type="pct"/>
            <w:tcBorders>
              <w:top w:val="single" w:sz="4" w:space="0" w:color="auto"/>
              <w:left w:val="single" w:sz="4" w:space="0" w:color="auto"/>
              <w:bottom w:val="single" w:sz="4" w:space="0" w:color="auto"/>
              <w:right w:val="single" w:sz="4" w:space="0" w:color="auto"/>
            </w:tcBorders>
          </w:tcPr>
          <w:p w14:paraId="2F48CAEF" w14:textId="7D79B763" w:rsidR="00F80DF4" w:rsidRPr="00F80DF4" w:rsidRDefault="00315CAF">
            <w:pPr>
              <w:rPr>
                <w:rFonts w:ascii="Times New Roman" w:hAnsi="Times New Roman" w:cs="Times New Roman"/>
                <w:sz w:val="20"/>
              </w:rPr>
            </w:pPr>
            <w:r w:rsidRPr="00315CAF">
              <w:rPr>
                <w:rFonts w:ascii="Times New Roman" w:hAnsi="Times New Roman" w:cs="Times New Roman"/>
                <w:sz w:val="20"/>
              </w:rPr>
              <w:t>R$ 18.700,00</w:t>
            </w:r>
          </w:p>
        </w:tc>
      </w:tr>
      <w:tr w:rsidR="00E22D32" w:rsidRPr="00F80DF4" w14:paraId="7E934B83" w14:textId="77777777" w:rsidTr="00FB1F9D">
        <w:tc>
          <w:tcPr>
            <w:tcW w:w="380" w:type="pct"/>
            <w:vMerge/>
            <w:tcBorders>
              <w:top w:val="single" w:sz="4" w:space="0" w:color="auto"/>
              <w:left w:val="single" w:sz="4" w:space="0" w:color="auto"/>
              <w:bottom w:val="single" w:sz="4" w:space="0" w:color="auto"/>
              <w:right w:val="single" w:sz="4" w:space="0" w:color="auto"/>
            </w:tcBorders>
            <w:vAlign w:val="center"/>
            <w:hideMark/>
          </w:tcPr>
          <w:p w14:paraId="46813CA4" w14:textId="77777777" w:rsidR="00F80DF4" w:rsidRPr="00F80DF4" w:rsidRDefault="00F80DF4">
            <w:pPr>
              <w:rPr>
                <w:rFonts w:ascii="Times New Roman" w:hAnsi="Times New Roman" w:cs="Times New Roman"/>
                <w:sz w:val="20"/>
              </w:rPr>
            </w:pPr>
          </w:p>
        </w:tc>
        <w:tc>
          <w:tcPr>
            <w:tcW w:w="2126" w:type="pct"/>
            <w:vMerge/>
            <w:tcBorders>
              <w:top w:val="single" w:sz="4" w:space="0" w:color="auto"/>
              <w:left w:val="single" w:sz="4" w:space="0" w:color="auto"/>
              <w:bottom w:val="single" w:sz="4" w:space="0" w:color="auto"/>
              <w:right w:val="single" w:sz="4" w:space="0" w:color="auto"/>
            </w:tcBorders>
            <w:vAlign w:val="center"/>
            <w:hideMark/>
          </w:tcPr>
          <w:p w14:paraId="67002A48" w14:textId="77777777" w:rsidR="00F80DF4" w:rsidRPr="00F80DF4" w:rsidRDefault="00F80DF4">
            <w:pPr>
              <w:rPr>
                <w:rFonts w:ascii="Times New Roman" w:hAnsi="Times New Roman" w:cs="Times New Roman"/>
                <w:sz w:val="20"/>
              </w:rPr>
            </w:pPr>
          </w:p>
        </w:tc>
        <w:tc>
          <w:tcPr>
            <w:tcW w:w="760" w:type="pct"/>
            <w:tcBorders>
              <w:top w:val="single" w:sz="4" w:space="0" w:color="auto"/>
              <w:left w:val="single" w:sz="4" w:space="0" w:color="auto"/>
              <w:bottom w:val="single" w:sz="4" w:space="0" w:color="auto"/>
              <w:right w:val="single" w:sz="4" w:space="0" w:color="auto"/>
            </w:tcBorders>
            <w:hideMark/>
          </w:tcPr>
          <w:p w14:paraId="0C62E9AC" w14:textId="5C0C9D43" w:rsidR="00F80DF4" w:rsidRPr="00F80DF4" w:rsidRDefault="00F94933" w:rsidP="00E0061E">
            <w:pPr>
              <w:jc w:val="center"/>
              <w:rPr>
                <w:rFonts w:ascii="Times New Roman" w:hAnsi="Times New Roman" w:cs="Times New Roman"/>
                <w:sz w:val="20"/>
              </w:rPr>
            </w:pPr>
            <w:r>
              <w:rPr>
                <w:rFonts w:ascii="Times New Roman" w:hAnsi="Times New Roman" w:cs="Times New Roman"/>
                <w:sz w:val="20"/>
              </w:rPr>
              <w:t>MUNICIPIO DE COTIPORÃ</w:t>
            </w:r>
          </w:p>
        </w:tc>
        <w:tc>
          <w:tcPr>
            <w:tcW w:w="986" w:type="pct"/>
            <w:tcBorders>
              <w:top w:val="single" w:sz="4" w:space="0" w:color="auto"/>
              <w:left w:val="single" w:sz="4" w:space="0" w:color="auto"/>
              <w:bottom w:val="single" w:sz="4" w:space="0" w:color="auto"/>
              <w:right w:val="single" w:sz="4" w:space="0" w:color="auto"/>
            </w:tcBorders>
          </w:tcPr>
          <w:p w14:paraId="59839C6B" w14:textId="34F73813" w:rsidR="00C14B67" w:rsidRPr="00E22D32" w:rsidRDefault="00E22D32" w:rsidP="008C4D68">
            <w:pPr>
              <w:rPr>
                <w:rFonts w:ascii="Times New Roman" w:hAnsi="Times New Roman" w:cs="Times New Roman"/>
              </w:rPr>
            </w:pPr>
            <w:r w:rsidRPr="00E22D32">
              <w:rPr>
                <w:rFonts w:ascii="Times New Roman" w:hAnsi="Times New Roman" w:cs="Times New Roman"/>
              </w:rPr>
              <w:t>PM COTIPORÃ</w:t>
            </w:r>
            <w:r>
              <w:rPr>
                <w:rFonts w:ascii="Times New Roman" w:hAnsi="Times New Roman" w:cs="Times New Roman"/>
              </w:rPr>
              <w:t>, Modalidade: PREGÃO PRESENCIAL Nº39/2023</w:t>
            </w:r>
          </w:p>
          <w:p w14:paraId="49AB12F9" w14:textId="555E6908" w:rsidR="00F94933" w:rsidRPr="00F94933" w:rsidRDefault="00291EB4" w:rsidP="008C4D68">
            <w:pPr>
              <w:rPr>
                <w:rFonts w:ascii="Times New Roman" w:hAnsi="Times New Roman" w:cs="Times New Roman"/>
              </w:rPr>
            </w:pPr>
            <w:hyperlink r:id="rId8" w:history="1">
              <w:r w:rsidR="00F94933" w:rsidRPr="00F94933">
                <w:rPr>
                  <w:rStyle w:val="Hyperlink"/>
                  <w:rFonts w:ascii="Times New Roman" w:hAnsi="Times New Roman" w:cs="Times New Roman"/>
                </w:rPr>
                <w:t>3daqfIoxqxQXW7aPVUD7SYSqjQbA96Ga.pdf (cotipora.rs.gov.br)</w:t>
              </w:r>
            </w:hyperlink>
          </w:p>
        </w:tc>
        <w:tc>
          <w:tcPr>
            <w:tcW w:w="748" w:type="pct"/>
            <w:tcBorders>
              <w:top w:val="single" w:sz="4" w:space="0" w:color="auto"/>
              <w:left w:val="single" w:sz="4" w:space="0" w:color="auto"/>
              <w:bottom w:val="single" w:sz="4" w:space="0" w:color="auto"/>
              <w:right w:val="single" w:sz="4" w:space="0" w:color="auto"/>
            </w:tcBorders>
          </w:tcPr>
          <w:p w14:paraId="4303A9BB" w14:textId="480DD1E9" w:rsidR="00F80DF4" w:rsidRPr="00F80DF4" w:rsidRDefault="00F94933">
            <w:pPr>
              <w:rPr>
                <w:rFonts w:ascii="Times New Roman" w:hAnsi="Times New Roman" w:cs="Times New Roman"/>
                <w:sz w:val="20"/>
              </w:rPr>
            </w:pPr>
            <w:r>
              <w:rPr>
                <w:rFonts w:ascii="Times New Roman" w:hAnsi="Times New Roman" w:cs="Times New Roman"/>
                <w:sz w:val="20"/>
              </w:rPr>
              <w:t>R$ 16.396,00</w:t>
            </w:r>
          </w:p>
        </w:tc>
      </w:tr>
    </w:tbl>
    <w:p w14:paraId="3F0B7455" w14:textId="77777777" w:rsidR="00F80DF4" w:rsidRDefault="00F80DF4" w:rsidP="002D0AA9">
      <w:pPr>
        <w:jc w:val="both"/>
        <w:rPr>
          <w:rFonts w:ascii="Times New Roman" w:hAnsi="Times New Roman" w:cs="Times New Roman"/>
          <w:sz w:val="24"/>
          <w:szCs w:val="24"/>
        </w:rPr>
      </w:pPr>
    </w:p>
    <w:p w14:paraId="3D129C47" w14:textId="77777777" w:rsidR="00F80DF4" w:rsidRDefault="00F80DF4" w:rsidP="002D0AA9">
      <w:pPr>
        <w:jc w:val="both"/>
        <w:rPr>
          <w:rFonts w:ascii="Times New Roman" w:hAnsi="Times New Roman" w:cs="Times New Roman"/>
          <w:sz w:val="24"/>
          <w:szCs w:val="24"/>
        </w:rPr>
      </w:pPr>
    </w:p>
    <w:tbl>
      <w:tblPr>
        <w:tblStyle w:val="Tabelacomgrade"/>
        <w:tblW w:w="4950" w:type="pct"/>
        <w:tblInd w:w="108" w:type="dxa"/>
        <w:tblLook w:val="04A0" w:firstRow="1" w:lastRow="0" w:firstColumn="1" w:lastColumn="0" w:noHBand="0" w:noVBand="1"/>
      </w:tblPr>
      <w:tblGrid>
        <w:gridCol w:w="726"/>
        <w:gridCol w:w="3825"/>
        <w:gridCol w:w="1385"/>
        <w:gridCol w:w="1874"/>
        <w:gridCol w:w="1300"/>
      </w:tblGrid>
      <w:tr w:rsidR="00C15872" w:rsidRPr="00F80DF4" w14:paraId="5991C85F" w14:textId="77777777" w:rsidTr="00E22D32">
        <w:tc>
          <w:tcPr>
            <w:tcW w:w="389" w:type="pct"/>
            <w:tcBorders>
              <w:top w:val="single" w:sz="4" w:space="0" w:color="auto"/>
              <w:left w:val="single" w:sz="4" w:space="0" w:color="auto"/>
              <w:bottom w:val="single" w:sz="4" w:space="0" w:color="auto"/>
              <w:right w:val="single" w:sz="4" w:space="0" w:color="auto"/>
            </w:tcBorders>
          </w:tcPr>
          <w:p w14:paraId="418DC8DD" w14:textId="77777777" w:rsidR="00E0061E" w:rsidRPr="00F80DF4" w:rsidRDefault="00E0061E" w:rsidP="00700AA2">
            <w:pPr>
              <w:rPr>
                <w:rFonts w:ascii="Times New Roman" w:hAnsi="Times New Roman" w:cs="Times New Roman"/>
                <w:sz w:val="20"/>
              </w:rPr>
            </w:pPr>
          </w:p>
        </w:tc>
        <w:tc>
          <w:tcPr>
            <w:tcW w:w="2108" w:type="pct"/>
            <w:tcBorders>
              <w:top w:val="single" w:sz="4" w:space="0" w:color="auto"/>
              <w:left w:val="single" w:sz="4" w:space="0" w:color="auto"/>
              <w:bottom w:val="single" w:sz="4" w:space="0" w:color="auto"/>
              <w:right w:val="single" w:sz="4" w:space="0" w:color="auto"/>
            </w:tcBorders>
            <w:hideMark/>
          </w:tcPr>
          <w:p w14:paraId="775F9C99" w14:textId="77777777" w:rsidR="00E0061E" w:rsidRPr="00F80DF4" w:rsidRDefault="00E0061E" w:rsidP="00700AA2">
            <w:pPr>
              <w:rPr>
                <w:rFonts w:ascii="Times New Roman" w:hAnsi="Times New Roman" w:cs="Times New Roman"/>
                <w:sz w:val="20"/>
              </w:rPr>
            </w:pPr>
            <w:r w:rsidRPr="00F80DF4">
              <w:rPr>
                <w:rFonts w:ascii="Times New Roman" w:hAnsi="Times New Roman" w:cs="Times New Roman"/>
                <w:sz w:val="20"/>
              </w:rPr>
              <w:t>ITEM</w:t>
            </w:r>
          </w:p>
        </w:tc>
        <w:tc>
          <w:tcPr>
            <w:tcW w:w="769" w:type="pct"/>
            <w:tcBorders>
              <w:top w:val="single" w:sz="4" w:space="0" w:color="auto"/>
              <w:left w:val="single" w:sz="4" w:space="0" w:color="auto"/>
              <w:bottom w:val="single" w:sz="4" w:space="0" w:color="auto"/>
              <w:right w:val="single" w:sz="4" w:space="0" w:color="auto"/>
            </w:tcBorders>
            <w:hideMark/>
          </w:tcPr>
          <w:p w14:paraId="2A07A360" w14:textId="77777777" w:rsidR="00E0061E" w:rsidRPr="00F80DF4" w:rsidRDefault="00E0061E" w:rsidP="00700AA2">
            <w:pPr>
              <w:rPr>
                <w:rFonts w:ascii="Times New Roman" w:hAnsi="Times New Roman" w:cs="Times New Roman"/>
                <w:b/>
                <w:bCs/>
                <w:sz w:val="20"/>
              </w:rPr>
            </w:pPr>
            <w:r w:rsidRPr="00F80DF4">
              <w:rPr>
                <w:rFonts w:ascii="Times New Roman" w:hAnsi="Times New Roman" w:cs="Times New Roman"/>
                <w:b/>
                <w:bCs/>
                <w:sz w:val="20"/>
              </w:rPr>
              <w:t xml:space="preserve">FONTE </w:t>
            </w:r>
          </w:p>
        </w:tc>
        <w:tc>
          <w:tcPr>
            <w:tcW w:w="1037" w:type="pct"/>
            <w:tcBorders>
              <w:top w:val="single" w:sz="4" w:space="0" w:color="auto"/>
              <w:left w:val="single" w:sz="4" w:space="0" w:color="auto"/>
              <w:bottom w:val="single" w:sz="4" w:space="0" w:color="auto"/>
              <w:right w:val="single" w:sz="4" w:space="0" w:color="auto"/>
            </w:tcBorders>
            <w:hideMark/>
          </w:tcPr>
          <w:p w14:paraId="02137537" w14:textId="77777777" w:rsidR="00E0061E" w:rsidRPr="00F80DF4" w:rsidRDefault="00E0061E" w:rsidP="00700AA2">
            <w:pPr>
              <w:rPr>
                <w:rFonts w:ascii="Times New Roman" w:hAnsi="Times New Roman" w:cs="Times New Roman"/>
                <w:b/>
                <w:bCs/>
                <w:sz w:val="20"/>
              </w:rPr>
            </w:pPr>
            <w:r w:rsidRPr="00F80DF4">
              <w:rPr>
                <w:rFonts w:ascii="Times New Roman" w:hAnsi="Times New Roman" w:cs="Times New Roman"/>
                <w:b/>
                <w:bCs/>
                <w:sz w:val="20"/>
              </w:rPr>
              <w:t>LINK/EMENTA</w:t>
            </w:r>
          </w:p>
        </w:tc>
        <w:tc>
          <w:tcPr>
            <w:tcW w:w="697" w:type="pct"/>
            <w:tcBorders>
              <w:top w:val="single" w:sz="4" w:space="0" w:color="auto"/>
              <w:left w:val="single" w:sz="4" w:space="0" w:color="auto"/>
              <w:bottom w:val="single" w:sz="4" w:space="0" w:color="auto"/>
              <w:right w:val="single" w:sz="4" w:space="0" w:color="auto"/>
            </w:tcBorders>
            <w:hideMark/>
          </w:tcPr>
          <w:p w14:paraId="3F848291" w14:textId="77777777" w:rsidR="00E0061E" w:rsidRPr="00F80DF4" w:rsidRDefault="00E0061E" w:rsidP="00700AA2">
            <w:pPr>
              <w:rPr>
                <w:rFonts w:ascii="Times New Roman" w:hAnsi="Times New Roman" w:cs="Times New Roman"/>
                <w:b/>
                <w:bCs/>
                <w:sz w:val="20"/>
              </w:rPr>
            </w:pPr>
            <w:r w:rsidRPr="00F80DF4">
              <w:rPr>
                <w:rFonts w:ascii="Times New Roman" w:hAnsi="Times New Roman" w:cs="Times New Roman"/>
                <w:b/>
                <w:bCs/>
                <w:sz w:val="20"/>
              </w:rPr>
              <w:t>VALOR</w:t>
            </w:r>
          </w:p>
        </w:tc>
      </w:tr>
      <w:tr w:rsidR="00C15872" w:rsidRPr="00F80DF4" w14:paraId="163F6C36" w14:textId="77777777" w:rsidTr="00E22D32">
        <w:tc>
          <w:tcPr>
            <w:tcW w:w="389" w:type="pct"/>
            <w:vMerge w:val="restart"/>
            <w:tcBorders>
              <w:top w:val="single" w:sz="4" w:space="0" w:color="auto"/>
              <w:left w:val="single" w:sz="4" w:space="0" w:color="auto"/>
              <w:bottom w:val="single" w:sz="4" w:space="0" w:color="auto"/>
              <w:right w:val="single" w:sz="4" w:space="0" w:color="auto"/>
            </w:tcBorders>
          </w:tcPr>
          <w:p w14:paraId="48C0D13C" w14:textId="620C74AF" w:rsidR="00E0061E" w:rsidRPr="00775205" w:rsidRDefault="00775205" w:rsidP="00775205">
            <w:pPr>
              <w:ind w:left="360"/>
              <w:rPr>
                <w:rFonts w:ascii="Times New Roman" w:hAnsi="Times New Roman" w:cs="Times New Roman"/>
                <w:b/>
                <w:bCs/>
                <w:sz w:val="20"/>
              </w:rPr>
            </w:pPr>
            <w:r w:rsidRPr="00775205">
              <w:rPr>
                <w:rFonts w:ascii="Times New Roman" w:hAnsi="Times New Roman" w:cs="Times New Roman"/>
                <w:b/>
                <w:bCs/>
                <w:sz w:val="20"/>
              </w:rPr>
              <w:t>2.</w:t>
            </w:r>
          </w:p>
        </w:tc>
        <w:tc>
          <w:tcPr>
            <w:tcW w:w="2108" w:type="pct"/>
            <w:vMerge w:val="restart"/>
            <w:tcBorders>
              <w:top w:val="single" w:sz="4" w:space="0" w:color="auto"/>
              <w:left w:val="single" w:sz="4" w:space="0" w:color="auto"/>
              <w:bottom w:val="single" w:sz="4" w:space="0" w:color="auto"/>
              <w:right w:val="single" w:sz="4" w:space="0" w:color="auto"/>
            </w:tcBorders>
          </w:tcPr>
          <w:p w14:paraId="1BE5D0D4" w14:textId="77777777" w:rsidR="00E0061E" w:rsidRDefault="00B3059B" w:rsidP="00775205">
            <w:pPr>
              <w:jc w:val="both"/>
              <w:rPr>
                <w:rFonts w:ascii="Times New Roman" w:hAnsi="Times New Roman" w:cs="Times New Roman"/>
                <w:sz w:val="20"/>
              </w:rPr>
            </w:pPr>
            <w:r w:rsidRPr="00FA52C0">
              <w:rPr>
                <w:rFonts w:ascii="Times New Roman" w:hAnsi="Times New Roman" w:cs="Times New Roman"/>
                <w:sz w:val="20"/>
              </w:rPr>
              <w:t>Playground Com estrutura principal confeccionada em colunas de madeira plástica com reforço interno medindo 9x9cm, com cantos arredondados e acabamento em polipropileno e polietileno pigmentado na cor itaúba, ferragens galvanizadas a fogo e pintura eletrostática, com certificado de conformidade com as normas da associação brasileira de normas técnicas (</w:t>
            </w:r>
            <w:proofErr w:type="spellStart"/>
            <w:r w:rsidRPr="00FA52C0">
              <w:rPr>
                <w:rFonts w:ascii="Times New Roman" w:hAnsi="Times New Roman" w:cs="Times New Roman"/>
                <w:sz w:val="20"/>
              </w:rPr>
              <w:t>abnt</w:t>
            </w:r>
            <w:proofErr w:type="spellEnd"/>
            <w:r w:rsidRPr="00FA52C0">
              <w:rPr>
                <w:rFonts w:ascii="Times New Roman" w:hAnsi="Times New Roman" w:cs="Times New Roman"/>
                <w:sz w:val="20"/>
              </w:rPr>
              <w:t xml:space="preserve">), comprovando que o produto entregue atende as normas técnicas de </w:t>
            </w:r>
            <w:proofErr w:type="spellStart"/>
            <w:r w:rsidRPr="00FA52C0">
              <w:rPr>
                <w:rFonts w:ascii="Times New Roman" w:hAnsi="Times New Roman" w:cs="Times New Roman"/>
                <w:sz w:val="20"/>
              </w:rPr>
              <w:t>abnt</w:t>
            </w:r>
            <w:proofErr w:type="spellEnd"/>
            <w:r w:rsidRPr="00FA52C0">
              <w:rPr>
                <w:rFonts w:ascii="Times New Roman" w:hAnsi="Times New Roman" w:cs="Times New Roman"/>
                <w:sz w:val="20"/>
              </w:rPr>
              <w:t xml:space="preserve"> e </w:t>
            </w:r>
            <w:proofErr w:type="spellStart"/>
            <w:r w:rsidRPr="00FA52C0">
              <w:rPr>
                <w:rFonts w:ascii="Times New Roman" w:hAnsi="Times New Roman" w:cs="Times New Roman"/>
                <w:sz w:val="20"/>
              </w:rPr>
              <w:t>nbr</w:t>
            </w:r>
            <w:proofErr w:type="spellEnd"/>
            <w:r w:rsidRPr="00FA52C0">
              <w:rPr>
                <w:rFonts w:ascii="Times New Roman" w:hAnsi="Times New Roman" w:cs="Times New Roman"/>
                <w:sz w:val="20"/>
              </w:rPr>
              <w:t xml:space="preserve"> 16.071. Certificado emitido por laboratório acreditado pelo </w:t>
            </w:r>
            <w:proofErr w:type="spellStart"/>
            <w:r w:rsidRPr="00FA52C0">
              <w:rPr>
                <w:rFonts w:ascii="Times New Roman" w:hAnsi="Times New Roman" w:cs="Times New Roman"/>
                <w:sz w:val="20"/>
              </w:rPr>
              <w:t>inmetro</w:t>
            </w:r>
            <w:proofErr w:type="spellEnd"/>
            <w:r w:rsidRPr="00FA52C0">
              <w:rPr>
                <w:rFonts w:ascii="Times New Roman" w:hAnsi="Times New Roman" w:cs="Times New Roman"/>
                <w:sz w:val="20"/>
              </w:rPr>
              <w:t xml:space="preserve">. 03 plataformas medindo 1,06 x1,06m com estrutura metálica cantoneira galvanizada a fogo medindo 30x40mm espessura 1,5mm, com assoalho em tábua de madeira plástica 136x30mm cor itaúba, altura do chão até a plataforma de 1,20. 02 coberturas superiores para parquinho, em plástico </w:t>
            </w:r>
            <w:proofErr w:type="spellStart"/>
            <w:r w:rsidRPr="00FA52C0">
              <w:rPr>
                <w:rFonts w:ascii="Times New Roman" w:hAnsi="Times New Roman" w:cs="Times New Roman"/>
                <w:sz w:val="20"/>
              </w:rPr>
              <w:t>rotomoldado</w:t>
            </w:r>
            <w:proofErr w:type="spellEnd"/>
            <w:r w:rsidRPr="00FA52C0">
              <w:rPr>
                <w:rFonts w:ascii="Times New Roman" w:hAnsi="Times New Roman" w:cs="Times New Roman"/>
                <w:sz w:val="20"/>
              </w:rPr>
              <w:t xml:space="preserve">, em formato de pirâmide quadrada, 1,30m x1,30 x 0,65m em polietileno </w:t>
            </w:r>
            <w:proofErr w:type="spellStart"/>
            <w:r w:rsidRPr="00FA52C0">
              <w:rPr>
                <w:rFonts w:ascii="Times New Roman" w:hAnsi="Times New Roman" w:cs="Times New Roman"/>
                <w:sz w:val="20"/>
              </w:rPr>
              <w:t>rotomoldado</w:t>
            </w:r>
            <w:proofErr w:type="spellEnd"/>
            <w:r w:rsidRPr="00FA52C0">
              <w:rPr>
                <w:rFonts w:ascii="Times New Roman" w:hAnsi="Times New Roman" w:cs="Times New Roman"/>
                <w:sz w:val="20"/>
              </w:rPr>
              <w:t xml:space="preserve">, cores vivas diversas. 01 escada de acesso de 5 a 7 degraus, com estrutura em tubo 30x50mm, e corrimão em turbo 1”, medindo 2,00x0,76m, com degraus em madeira plástica 60x13, 6x3cm com reforço na parte inferior. 01 escorregador reto em polietileno </w:t>
            </w:r>
            <w:proofErr w:type="spellStart"/>
            <w:r w:rsidRPr="00FA52C0">
              <w:rPr>
                <w:rFonts w:ascii="Times New Roman" w:hAnsi="Times New Roman" w:cs="Times New Roman"/>
                <w:sz w:val="20"/>
              </w:rPr>
              <w:t>rotomoldado</w:t>
            </w:r>
            <w:proofErr w:type="spellEnd"/>
            <w:r w:rsidRPr="00FA52C0">
              <w:rPr>
                <w:rFonts w:ascii="Times New Roman" w:hAnsi="Times New Roman" w:cs="Times New Roman"/>
                <w:sz w:val="20"/>
              </w:rPr>
              <w:t xml:space="preserve">, medindo 2,7m de comprimento e 0,50m de largura externa, sendo a largura interna no mínimo 40cm, com abas de no mínimo 15cm interna, e desaceleração de no mínimo 50cm, com acabamento arredondado no final da pista. 01 tobogã em polietileno </w:t>
            </w:r>
            <w:proofErr w:type="spellStart"/>
            <w:r w:rsidRPr="00FA52C0">
              <w:rPr>
                <w:rFonts w:ascii="Times New Roman" w:hAnsi="Times New Roman" w:cs="Times New Roman"/>
                <w:sz w:val="20"/>
              </w:rPr>
              <w:t>rotomoldado</w:t>
            </w:r>
            <w:proofErr w:type="spellEnd"/>
            <w:r w:rsidRPr="00FA52C0">
              <w:rPr>
                <w:rFonts w:ascii="Times New Roman" w:hAnsi="Times New Roman" w:cs="Times New Roman"/>
                <w:sz w:val="20"/>
              </w:rPr>
              <w:t xml:space="preserve">, composto por duas curvas de 90 graus, medindo 3,00m de comprimento e 0,75m de diâmetro, fixado a torre com flanges em polietileno </w:t>
            </w:r>
            <w:proofErr w:type="spellStart"/>
            <w:r w:rsidRPr="00FA52C0">
              <w:rPr>
                <w:rFonts w:ascii="Times New Roman" w:hAnsi="Times New Roman" w:cs="Times New Roman"/>
                <w:sz w:val="20"/>
              </w:rPr>
              <w:t>rotomoldado</w:t>
            </w:r>
            <w:proofErr w:type="spellEnd"/>
            <w:r w:rsidRPr="00FA52C0">
              <w:rPr>
                <w:rFonts w:ascii="Times New Roman" w:hAnsi="Times New Roman" w:cs="Times New Roman"/>
                <w:sz w:val="20"/>
              </w:rPr>
              <w:t xml:space="preserve"> parede dupla, medindo 1,06x0,98m, com todos os parafusos de fixação escondidos por tampas em plásticos injetado e seção de saída em polietileno </w:t>
            </w:r>
            <w:proofErr w:type="spellStart"/>
            <w:r w:rsidRPr="00FA52C0">
              <w:rPr>
                <w:rFonts w:ascii="Times New Roman" w:hAnsi="Times New Roman" w:cs="Times New Roman"/>
                <w:sz w:val="20"/>
              </w:rPr>
              <w:t>rotomoldado</w:t>
            </w:r>
            <w:proofErr w:type="spellEnd"/>
            <w:r w:rsidRPr="00FA52C0">
              <w:rPr>
                <w:rFonts w:ascii="Times New Roman" w:hAnsi="Times New Roman" w:cs="Times New Roman"/>
                <w:sz w:val="20"/>
              </w:rPr>
              <w:t xml:space="preserve"> parede dupla fixada ao solo. 01 Tubo curvo 90º com diâmetro interno de 750mm em polietileno </w:t>
            </w:r>
            <w:proofErr w:type="spellStart"/>
            <w:r w:rsidRPr="00FA52C0">
              <w:rPr>
                <w:rFonts w:ascii="Times New Roman" w:hAnsi="Times New Roman" w:cs="Times New Roman"/>
                <w:sz w:val="20"/>
              </w:rPr>
              <w:t>Rotomoldado</w:t>
            </w:r>
            <w:proofErr w:type="spellEnd"/>
            <w:r w:rsidRPr="00FA52C0">
              <w:rPr>
                <w:rFonts w:ascii="Times New Roman" w:hAnsi="Times New Roman" w:cs="Times New Roman"/>
                <w:sz w:val="20"/>
              </w:rPr>
              <w:t xml:space="preserve"> cor colorido; </w:t>
            </w:r>
            <w:proofErr w:type="gramStart"/>
            <w:r w:rsidRPr="00FA52C0">
              <w:rPr>
                <w:rFonts w:ascii="Times New Roman" w:hAnsi="Times New Roman" w:cs="Times New Roman"/>
                <w:sz w:val="20"/>
              </w:rPr>
              <w:t>2 flange</w:t>
            </w:r>
            <w:proofErr w:type="gramEnd"/>
            <w:r w:rsidRPr="00FA52C0">
              <w:rPr>
                <w:rFonts w:ascii="Times New Roman" w:hAnsi="Times New Roman" w:cs="Times New Roman"/>
                <w:sz w:val="20"/>
              </w:rPr>
              <w:t xml:space="preserve"> (painel) medida externa 940 x1020mm com furo central de 750mm em polietileno </w:t>
            </w:r>
            <w:proofErr w:type="spellStart"/>
            <w:r w:rsidRPr="00FA52C0">
              <w:rPr>
                <w:rFonts w:ascii="Times New Roman" w:hAnsi="Times New Roman" w:cs="Times New Roman"/>
                <w:sz w:val="20"/>
              </w:rPr>
              <w:t>rotomoldado</w:t>
            </w:r>
            <w:proofErr w:type="spellEnd"/>
            <w:r w:rsidRPr="00FA52C0">
              <w:rPr>
                <w:rFonts w:ascii="Times New Roman" w:hAnsi="Times New Roman" w:cs="Times New Roman"/>
                <w:sz w:val="20"/>
              </w:rPr>
              <w:t xml:space="preserve"> Cor colorido 01 01 kit da velha com 9 cilindros em polietileno </w:t>
            </w:r>
            <w:proofErr w:type="spellStart"/>
            <w:r w:rsidRPr="00FA52C0">
              <w:rPr>
                <w:rFonts w:ascii="Times New Roman" w:hAnsi="Times New Roman" w:cs="Times New Roman"/>
                <w:sz w:val="20"/>
              </w:rPr>
              <w:t>rotomoldado</w:t>
            </w:r>
            <w:proofErr w:type="spellEnd"/>
            <w:r w:rsidRPr="00FA52C0">
              <w:rPr>
                <w:rFonts w:ascii="Times New Roman" w:hAnsi="Times New Roman" w:cs="Times New Roman"/>
                <w:sz w:val="20"/>
              </w:rPr>
              <w:t xml:space="preserve"> coloridos com desenhos internos de X e O com diâmetro 165mmX210mm de altura, Haste superior e inferior em aço galvanizado pintura eletrostática com dimensão de820mm do comprimento. 01 Rampa de escalada curvada, confeccionada em polietileno </w:t>
            </w:r>
            <w:proofErr w:type="spellStart"/>
            <w:r w:rsidRPr="00FA52C0">
              <w:rPr>
                <w:rFonts w:ascii="Times New Roman" w:hAnsi="Times New Roman" w:cs="Times New Roman"/>
                <w:sz w:val="20"/>
              </w:rPr>
              <w:t>rotomoldado</w:t>
            </w:r>
            <w:proofErr w:type="spellEnd"/>
            <w:r w:rsidRPr="00FA52C0">
              <w:rPr>
                <w:rFonts w:ascii="Times New Roman" w:hAnsi="Times New Roman" w:cs="Times New Roman"/>
                <w:sz w:val="20"/>
              </w:rPr>
              <w:t xml:space="preserve"> parede dupla medindo 1,60x0,60cm com 6 degraus.</w:t>
            </w:r>
          </w:p>
          <w:p w14:paraId="60526C4A" w14:textId="37DDFD65" w:rsidR="00775205" w:rsidRPr="00F80DF4" w:rsidRDefault="00775205" w:rsidP="00775205">
            <w:pPr>
              <w:jc w:val="both"/>
              <w:rPr>
                <w:rFonts w:ascii="Times New Roman" w:hAnsi="Times New Roman" w:cs="Times New Roman"/>
                <w:sz w:val="20"/>
              </w:rPr>
            </w:pPr>
          </w:p>
        </w:tc>
        <w:tc>
          <w:tcPr>
            <w:tcW w:w="769" w:type="pct"/>
            <w:tcBorders>
              <w:top w:val="single" w:sz="4" w:space="0" w:color="auto"/>
              <w:left w:val="single" w:sz="4" w:space="0" w:color="auto"/>
              <w:bottom w:val="single" w:sz="4" w:space="0" w:color="auto"/>
              <w:right w:val="single" w:sz="4" w:space="0" w:color="auto"/>
            </w:tcBorders>
            <w:hideMark/>
          </w:tcPr>
          <w:p w14:paraId="551147B2" w14:textId="77777777" w:rsidR="00E0061E" w:rsidRPr="00F80DF4" w:rsidRDefault="00E0061E" w:rsidP="00700AA2">
            <w:pPr>
              <w:jc w:val="center"/>
              <w:rPr>
                <w:rFonts w:ascii="Times New Roman" w:hAnsi="Times New Roman" w:cs="Times New Roman"/>
                <w:sz w:val="20"/>
              </w:rPr>
            </w:pPr>
            <w:r w:rsidRPr="00F80DF4">
              <w:rPr>
                <w:rFonts w:ascii="Times New Roman" w:hAnsi="Times New Roman" w:cs="Times New Roman"/>
                <w:sz w:val="20"/>
              </w:rPr>
              <w:t>LICITACON</w:t>
            </w:r>
          </w:p>
        </w:tc>
        <w:tc>
          <w:tcPr>
            <w:tcW w:w="1037" w:type="pct"/>
            <w:tcBorders>
              <w:top w:val="single" w:sz="4" w:space="0" w:color="auto"/>
              <w:left w:val="single" w:sz="4" w:space="0" w:color="auto"/>
              <w:bottom w:val="single" w:sz="4" w:space="0" w:color="auto"/>
              <w:right w:val="single" w:sz="4" w:space="0" w:color="auto"/>
            </w:tcBorders>
            <w:hideMark/>
          </w:tcPr>
          <w:p w14:paraId="12F85853" w14:textId="650AAC0A" w:rsidR="00E0061E" w:rsidRPr="00F80DF4" w:rsidRDefault="00E0061E" w:rsidP="00700AA2">
            <w:pPr>
              <w:rPr>
                <w:rFonts w:ascii="Times New Roman" w:hAnsi="Times New Roman" w:cs="Times New Roman"/>
                <w:sz w:val="20"/>
              </w:rPr>
            </w:pPr>
            <w:r w:rsidRPr="00F80DF4">
              <w:rPr>
                <w:rFonts w:ascii="Times New Roman" w:hAnsi="Times New Roman" w:cs="Times New Roman"/>
              </w:rPr>
              <w:t xml:space="preserve">PM DE SANTA CRUZ DO SUL, Modalidade: Pregão Eletrônico, </w:t>
            </w:r>
            <w:proofErr w:type="spellStart"/>
            <w:r w:rsidRPr="00F80DF4">
              <w:rPr>
                <w:rFonts w:ascii="Times New Roman" w:hAnsi="Times New Roman" w:cs="Times New Roman"/>
              </w:rPr>
              <w:t>Nr</w:t>
            </w:r>
            <w:proofErr w:type="spellEnd"/>
            <w:proofErr w:type="gramStart"/>
            <w:r w:rsidRPr="00F80DF4">
              <w:rPr>
                <w:rFonts w:ascii="Times New Roman" w:hAnsi="Times New Roman" w:cs="Times New Roman"/>
              </w:rPr>
              <w:t>. :</w:t>
            </w:r>
            <w:proofErr w:type="gramEnd"/>
            <w:r w:rsidRPr="00F80DF4">
              <w:rPr>
                <w:rFonts w:ascii="Times New Roman" w:hAnsi="Times New Roman" w:cs="Times New Roman"/>
              </w:rPr>
              <w:t xml:space="preserve"> 183, Ano : 2022, Objeto : Compras, Abertura : 26/01/2023</w:t>
            </w:r>
          </w:p>
        </w:tc>
        <w:tc>
          <w:tcPr>
            <w:tcW w:w="697" w:type="pct"/>
            <w:tcBorders>
              <w:top w:val="single" w:sz="4" w:space="0" w:color="auto"/>
              <w:left w:val="single" w:sz="4" w:space="0" w:color="auto"/>
              <w:bottom w:val="single" w:sz="4" w:space="0" w:color="auto"/>
              <w:right w:val="single" w:sz="4" w:space="0" w:color="auto"/>
            </w:tcBorders>
            <w:hideMark/>
          </w:tcPr>
          <w:p w14:paraId="5C6127C4" w14:textId="1EC21D87" w:rsidR="00E0061E" w:rsidRPr="00F80DF4" w:rsidRDefault="00E0061E" w:rsidP="00700AA2">
            <w:pPr>
              <w:rPr>
                <w:rFonts w:ascii="Times New Roman" w:hAnsi="Times New Roman" w:cs="Times New Roman"/>
                <w:sz w:val="20"/>
              </w:rPr>
            </w:pPr>
            <w:r w:rsidRPr="00F80DF4">
              <w:rPr>
                <w:rFonts w:ascii="Times New Roman" w:hAnsi="Times New Roman" w:cs="Times New Roman"/>
                <w:sz w:val="20"/>
              </w:rPr>
              <w:t xml:space="preserve">R$ </w:t>
            </w:r>
            <w:r>
              <w:rPr>
                <w:rFonts w:ascii="Times New Roman" w:hAnsi="Times New Roman" w:cs="Times New Roman"/>
                <w:sz w:val="20"/>
              </w:rPr>
              <w:t>20.499,00</w:t>
            </w:r>
          </w:p>
        </w:tc>
      </w:tr>
      <w:tr w:rsidR="00C15872" w:rsidRPr="00F80DF4" w14:paraId="7ED98E27" w14:textId="77777777" w:rsidTr="00E22D32">
        <w:tc>
          <w:tcPr>
            <w:tcW w:w="389" w:type="pct"/>
            <w:vMerge/>
            <w:tcBorders>
              <w:top w:val="single" w:sz="4" w:space="0" w:color="auto"/>
              <w:left w:val="single" w:sz="4" w:space="0" w:color="auto"/>
              <w:bottom w:val="single" w:sz="4" w:space="0" w:color="auto"/>
              <w:right w:val="single" w:sz="4" w:space="0" w:color="auto"/>
            </w:tcBorders>
            <w:vAlign w:val="center"/>
            <w:hideMark/>
          </w:tcPr>
          <w:p w14:paraId="1A271D93" w14:textId="77777777" w:rsidR="00E0061E" w:rsidRPr="00F80DF4" w:rsidRDefault="00E0061E" w:rsidP="00700AA2">
            <w:pPr>
              <w:rPr>
                <w:rFonts w:ascii="Times New Roman" w:hAnsi="Times New Roman" w:cs="Times New Roman"/>
                <w:sz w:val="20"/>
              </w:rPr>
            </w:pPr>
          </w:p>
        </w:tc>
        <w:tc>
          <w:tcPr>
            <w:tcW w:w="2108" w:type="pct"/>
            <w:vMerge/>
            <w:tcBorders>
              <w:top w:val="single" w:sz="4" w:space="0" w:color="auto"/>
              <w:left w:val="single" w:sz="4" w:space="0" w:color="auto"/>
              <w:bottom w:val="single" w:sz="4" w:space="0" w:color="auto"/>
              <w:right w:val="single" w:sz="4" w:space="0" w:color="auto"/>
            </w:tcBorders>
            <w:vAlign w:val="center"/>
            <w:hideMark/>
          </w:tcPr>
          <w:p w14:paraId="69A64E97" w14:textId="77777777" w:rsidR="00E0061E" w:rsidRPr="00F80DF4" w:rsidRDefault="00E0061E" w:rsidP="00700AA2">
            <w:pPr>
              <w:rPr>
                <w:rFonts w:ascii="Times New Roman" w:hAnsi="Times New Roman" w:cs="Times New Roman"/>
                <w:sz w:val="20"/>
              </w:rPr>
            </w:pPr>
          </w:p>
        </w:tc>
        <w:tc>
          <w:tcPr>
            <w:tcW w:w="769" w:type="pct"/>
            <w:tcBorders>
              <w:top w:val="single" w:sz="4" w:space="0" w:color="auto"/>
              <w:left w:val="single" w:sz="4" w:space="0" w:color="auto"/>
              <w:bottom w:val="single" w:sz="4" w:space="0" w:color="auto"/>
              <w:right w:val="single" w:sz="4" w:space="0" w:color="auto"/>
            </w:tcBorders>
            <w:hideMark/>
          </w:tcPr>
          <w:p w14:paraId="2C21EDEB" w14:textId="77777777" w:rsidR="00E0061E" w:rsidRPr="00F80DF4" w:rsidRDefault="00E0061E" w:rsidP="00700AA2">
            <w:pPr>
              <w:jc w:val="center"/>
              <w:rPr>
                <w:rFonts w:ascii="Times New Roman" w:hAnsi="Times New Roman" w:cs="Times New Roman"/>
                <w:sz w:val="20"/>
              </w:rPr>
            </w:pPr>
            <w:r w:rsidRPr="00F80DF4">
              <w:rPr>
                <w:rFonts w:ascii="Times New Roman" w:hAnsi="Times New Roman" w:cs="Times New Roman"/>
                <w:sz w:val="20"/>
              </w:rPr>
              <w:t>LICITACON</w:t>
            </w:r>
          </w:p>
        </w:tc>
        <w:tc>
          <w:tcPr>
            <w:tcW w:w="1037" w:type="pct"/>
            <w:tcBorders>
              <w:top w:val="single" w:sz="4" w:space="0" w:color="auto"/>
              <w:left w:val="single" w:sz="4" w:space="0" w:color="auto"/>
              <w:bottom w:val="single" w:sz="4" w:space="0" w:color="auto"/>
              <w:right w:val="single" w:sz="4" w:space="0" w:color="auto"/>
            </w:tcBorders>
          </w:tcPr>
          <w:p w14:paraId="2CB11BE6" w14:textId="1C94A15D" w:rsidR="00E0061E" w:rsidRPr="00F80DF4" w:rsidRDefault="00E0061E" w:rsidP="00700AA2">
            <w:pPr>
              <w:rPr>
                <w:rFonts w:ascii="Times New Roman" w:hAnsi="Times New Roman" w:cs="Times New Roman"/>
                <w:sz w:val="20"/>
              </w:rPr>
            </w:pPr>
            <w:r w:rsidRPr="00E0061E">
              <w:rPr>
                <w:rFonts w:ascii="Times New Roman" w:hAnsi="Times New Roman" w:cs="Times New Roman"/>
                <w:sz w:val="20"/>
              </w:rPr>
              <w:t xml:space="preserve">PM DE SÃO VICENTE DO SUL, Modalidade: Pregão Eletrônico, </w:t>
            </w:r>
            <w:proofErr w:type="spellStart"/>
            <w:r w:rsidRPr="00E0061E">
              <w:rPr>
                <w:rFonts w:ascii="Times New Roman" w:hAnsi="Times New Roman" w:cs="Times New Roman"/>
                <w:sz w:val="20"/>
              </w:rPr>
              <w:t>Nr</w:t>
            </w:r>
            <w:proofErr w:type="spellEnd"/>
            <w:r w:rsidRPr="00E0061E">
              <w:rPr>
                <w:rFonts w:ascii="Times New Roman" w:hAnsi="Times New Roman" w:cs="Times New Roman"/>
                <w:sz w:val="20"/>
              </w:rPr>
              <w:t xml:space="preserve">.: 30, </w:t>
            </w:r>
            <w:proofErr w:type="gramStart"/>
            <w:r w:rsidRPr="00E0061E">
              <w:rPr>
                <w:rFonts w:ascii="Times New Roman" w:hAnsi="Times New Roman" w:cs="Times New Roman"/>
                <w:sz w:val="20"/>
              </w:rPr>
              <w:t>Ano :</w:t>
            </w:r>
            <w:proofErr w:type="gramEnd"/>
            <w:r w:rsidRPr="00E0061E">
              <w:rPr>
                <w:rFonts w:ascii="Times New Roman" w:hAnsi="Times New Roman" w:cs="Times New Roman"/>
                <w:sz w:val="20"/>
              </w:rPr>
              <w:t xml:space="preserve"> 2023, Objeto : Compras, Abertura : 19/06/2023</w:t>
            </w:r>
          </w:p>
        </w:tc>
        <w:tc>
          <w:tcPr>
            <w:tcW w:w="697" w:type="pct"/>
            <w:tcBorders>
              <w:top w:val="single" w:sz="4" w:space="0" w:color="auto"/>
              <w:left w:val="single" w:sz="4" w:space="0" w:color="auto"/>
              <w:bottom w:val="single" w:sz="4" w:space="0" w:color="auto"/>
              <w:right w:val="single" w:sz="4" w:space="0" w:color="auto"/>
            </w:tcBorders>
          </w:tcPr>
          <w:p w14:paraId="218823FE" w14:textId="5BBD11EA" w:rsidR="00E0061E" w:rsidRPr="00F80DF4" w:rsidRDefault="00E0061E" w:rsidP="00700AA2">
            <w:pPr>
              <w:rPr>
                <w:rFonts w:ascii="Times New Roman" w:hAnsi="Times New Roman" w:cs="Times New Roman"/>
                <w:sz w:val="20"/>
              </w:rPr>
            </w:pPr>
            <w:r>
              <w:rPr>
                <w:rFonts w:ascii="Times New Roman" w:hAnsi="Times New Roman" w:cs="Times New Roman"/>
                <w:sz w:val="20"/>
              </w:rPr>
              <w:t>R$34.</w:t>
            </w:r>
            <w:r w:rsidR="00E86496">
              <w:rPr>
                <w:rFonts w:ascii="Times New Roman" w:hAnsi="Times New Roman" w:cs="Times New Roman"/>
                <w:sz w:val="20"/>
              </w:rPr>
              <w:t>9</w:t>
            </w:r>
            <w:r>
              <w:rPr>
                <w:rFonts w:ascii="Times New Roman" w:hAnsi="Times New Roman" w:cs="Times New Roman"/>
                <w:sz w:val="20"/>
              </w:rPr>
              <w:t>00,00</w:t>
            </w:r>
          </w:p>
        </w:tc>
      </w:tr>
      <w:tr w:rsidR="00C15872" w:rsidRPr="00F80DF4" w14:paraId="18779493" w14:textId="77777777" w:rsidTr="00E22D32">
        <w:tc>
          <w:tcPr>
            <w:tcW w:w="389" w:type="pct"/>
            <w:vMerge/>
            <w:tcBorders>
              <w:top w:val="single" w:sz="4" w:space="0" w:color="auto"/>
              <w:left w:val="single" w:sz="4" w:space="0" w:color="auto"/>
              <w:bottom w:val="single" w:sz="4" w:space="0" w:color="auto"/>
              <w:right w:val="single" w:sz="4" w:space="0" w:color="auto"/>
            </w:tcBorders>
            <w:vAlign w:val="center"/>
            <w:hideMark/>
          </w:tcPr>
          <w:p w14:paraId="7B2F67EC" w14:textId="77777777" w:rsidR="00E0061E" w:rsidRPr="00F80DF4" w:rsidRDefault="00E0061E" w:rsidP="00700AA2">
            <w:pPr>
              <w:rPr>
                <w:rFonts w:ascii="Times New Roman" w:hAnsi="Times New Roman" w:cs="Times New Roman"/>
                <w:sz w:val="20"/>
              </w:rPr>
            </w:pPr>
          </w:p>
        </w:tc>
        <w:tc>
          <w:tcPr>
            <w:tcW w:w="2108" w:type="pct"/>
            <w:vMerge/>
            <w:tcBorders>
              <w:top w:val="single" w:sz="4" w:space="0" w:color="auto"/>
              <w:left w:val="single" w:sz="4" w:space="0" w:color="auto"/>
              <w:bottom w:val="single" w:sz="4" w:space="0" w:color="auto"/>
              <w:right w:val="single" w:sz="4" w:space="0" w:color="auto"/>
            </w:tcBorders>
            <w:vAlign w:val="center"/>
            <w:hideMark/>
          </w:tcPr>
          <w:p w14:paraId="64B2CF61" w14:textId="77777777" w:rsidR="00E0061E" w:rsidRPr="00F80DF4" w:rsidRDefault="00E0061E" w:rsidP="00700AA2">
            <w:pPr>
              <w:rPr>
                <w:rFonts w:ascii="Times New Roman" w:hAnsi="Times New Roman" w:cs="Times New Roman"/>
                <w:sz w:val="20"/>
              </w:rPr>
            </w:pPr>
          </w:p>
        </w:tc>
        <w:tc>
          <w:tcPr>
            <w:tcW w:w="769" w:type="pct"/>
            <w:tcBorders>
              <w:top w:val="single" w:sz="4" w:space="0" w:color="auto"/>
              <w:left w:val="single" w:sz="4" w:space="0" w:color="auto"/>
              <w:bottom w:val="single" w:sz="4" w:space="0" w:color="auto"/>
              <w:right w:val="single" w:sz="4" w:space="0" w:color="auto"/>
            </w:tcBorders>
            <w:hideMark/>
          </w:tcPr>
          <w:p w14:paraId="3ACAA5D0" w14:textId="0A9FE2BD" w:rsidR="00E0061E" w:rsidRPr="00F80DF4" w:rsidRDefault="00C15872" w:rsidP="00700AA2">
            <w:pPr>
              <w:jc w:val="center"/>
              <w:rPr>
                <w:rFonts w:ascii="Times New Roman" w:hAnsi="Times New Roman" w:cs="Times New Roman"/>
                <w:sz w:val="20"/>
              </w:rPr>
            </w:pPr>
            <w:r>
              <w:rPr>
                <w:rFonts w:ascii="Times New Roman" w:hAnsi="Times New Roman" w:cs="Times New Roman"/>
                <w:sz w:val="20"/>
              </w:rPr>
              <w:t>PORTAL DE COMPRAS PUBLICAS</w:t>
            </w:r>
          </w:p>
        </w:tc>
        <w:tc>
          <w:tcPr>
            <w:tcW w:w="1037" w:type="pct"/>
            <w:tcBorders>
              <w:top w:val="single" w:sz="4" w:space="0" w:color="auto"/>
              <w:left w:val="single" w:sz="4" w:space="0" w:color="auto"/>
              <w:bottom w:val="single" w:sz="4" w:space="0" w:color="auto"/>
              <w:right w:val="single" w:sz="4" w:space="0" w:color="auto"/>
            </w:tcBorders>
          </w:tcPr>
          <w:p w14:paraId="01FF7A71" w14:textId="19C68AF5" w:rsidR="00C15872" w:rsidRPr="00211727" w:rsidRDefault="00C15872" w:rsidP="00C15872">
            <w:pPr>
              <w:rPr>
                <w:rFonts w:ascii="Times New Roman" w:hAnsi="Times New Roman" w:cs="Times New Roman"/>
                <w:sz w:val="20"/>
              </w:rPr>
            </w:pPr>
            <w:r w:rsidRPr="00211727">
              <w:rPr>
                <w:rFonts w:ascii="Times New Roman" w:hAnsi="Times New Roman" w:cs="Times New Roman"/>
                <w:sz w:val="20"/>
              </w:rPr>
              <w:t>23/2024 CONTRATAÇÃO DE EMPRESA PARA FORNECIMENTO DE PLAYGROUNDS</w:t>
            </w:r>
          </w:p>
          <w:p w14:paraId="0B47F3C8" w14:textId="4108E7A4" w:rsidR="00E0061E" w:rsidRPr="00211727" w:rsidRDefault="00C15872" w:rsidP="00C15872">
            <w:pPr>
              <w:rPr>
                <w:rFonts w:ascii="Times New Roman" w:hAnsi="Times New Roman" w:cs="Times New Roman"/>
                <w:sz w:val="20"/>
              </w:rPr>
            </w:pPr>
            <w:r w:rsidRPr="00211727">
              <w:rPr>
                <w:rFonts w:ascii="Times New Roman" w:hAnsi="Times New Roman" w:cs="Times New Roman"/>
                <w:sz w:val="20"/>
              </w:rPr>
              <w:t xml:space="preserve"> 06/03/2024 às 08:01 Pregão Eletrônico Prefeitura Municipal de Lagoa dos Três Cantos - RS</w:t>
            </w:r>
          </w:p>
        </w:tc>
        <w:tc>
          <w:tcPr>
            <w:tcW w:w="697" w:type="pct"/>
            <w:tcBorders>
              <w:top w:val="single" w:sz="4" w:space="0" w:color="auto"/>
              <w:left w:val="single" w:sz="4" w:space="0" w:color="auto"/>
              <w:bottom w:val="single" w:sz="4" w:space="0" w:color="auto"/>
              <w:right w:val="single" w:sz="4" w:space="0" w:color="auto"/>
            </w:tcBorders>
          </w:tcPr>
          <w:p w14:paraId="6260039D" w14:textId="01CF613C" w:rsidR="00E0061E" w:rsidRPr="00F80DF4" w:rsidRDefault="00775205" w:rsidP="00700AA2">
            <w:pPr>
              <w:rPr>
                <w:rFonts w:ascii="Times New Roman" w:hAnsi="Times New Roman" w:cs="Times New Roman"/>
                <w:sz w:val="20"/>
              </w:rPr>
            </w:pPr>
            <w:r>
              <w:rPr>
                <w:rFonts w:ascii="Times New Roman" w:hAnsi="Times New Roman" w:cs="Times New Roman"/>
                <w:sz w:val="20"/>
              </w:rPr>
              <w:t>R$35.500,00</w:t>
            </w:r>
          </w:p>
        </w:tc>
      </w:tr>
    </w:tbl>
    <w:p w14:paraId="322B489F" w14:textId="77777777" w:rsidR="00E0061E" w:rsidRPr="00152F3B" w:rsidRDefault="00E0061E" w:rsidP="002D0AA9">
      <w:pPr>
        <w:jc w:val="both"/>
        <w:rPr>
          <w:rFonts w:ascii="Times New Roman" w:hAnsi="Times New Roman" w:cs="Times New Roman"/>
          <w:sz w:val="24"/>
          <w:szCs w:val="24"/>
        </w:rPr>
      </w:pPr>
    </w:p>
    <w:p w14:paraId="15E8A889" w14:textId="77777777" w:rsidR="00E9280A" w:rsidRPr="00152F3B" w:rsidRDefault="00E9280A" w:rsidP="00B31BFD">
      <w:pPr>
        <w:jc w:val="both"/>
        <w:rPr>
          <w:rFonts w:ascii="Times New Roman" w:eastAsia="Arial" w:hAnsi="Times New Roman" w:cs="Times New Roman"/>
          <w:kern w:val="2"/>
          <w:sz w:val="24"/>
          <w:szCs w:val="24"/>
          <w:lang w:eastAsia="pt-BR"/>
          <w14:ligatures w14:val="standardContextual"/>
        </w:rPr>
      </w:pPr>
      <w:r w:rsidRPr="00152F3B">
        <w:rPr>
          <w:rFonts w:ascii="Times New Roman" w:eastAsia="Arial" w:hAnsi="Times New Roman" w:cs="Times New Roman"/>
          <w:kern w:val="2"/>
          <w:sz w:val="24"/>
          <w:szCs w:val="24"/>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Pr="00152F3B" w:rsidRDefault="00B31BFD" w:rsidP="00C546BA">
      <w:pPr>
        <w:jc w:val="both"/>
        <w:rPr>
          <w:rFonts w:ascii="Times New Roman" w:eastAsia="Arial" w:hAnsi="Times New Roman" w:cs="Times New Roman"/>
          <w:kern w:val="2"/>
          <w:sz w:val="24"/>
          <w:szCs w:val="24"/>
          <w:lang w:eastAsia="pt-BR"/>
          <w14:ligatures w14:val="standardContextual"/>
        </w:rPr>
      </w:pPr>
    </w:p>
    <w:p w14:paraId="6ECBF9DA" w14:textId="3481517B" w:rsidR="003E19DA" w:rsidRPr="00152F3B" w:rsidRDefault="00E9280A" w:rsidP="00C546BA">
      <w:pPr>
        <w:jc w:val="both"/>
        <w:rPr>
          <w:rFonts w:ascii="Times New Roman" w:eastAsia="Arial" w:hAnsi="Times New Roman" w:cs="Times New Roman"/>
          <w:kern w:val="2"/>
          <w:sz w:val="24"/>
          <w:szCs w:val="24"/>
          <w:lang w:eastAsia="pt-BR"/>
          <w14:ligatures w14:val="standardContextual"/>
        </w:rPr>
      </w:pPr>
      <w:r w:rsidRPr="00152F3B">
        <w:rPr>
          <w:rFonts w:ascii="Times New Roman" w:eastAsia="Arial" w:hAnsi="Times New Roman" w:cs="Times New Roman"/>
          <w:kern w:val="2"/>
          <w:sz w:val="24"/>
          <w:szCs w:val="24"/>
          <w:lang w:eastAsia="pt-BR"/>
          <w14:ligatures w14:val="standardContextual"/>
        </w:rPr>
        <w:t xml:space="preserve">Destaca-se que, para a obtenção dos valores de referência foi realizada </w:t>
      </w:r>
      <w:r w:rsidR="00CF34C4">
        <w:rPr>
          <w:rFonts w:ascii="Times New Roman" w:eastAsia="Arial" w:hAnsi="Times New Roman" w:cs="Times New Roman"/>
          <w:kern w:val="2"/>
          <w:sz w:val="24"/>
          <w:szCs w:val="24"/>
          <w:lang w:eastAsia="pt-BR"/>
          <w14:ligatures w14:val="standardContextual"/>
        </w:rPr>
        <w:t xml:space="preserve">por </w:t>
      </w:r>
      <w:r w:rsidRPr="00152F3B">
        <w:rPr>
          <w:rFonts w:ascii="Times New Roman" w:eastAsia="Arial" w:hAnsi="Times New Roman" w:cs="Times New Roman"/>
          <w:kern w:val="2"/>
          <w:sz w:val="24"/>
          <w:szCs w:val="24"/>
          <w:lang w:eastAsia="pt-BR"/>
          <w14:ligatures w14:val="standardContextual"/>
        </w:rPr>
        <w:t xml:space="preserve">pesquisa </w:t>
      </w:r>
      <w:r w:rsidR="00A62C84" w:rsidRPr="00152F3B">
        <w:rPr>
          <w:rFonts w:ascii="Times New Roman" w:eastAsia="Arial" w:hAnsi="Times New Roman" w:cs="Times New Roman"/>
          <w:kern w:val="2"/>
          <w:sz w:val="24"/>
          <w:szCs w:val="24"/>
          <w:lang w:eastAsia="pt-BR"/>
          <w14:ligatures w14:val="standardContextual"/>
        </w:rPr>
        <w:t>de preços</w:t>
      </w:r>
      <w:r w:rsidR="00CF34C4">
        <w:rPr>
          <w:rFonts w:ascii="Times New Roman" w:eastAsia="Arial" w:hAnsi="Times New Roman" w:cs="Times New Roman"/>
          <w:kern w:val="2"/>
          <w:sz w:val="24"/>
          <w:szCs w:val="24"/>
          <w:lang w:eastAsia="pt-BR"/>
          <w14:ligatures w14:val="standardContextual"/>
        </w:rPr>
        <w:t>, através do portal LICTACON, do Portal de COMPRAS PÚBLICAS analisando o</w:t>
      </w:r>
      <w:r w:rsidR="00450915" w:rsidRPr="00152F3B">
        <w:rPr>
          <w:rFonts w:ascii="Times New Roman" w:eastAsia="Arial" w:hAnsi="Times New Roman" w:cs="Times New Roman"/>
          <w:kern w:val="2"/>
          <w:sz w:val="24"/>
          <w:szCs w:val="24"/>
          <w:lang w:eastAsia="pt-BR"/>
          <w14:ligatures w14:val="standardContextual"/>
        </w:rPr>
        <w:t xml:space="preserve"> menor preço </w:t>
      </w:r>
      <w:r w:rsidR="00D53682" w:rsidRPr="00152F3B">
        <w:rPr>
          <w:rFonts w:ascii="Times New Roman" w:eastAsia="Arial" w:hAnsi="Times New Roman" w:cs="Times New Roman"/>
          <w:kern w:val="2"/>
          <w:sz w:val="24"/>
          <w:szCs w:val="24"/>
          <w:lang w:eastAsia="pt-BR"/>
          <w14:ligatures w14:val="standardContextual"/>
        </w:rPr>
        <w:t>por item</w:t>
      </w:r>
      <w:r w:rsidR="00151135" w:rsidRPr="00152F3B">
        <w:rPr>
          <w:rFonts w:ascii="Times New Roman" w:eastAsia="Arial" w:hAnsi="Times New Roman" w:cs="Times New Roman"/>
          <w:kern w:val="2"/>
          <w:sz w:val="24"/>
          <w:szCs w:val="24"/>
          <w:lang w:eastAsia="pt-BR"/>
          <w14:ligatures w14:val="standardContextual"/>
        </w:rPr>
        <w:t>.</w:t>
      </w:r>
    </w:p>
    <w:p w14:paraId="7E959852" w14:textId="77777777" w:rsidR="009602A0" w:rsidRPr="00152F3B" w:rsidRDefault="009602A0" w:rsidP="00C546BA">
      <w:pPr>
        <w:pStyle w:val="NormalWeb"/>
        <w:spacing w:before="0" w:beforeAutospacing="0" w:after="0" w:afterAutospacing="0"/>
        <w:jc w:val="both"/>
        <w:rPr>
          <w:b/>
          <w:bCs/>
          <w:color w:val="000000"/>
        </w:rPr>
      </w:pPr>
    </w:p>
    <w:p w14:paraId="0344706D" w14:textId="0BDF2526" w:rsidR="00B31BFD" w:rsidRDefault="003339BD" w:rsidP="00944343">
      <w:pPr>
        <w:pStyle w:val="NormalWeb"/>
        <w:spacing w:before="0" w:beforeAutospacing="0" w:after="0" w:afterAutospacing="0"/>
        <w:jc w:val="both"/>
        <w:rPr>
          <w:b/>
          <w:bCs/>
          <w:color w:val="000000"/>
        </w:rPr>
      </w:pPr>
      <w:r w:rsidRPr="00152F3B">
        <w:rPr>
          <w:b/>
          <w:bCs/>
          <w:color w:val="000000"/>
        </w:rPr>
        <w:t>10. ADEQUAÇÃO ORÇAMENTÁRIA</w:t>
      </w:r>
    </w:p>
    <w:p w14:paraId="40A83F78" w14:textId="77777777" w:rsidR="00775205" w:rsidRDefault="00775205" w:rsidP="00944343">
      <w:pPr>
        <w:pStyle w:val="NormalWeb"/>
        <w:spacing w:before="0" w:beforeAutospacing="0" w:after="0" w:afterAutospacing="0"/>
        <w:jc w:val="both"/>
        <w:rPr>
          <w:b/>
          <w:bCs/>
          <w:color w:val="000000"/>
        </w:rPr>
      </w:pPr>
    </w:p>
    <w:p w14:paraId="278A7E38" w14:textId="77777777" w:rsidR="00291EB4" w:rsidRDefault="00775205" w:rsidP="00944343">
      <w:pPr>
        <w:pStyle w:val="NormalWeb"/>
        <w:spacing w:before="0" w:beforeAutospacing="0" w:after="0" w:afterAutospacing="0"/>
        <w:jc w:val="both"/>
        <w:rPr>
          <w:b/>
          <w:bCs/>
          <w:color w:val="000000"/>
        </w:rPr>
      </w:pPr>
      <w:r>
        <w:rPr>
          <w:b/>
          <w:bCs/>
          <w:color w:val="000000"/>
        </w:rPr>
        <w:t>RECURSO DESTINADO POR EMENDA IMPOSITIVA</w:t>
      </w:r>
    </w:p>
    <w:p w14:paraId="56FD9119" w14:textId="3CBC86C1" w:rsidR="00775205" w:rsidRDefault="00775205" w:rsidP="00944343">
      <w:pPr>
        <w:pStyle w:val="NormalWeb"/>
        <w:spacing w:before="0" w:beforeAutospacing="0" w:after="0" w:afterAutospacing="0"/>
        <w:jc w:val="both"/>
        <w:rPr>
          <w:b/>
          <w:bCs/>
          <w:color w:val="000000"/>
        </w:rPr>
      </w:pPr>
      <w:r>
        <w:rPr>
          <w:b/>
          <w:bCs/>
          <w:color w:val="000000"/>
        </w:rPr>
        <w:t xml:space="preserve"> </w:t>
      </w:r>
    </w:p>
    <w:p w14:paraId="7667199B" w14:textId="77777777" w:rsidR="00FA52C0" w:rsidRDefault="00FA52C0" w:rsidP="00FA52C0">
      <w:pPr>
        <w:jc w:val="both"/>
        <w:rPr>
          <w:rFonts w:ascii="Times New Roman" w:hAnsi="Times New Roman" w:cs="Times New Roman"/>
          <w:sz w:val="24"/>
          <w:szCs w:val="24"/>
        </w:rPr>
      </w:pPr>
      <w:r w:rsidRPr="00352532">
        <w:rPr>
          <w:rFonts w:ascii="Times New Roman" w:hAnsi="Times New Roman" w:cs="Times New Roman"/>
          <w:sz w:val="24"/>
          <w:szCs w:val="24"/>
        </w:rPr>
        <w:t xml:space="preserve">Órgão: Órgão: </w:t>
      </w:r>
      <w:r>
        <w:rPr>
          <w:rFonts w:ascii="Times New Roman" w:hAnsi="Times New Roman" w:cs="Times New Roman"/>
          <w:sz w:val="24"/>
          <w:szCs w:val="24"/>
        </w:rPr>
        <w:t>07</w:t>
      </w:r>
      <w:r w:rsidRPr="00352532">
        <w:rPr>
          <w:rFonts w:ascii="Times New Roman" w:hAnsi="Times New Roman" w:cs="Times New Roman"/>
          <w:sz w:val="24"/>
          <w:szCs w:val="24"/>
        </w:rPr>
        <w:t xml:space="preserve"> - SECRETARIA MUNICIPAL DE </w:t>
      </w:r>
      <w:r>
        <w:rPr>
          <w:rFonts w:ascii="Times New Roman" w:hAnsi="Times New Roman" w:cs="Times New Roman"/>
          <w:sz w:val="24"/>
          <w:szCs w:val="24"/>
        </w:rPr>
        <w:t>EDUCAÇÃO E CULTURA U</w:t>
      </w:r>
      <w:r w:rsidRPr="00352532">
        <w:rPr>
          <w:rFonts w:ascii="Times New Roman" w:hAnsi="Times New Roman" w:cs="Times New Roman"/>
          <w:sz w:val="24"/>
          <w:szCs w:val="24"/>
        </w:rPr>
        <w:t>nidade Orçamentária: 0</w:t>
      </w:r>
      <w:r>
        <w:rPr>
          <w:rFonts w:ascii="Times New Roman" w:hAnsi="Times New Roman" w:cs="Times New Roman"/>
          <w:sz w:val="24"/>
          <w:szCs w:val="24"/>
        </w:rPr>
        <w:t>2</w:t>
      </w:r>
      <w:r w:rsidRPr="00352532">
        <w:rPr>
          <w:rFonts w:ascii="Times New Roman" w:hAnsi="Times New Roman" w:cs="Times New Roman"/>
          <w:sz w:val="24"/>
          <w:szCs w:val="24"/>
        </w:rPr>
        <w:t xml:space="preserve">– </w:t>
      </w:r>
      <w:r>
        <w:rPr>
          <w:rFonts w:ascii="Times New Roman" w:hAnsi="Times New Roman" w:cs="Times New Roman"/>
          <w:sz w:val="24"/>
          <w:szCs w:val="24"/>
        </w:rPr>
        <w:t>Secretaria Municipal de Educação – MDE.</w:t>
      </w:r>
      <w:r w:rsidRPr="00352532">
        <w:rPr>
          <w:rFonts w:ascii="Times New Roman" w:hAnsi="Times New Roman" w:cs="Times New Roman"/>
          <w:sz w:val="24"/>
          <w:szCs w:val="24"/>
        </w:rPr>
        <w:t xml:space="preserve"> </w:t>
      </w:r>
    </w:p>
    <w:p w14:paraId="6C4E3B94" w14:textId="77777777" w:rsidR="00FA52C0" w:rsidRDefault="00FA52C0" w:rsidP="00FA52C0">
      <w:pPr>
        <w:jc w:val="both"/>
        <w:rPr>
          <w:rFonts w:ascii="Times New Roman" w:hAnsi="Times New Roman" w:cs="Times New Roman"/>
          <w:sz w:val="24"/>
          <w:szCs w:val="24"/>
        </w:rPr>
      </w:pPr>
      <w:proofErr w:type="spellStart"/>
      <w:proofErr w:type="gramStart"/>
      <w:r w:rsidRPr="00352532">
        <w:rPr>
          <w:rFonts w:ascii="Times New Roman" w:hAnsi="Times New Roman" w:cs="Times New Roman"/>
          <w:sz w:val="24"/>
          <w:szCs w:val="24"/>
        </w:rPr>
        <w:t>Proj</w:t>
      </w:r>
      <w:proofErr w:type="spellEnd"/>
      <w:r w:rsidRPr="00352532">
        <w:rPr>
          <w:rFonts w:ascii="Times New Roman" w:hAnsi="Times New Roman" w:cs="Times New Roman"/>
          <w:sz w:val="24"/>
          <w:szCs w:val="24"/>
        </w:rPr>
        <w:t>./</w:t>
      </w:r>
      <w:proofErr w:type="gramEnd"/>
      <w:r w:rsidRPr="00352532">
        <w:rPr>
          <w:rFonts w:ascii="Times New Roman" w:hAnsi="Times New Roman" w:cs="Times New Roman"/>
          <w:sz w:val="24"/>
          <w:szCs w:val="24"/>
        </w:rPr>
        <w:t xml:space="preserve">Atividade: </w:t>
      </w:r>
      <w:r>
        <w:rPr>
          <w:rFonts w:ascii="Times New Roman" w:hAnsi="Times New Roman" w:cs="Times New Roman"/>
          <w:sz w:val="24"/>
          <w:szCs w:val="24"/>
        </w:rPr>
        <w:t>2.038</w:t>
      </w:r>
      <w:r w:rsidRPr="00352532">
        <w:rPr>
          <w:rFonts w:ascii="Times New Roman" w:hAnsi="Times New Roman" w:cs="Times New Roman"/>
          <w:sz w:val="24"/>
          <w:szCs w:val="24"/>
        </w:rPr>
        <w:t xml:space="preserve"> – Manutenção </w:t>
      </w:r>
      <w:r>
        <w:rPr>
          <w:rFonts w:ascii="Times New Roman" w:hAnsi="Times New Roman" w:cs="Times New Roman"/>
          <w:sz w:val="24"/>
          <w:szCs w:val="24"/>
        </w:rPr>
        <w:t>da Educação Infantil - MDE</w:t>
      </w:r>
      <w:r w:rsidRPr="00352532">
        <w:rPr>
          <w:rFonts w:ascii="Times New Roman" w:hAnsi="Times New Roman" w:cs="Times New Roman"/>
          <w:sz w:val="24"/>
          <w:szCs w:val="24"/>
        </w:rPr>
        <w:t xml:space="preserve"> Elementos: </w:t>
      </w:r>
      <w:r>
        <w:rPr>
          <w:rFonts w:ascii="Times New Roman" w:hAnsi="Times New Roman" w:cs="Times New Roman"/>
          <w:sz w:val="24"/>
          <w:szCs w:val="24"/>
        </w:rPr>
        <w:t>203</w:t>
      </w:r>
      <w:r w:rsidRPr="00352532">
        <w:rPr>
          <w:rFonts w:ascii="Times New Roman" w:hAnsi="Times New Roman" w:cs="Times New Roman"/>
          <w:sz w:val="24"/>
          <w:szCs w:val="24"/>
        </w:rPr>
        <w:t xml:space="preserve"> - </w:t>
      </w:r>
      <w:r>
        <w:rPr>
          <w:rFonts w:ascii="Times New Roman" w:hAnsi="Times New Roman" w:cs="Times New Roman"/>
          <w:sz w:val="24"/>
          <w:szCs w:val="24"/>
        </w:rPr>
        <w:t>4.4.90.52.00.00.00.00 0500</w:t>
      </w:r>
      <w:r w:rsidRPr="00352532">
        <w:rPr>
          <w:rFonts w:ascii="Times New Roman" w:hAnsi="Times New Roman" w:cs="Times New Roman"/>
          <w:sz w:val="24"/>
          <w:szCs w:val="24"/>
        </w:rPr>
        <w:t xml:space="preserve"> – </w:t>
      </w:r>
      <w:r>
        <w:rPr>
          <w:rFonts w:ascii="Times New Roman" w:hAnsi="Times New Roman" w:cs="Times New Roman"/>
          <w:sz w:val="24"/>
          <w:szCs w:val="24"/>
        </w:rPr>
        <w:t>Equipamento e material permanente.</w:t>
      </w:r>
    </w:p>
    <w:p w14:paraId="105088BE" w14:textId="77777777" w:rsidR="00FA52C0" w:rsidRDefault="00FA52C0" w:rsidP="00FA52C0">
      <w:pPr>
        <w:jc w:val="both"/>
        <w:rPr>
          <w:rFonts w:ascii="Times New Roman" w:hAnsi="Times New Roman" w:cs="Times New Roman"/>
          <w:sz w:val="24"/>
          <w:szCs w:val="24"/>
        </w:rPr>
      </w:pPr>
      <w:proofErr w:type="spellStart"/>
      <w:proofErr w:type="gramStart"/>
      <w:r w:rsidRPr="00352532">
        <w:rPr>
          <w:rFonts w:ascii="Times New Roman" w:hAnsi="Times New Roman" w:cs="Times New Roman"/>
          <w:sz w:val="24"/>
          <w:szCs w:val="24"/>
        </w:rPr>
        <w:t>Proj</w:t>
      </w:r>
      <w:proofErr w:type="spellEnd"/>
      <w:r w:rsidRPr="00352532">
        <w:rPr>
          <w:rFonts w:ascii="Times New Roman" w:hAnsi="Times New Roman" w:cs="Times New Roman"/>
          <w:sz w:val="24"/>
          <w:szCs w:val="24"/>
        </w:rPr>
        <w:t>./</w:t>
      </w:r>
      <w:proofErr w:type="gramEnd"/>
      <w:r w:rsidRPr="00352532">
        <w:rPr>
          <w:rFonts w:ascii="Times New Roman" w:hAnsi="Times New Roman" w:cs="Times New Roman"/>
          <w:sz w:val="24"/>
          <w:szCs w:val="24"/>
        </w:rPr>
        <w:t xml:space="preserve">Atividade: </w:t>
      </w:r>
      <w:r>
        <w:rPr>
          <w:rFonts w:ascii="Times New Roman" w:hAnsi="Times New Roman" w:cs="Times New Roman"/>
          <w:sz w:val="24"/>
          <w:szCs w:val="24"/>
        </w:rPr>
        <w:t>2.041</w:t>
      </w:r>
      <w:r w:rsidRPr="00352532">
        <w:rPr>
          <w:rFonts w:ascii="Times New Roman" w:hAnsi="Times New Roman" w:cs="Times New Roman"/>
          <w:sz w:val="24"/>
          <w:szCs w:val="24"/>
        </w:rPr>
        <w:t xml:space="preserve"> – Manutenção </w:t>
      </w:r>
      <w:r>
        <w:rPr>
          <w:rFonts w:ascii="Times New Roman" w:hAnsi="Times New Roman" w:cs="Times New Roman"/>
          <w:sz w:val="24"/>
          <w:szCs w:val="24"/>
        </w:rPr>
        <w:t>da Educação Infantil - MDE</w:t>
      </w:r>
      <w:r w:rsidRPr="00352532">
        <w:rPr>
          <w:rFonts w:ascii="Times New Roman" w:hAnsi="Times New Roman" w:cs="Times New Roman"/>
          <w:sz w:val="24"/>
          <w:szCs w:val="24"/>
        </w:rPr>
        <w:t xml:space="preserve"> Elementos: </w:t>
      </w:r>
      <w:r>
        <w:rPr>
          <w:rFonts w:ascii="Times New Roman" w:hAnsi="Times New Roman" w:cs="Times New Roman"/>
          <w:sz w:val="24"/>
          <w:szCs w:val="24"/>
        </w:rPr>
        <w:t>209</w:t>
      </w:r>
      <w:r w:rsidRPr="00352532">
        <w:rPr>
          <w:rFonts w:ascii="Times New Roman" w:hAnsi="Times New Roman" w:cs="Times New Roman"/>
          <w:sz w:val="24"/>
          <w:szCs w:val="24"/>
        </w:rPr>
        <w:t xml:space="preserve"> - </w:t>
      </w:r>
      <w:r>
        <w:rPr>
          <w:rFonts w:ascii="Times New Roman" w:hAnsi="Times New Roman" w:cs="Times New Roman"/>
          <w:sz w:val="24"/>
          <w:szCs w:val="24"/>
        </w:rPr>
        <w:t>4.4.90.52.00.00.00.00 0500</w:t>
      </w:r>
      <w:r w:rsidRPr="00352532">
        <w:rPr>
          <w:rFonts w:ascii="Times New Roman" w:hAnsi="Times New Roman" w:cs="Times New Roman"/>
          <w:sz w:val="24"/>
          <w:szCs w:val="24"/>
        </w:rPr>
        <w:t xml:space="preserve"> – </w:t>
      </w:r>
      <w:r>
        <w:rPr>
          <w:rFonts w:ascii="Times New Roman" w:hAnsi="Times New Roman" w:cs="Times New Roman"/>
          <w:sz w:val="24"/>
          <w:szCs w:val="24"/>
        </w:rPr>
        <w:t>Equipamento e material permanente.</w:t>
      </w:r>
    </w:p>
    <w:p w14:paraId="044C0ED8" w14:textId="77777777" w:rsidR="00775205" w:rsidRDefault="00775205" w:rsidP="00FA52C0">
      <w:pPr>
        <w:jc w:val="both"/>
        <w:rPr>
          <w:rFonts w:ascii="Times New Roman" w:hAnsi="Times New Roman" w:cs="Times New Roman"/>
          <w:sz w:val="24"/>
          <w:szCs w:val="24"/>
        </w:rPr>
      </w:pPr>
    </w:p>
    <w:p w14:paraId="7C9A8AC1" w14:textId="77777777" w:rsidR="00FA52C0" w:rsidRPr="00205874" w:rsidRDefault="00FA52C0" w:rsidP="00FA52C0">
      <w:pPr>
        <w:jc w:val="both"/>
        <w:rPr>
          <w:rFonts w:ascii="Times New Roman" w:hAnsi="Times New Roman" w:cs="Times New Roman"/>
          <w:b/>
          <w:color w:val="000000"/>
          <w:sz w:val="24"/>
          <w:szCs w:val="24"/>
        </w:rPr>
      </w:pPr>
      <w:r w:rsidRPr="00352532">
        <w:rPr>
          <w:rFonts w:ascii="Times New Roman" w:hAnsi="Times New Roman" w:cs="Times New Roman"/>
          <w:sz w:val="24"/>
          <w:szCs w:val="24"/>
        </w:rPr>
        <w:t xml:space="preserve">Órgão: Órgão: </w:t>
      </w:r>
      <w:r>
        <w:rPr>
          <w:rFonts w:ascii="Times New Roman" w:hAnsi="Times New Roman" w:cs="Times New Roman"/>
          <w:sz w:val="24"/>
          <w:szCs w:val="24"/>
        </w:rPr>
        <w:t>11</w:t>
      </w:r>
      <w:r w:rsidRPr="00352532">
        <w:rPr>
          <w:rFonts w:ascii="Times New Roman" w:hAnsi="Times New Roman" w:cs="Times New Roman"/>
          <w:sz w:val="24"/>
          <w:szCs w:val="24"/>
        </w:rPr>
        <w:t xml:space="preserve"> - SECRETARIA MUNICIPAL DE SERVIÇOS URBANOS. Unidade Orçamentária: 01– Serviços Urbanos. </w:t>
      </w:r>
      <w:proofErr w:type="spellStart"/>
      <w:proofErr w:type="gramStart"/>
      <w:r w:rsidRPr="00352532">
        <w:rPr>
          <w:rFonts w:ascii="Times New Roman" w:hAnsi="Times New Roman" w:cs="Times New Roman"/>
          <w:sz w:val="24"/>
          <w:szCs w:val="24"/>
        </w:rPr>
        <w:t>Proj</w:t>
      </w:r>
      <w:proofErr w:type="spellEnd"/>
      <w:r w:rsidRPr="00352532">
        <w:rPr>
          <w:rFonts w:ascii="Times New Roman" w:hAnsi="Times New Roman" w:cs="Times New Roman"/>
          <w:sz w:val="24"/>
          <w:szCs w:val="24"/>
        </w:rPr>
        <w:t>./</w:t>
      </w:r>
      <w:proofErr w:type="gramEnd"/>
      <w:r w:rsidRPr="00352532">
        <w:rPr>
          <w:rFonts w:ascii="Times New Roman" w:hAnsi="Times New Roman" w:cs="Times New Roman"/>
          <w:sz w:val="24"/>
          <w:szCs w:val="24"/>
        </w:rPr>
        <w:t>Atividade: 2.08</w:t>
      </w:r>
      <w:r>
        <w:rPr>
          <w:rFonts w:ascii="Times New Roman" w:hAnsi="Times New Roman" w:cs="Times New Roman"/>
          <w:sz w:val="24"/>
          <w:szCs w:val="24"/>
        </w:rPr>
        <w:t>2</w:t>
      </w:r>
      <w:r w:rsidRPr="00352532">
        <w:rPr>
          <w:rFonts w:ascii="Times New Roman" w:hAnsi="Times New Roman" w:cs="Times New Roman"/>
          <w:sz w:val="24"/>
          <w:szCs w:val="24"/>
        </w:rPr>
        <w:t xml:space="preserve"> – Manutenção </w:t>
      </w:r>
      <w:r>
        <w:rPr>
          <w:rFonts w:ascii="Times New Roman" w:hAnsi="Times New Roman" w:cs="Times New Roman"/>
          <w:sz w:val="24"/>
          <w:szCs w:val="24"/>
        </w:rPr>
        <w:t>e Ampliação de Parques, Praças e Jardins</w:t>
      </w:r>
      <w:r w:rsidRPr="00352532">
        <w:rPr>
          <w:rFonts w:ascii="Times New Roman" w:hAnsi="Times New Roman" w:cs="Times New Roman"/>
          <w:sz w:val="24"/>
          <w:szCs w:val="24"/>
        </w:rPr>
        <w:t>. Elementos: 3</w:t>
      </w:r>
      <w:r>
        <w:rPr>
          <w:rFonts w:ascii="Times New Roman" w:hAnsi="Times New Roman" w:cs="Times New Roman"/>
          <w:sz w:val="24"/>
          <w:szCs w:val="24"/>
        </w:rPr>
        <w:t>85</w:t>
      </w:r>
      <w:r w:rsidRPr="00352532">
        <w:rPr>
          <w:rFonts w:ascii="Times New Roman" w:hAnsi="Times New Roman" w:cs="Times New Roman"/>
          <w:sz w:val="24"/>
          <w:szCs w:val="24"/>
        </w:rPr>
        <w:t xml:space="preserve"> </w:t>
      </w:r>
      <w:r>
        <w:rPr>
          <w:rFonts w:ascii="Times New Roman" w:hAnsi="Times New Roman" w:cs="Times New Roman"/>
          <w:sz w:val="24"/>
          <w:szCs w:val="24"/>
        </w:rPr>
        <w:t>–</w:t>
      </w:r>
      <w:r w:rsidRPr="00352532">
        <w:rPr>
          <w:rFonts w:ascii="Times New Roman" w:hAnsi="Times New Roman" w:cs="Times New Roman"/>
          <w:sz w:val="24"/>
          <w:szCs w:val="24"/>
        </w:rPr>
        <w:t xml:space="preserve"> </w:t>
      </w:r>
      <w:r>
        <w:rPr>
          <w:rFonts w:ascii="Times New Roman" w:hAnsi="Times New Roman" w:cs="Times New Roman"/>
          <w:sz w:val="24"/>
          <w:szCs w:val="24"/>
        </w:rPr>
        <w:t>4.4.90.52.00.00.00.00 0500</w:t>
      </w:r>
      <w:r w:rsidRPr="00352532">
        <w:rPr>
          <w:rFonts w:ascii="Times New Roman" w:hAnsi="Times New Roman" w:cs="Times New Roman"/>
          <w:sz w:val="24"/>
          <w:szCs w:val="24"/>
        </w:rPr>
        <w:t xml:space="preserve"> – Material de Consumo.</w:t>
      </w:r>
    </w:p>
    <w:p w14:paraId="54105F32" w14:textId="77777777" w:rsidR="0054210A" w:rsidRPr="00152F3B" w:rsidRDefault="0054210A" w:rsidP="00C546BA">
      <w:pPr>
        <w:jc w:val="both"/>
        <w:rPr>
          <w:rFonts w:ascii="Times New Roman" w:hAnsi="Times New Roman" w:cs="Times New Roman"/>
          <w:sz w:val="24"/>
          <w:szCs w:val="24"/>
        </w:rPr>
      </w:pPr>
    </w:p>
    <w:p w14:paraId="6E55E4CF" w14:textId="5C707417" w:rsidR="00AF43CC" w:rsidRDefault="00584795" w:rsidP="00F47315">
      <w:pPr>
        <w:jc w:val="center"/>
        <w:rPr>
          <w:rFonts w:ascii="Times New Roman" w:hAnsi="Times New Roman" w:cs="Times New Roman"/>
          <w:sz w:val="24"/>
          <w:szCs w:val="24"/>
        </w:rPr>
      </w:pPr>
      <w:r w:rsidRPr="00152F3B">
        <w:rPr>
          <w:rFonts w:ascii="Times New Roman" w:hAnsi="Times New Roman" w:cs="Times New Roman"/>
          <w:sz w:val="24"/>
          <w:szCs w:val="24"/>
        </w:rPr>
        <w:t xml:space="preserve">Miraguaí – RS, </w:t>
      </w:r>
      <w:r w:rsidR="00FA52C0">
        <w:rPr>
          <w:rFonts w:ascii="Times New Roman" w:hAnsi="Times New Roman" w:cs="Times New Roman"/>
          <w:sz w:val="24"/>
          <w:szCs w:val="24"/>
        </w:rPr>
        <w:t>13</w:t>
      </w:r>
      <w:r w:rsidRPr="00152F3B">
        <w:rPr>
          <w:rFonts w:ascii="Times New Roman" w:hAnsi="Times New Roman" w:cs="Times New Roman"/>
          <w:sz w:val="24"/>
          <w:szCs w:val="24"/>
        </w:rPr>
        <w:t xml:space="preserve"> de </w:t>
      </w:r>
      <w:r w:rsidR="00FA52C0">
        <w:rPr>
          <w:rFonts w:ascii="Times New Roman" w:hAnsi="Times New Roman" w:cs="Times New Roman"/>
          <w:sz w:val="24"/>
          <w:szCs w:val="24"/>
        </w:rPr>
        <w:t>maio</w:t>
      </w:r>
      <w:r w:rsidRPr="00152F3B">
        <w:rPr>
          <w:rFonts w:ascii="Times New Roman" w:hAnsi="Times New Roman" w:cs="Times New Roman"/>
          <w:sz w:val="24"/>
          <w:szCs w:val="24"/>
        </w:rPr>
        <w:t xml:space="preserve"> de 2024.</w:t>
      </w:r>
    </w:p>
    <w:p w14:paraId="0AB64494" w14:textId="77777777" w:rsidR="00C41FFD" w:rsidRPr="00152F3B" w:rsidRDefault="00C41FFD" w:rsidP="00F47315">
      <w:pPr>
        <w:jc w:val="center"/>
        <w:rPr>
          <w:rFonts w:ascii="Times New Roman" w:hAnsi="Times New Roman" w:cs="Times New Roman"/>
          <w:sz w:val="24"/>
          <w:szCs w:val="24"/>
        </w:rPr>
      </w:pPr>
    </w:p>
    <w:p w14:paraId="5360BE06" w14:textId="77777777" w:rsidR="00FB0375" w:rsidRPr="00152F3B" w:rsidRDefault="00FB0375" w:rsidP="00F47315">
      <w:pPr>
        <w:jc w:val="center"/>
        <w:rPr>
          <w:rFonts w:ascii="Times New Roman" w:hAnsi="Times New Roman" w:cs="Times New Roman"/>
          <w:sz w:val="24"/>
          <w:szCs w:val="24"/>
        </w:rPr>
      </w:pPr>
    </w:p>
    <w:p w14:paraId="1A7BF583" w14:textId="77777777" w:rsidR="00C41FFD" w:rsidRPr="00152F3B" w:rsidRDefault="00C41FFD" w:rsidP="00C41FFD">
      <w:pPr>
        <w:jc w:val="center"/>
        <w:rPr>
          <w:rFonts w:ascii="Times New Roman" w:hAnsi="Times New Roman" w:cs="Times New Roman"/>
          <w:sz w:val="24"/>
          <w:szCs w:val="24"/>
        </w:rPr>
      </w:pPr>
      <w:r w:rsidRPr="00152F3B">
        <w:rPr>
          <w:rFonts w:ascii="Times New Roman" w:hAnsi="Times New Roman" w:cs="Times New Roman"/>
          <w:sz w:val="24"/>
          <w:szCs w:val="24"/>
        </w:rPr>
        <w:t>___________________________________</w:t>
      </w:r>
    </w:p>
    <w:p w14:paraId="208673F7" w14:textId="77777777" w:rsidR="00C41FFD" w:rsidRPr="00152F3B" w:rsidRDefault="00C41FFD" w:rsidP="00C41FFD">
      <w:pPr>
        <w:jc w:val="center"/>
        <w:rPr>
          <w:rFonts w:ascii="Times New Roman" w:hAnsi="Times New Roman" w:cs="Times New Roman"/>
          <w:b/>
          <w:bCs/>
          <w:i/>
          <w:iCs/>
          <w:sz w:val="24"/>
          <w:szCs w:val="24"/>
        </w:rPr>
      </w:pPr>
      <w:r w:rsidRPr="00152F3B">
        <w:rPr>
          <w:rFonts w:ascii="Times New Roman" w:hAnsi="Times New Roman" w:cs="Times New Roman"/>
          <w:b/>
          <w:bCs/>
          <w:i/>
          <w:iCs/>
          <w:sz w:val="24"/>
          <w:szCs w:val="24"/>
        </w:rPr>
        <w:t xml:space="preserve">Eduarda Herrmann </w:t>
      </w:r>
      <w:proofErr w:type="spellStart"/>
      <w:r w:rsidRPr="00152F3B">
        <w:rPr>
          <w:rFonts w:ascii="Times New Roman" w:hAnsi="Times New Roman" w:cs="Times New Roman"/>
          <w:b/>
          <w:bCs/>
          <w:i/>
          <w:iCs/>
          <w:sz w:val="24"/>
          <w:szCs w:val="24"/>
        </w:rPr>
        <w:t>Politowski</w:t>
      </w:r>
      <w:proofErr w:type="spellEnd"/>
    </w:p>
    <w:p w14:paraId="611B883F" w14:textId="77777777" w:rsidR="00C41FFD" w:rsidRPr="00152F3B" w:rsidRDefault="00C41FFD" w:rsidP="00C41FFD">
      <w:pPr>
        <w:jc w:val="center"/>
        <w:rPr>
          <w:rFonts w:ascii="Times New Roman" w:hAnsi="Times New Roman" w:cs="Times New Roman"/>
          <w:i/>
          <w:iCs/>
          <w:sz w:val="24"/>
          <w:szCs w:val="24"/>
        </w:rPr>
      </w:pPr>
      <w:r w:rsidRPr="00152F3B">
        <w:rPr>
          <w:rFonts w:ascii="Times New Roman" w:hAnsi="Times New Roman" w:cs="Times New Roman"/>
          <w:i/>
          <w:iCs/>
          <w:sz w:val="24"/>
          <w:szCs w:val="24"/>
        </w:rPr>
        <w:t>Secretário de Coordenação e Planejamento</w:t>
      </w:r>
    </w:p>
    <w:p w14:paraId="697AF54D" w14:textId="77777777" w:rsidR="00B31BFD" w:rsidRPr="00152F3B" w:rsidRDefault="00B31BFD" w:rsidP="00F47315">
      <w:pPr>
        <w:jc w:val="center"/>
        <w:rPr>
          <w:rFonts w:ascii="Times New Roman" w:hAnsi="Times New Roman" w:cs="Times New Roman"/>
          <w:sz w:val="24"/>
          <w:szCs w:val="24"/>
        </w:rPr>
      </w:pPr>
    </w:p>
    <w:p w14:paraId="0AA0DB4E" w14:textId="77777777" w:rsidR="00944343" w:rsidRPr="00152F3B" w:rsidRDefault="00944343" w:rsidP="00F47315">
      <w:pPr>
        <w:jc w:val="center"/>
        <w:rPr>
          <w:rFonts w:ascii="Times New Roman" w:hAnsi="Times New Roman" w:cs="Times New Roman"/>
          <w:sz w:val="24"/>
          <w:szCs w:val="24"/>
        </w:rPr>
      </w:pPr>
    </w:p>
    <w:p w14:paraId="70CBF8EF" w14:textId="2C8578FF" w:rsidR="00766056" w:rsidRPr="00152F3B" w:rsidRDefault="00766056" w:rsidP="00F47315">
      <w:pPr>
        <w:jc w:val="center"/>
        <w:rPr>
          <w:rFonts w:ascii="Times New Roman" w:hAnsi="Times New Roman" w:cs="Times New Roman"/>
          <w:sz w:val="24"/>
          <w:szCs w:val="24"/>
        </w:rPr>
      </w:pPr>
      <w:r w:rsidRPr="00152F3B">
        <w:rPr>
          <w:rFonts w:ascii="Times New Roman" w:hAnsi="Times New Roman" w:cs="Times New Roman"/>
          <w:sz w:val="24"/>
          <w:szCs w:val="24"/>
        </w:rPr>
        <w:t>____________________________</w:t>
      </w:r>
      <w:r w:rsidR="00B26340" w:rsidRPr="00152F3B">
        <w:rPr>
          <w:rFonts w:ascii="Times New Roman" w:hAnsi="Times New Roman" w:cs="Times New Roman"/>
          <w:sz w:val="24"/>
          <w:szCs w:val="24"/>
        </w:rPr>
        <w:t>_____</w:t>
      </w:r>
      <w:r w:rsidRPr="00152F3B">
        <w:rPr>
          <w:rFonts w:ascii="Times New Roman" w:hAnsi="Times New Roman" w:cs="Times New Roman"/>
          <w:sz w:val="24"/>
          <w:szCs w:val="24"/>
        </w:rPr>
        <w:t>__</w:t>
      </w:r>
    </w:p>
    <w:p w14:paraId="39CB0DD9" w14:textId="6F52915F" w:rsidR="00766056" w:rsidRPr="00152F3B" w:rsidRDefault="00C41FFD" w:rsidP="00F47315">
      <w:pPr>
        <w:jc w:val="center"/>
        <w:rPr>
          <w:rFonts w:ascii="Times New Roman" w:hAnsi="Times New Roman" w:cs="Times New Roman"/>
          <w:b/>
          <w:bCs/>
          <w:i/>
          <w:iCs/>
          <w:sz w:val="24"/>
          <w:szCs w:val="24"/>
        </w:rPr>
      </w:pPr>
      <w:proofErr w:type="spellStart"/>
      <w:r>
        <w:rPr>
          <w:rFonts w:ascii="Times New Roman" w:hAnsi="Times New Roman" w:cs="Times New Roman"/>
          <w:b/>
          <w:bCs/>
          <w:i/>
          <w:iCs/>
          <w:sz w:val="24"/>
          <w:szCs w:val="24"/>
        </w:rPr>
        <w:t>Marelene</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Pelizan</w:t>
      </w:r>
      <w:proofErr w:type="spellEnd"/>
      <w:r>
        <w:rPr>
          <w:rFonts w:ascii="Times New Roman" w:hAnsi="Times New Roman" w:cs="Times New Roman"/>
          <w:b/>
          <w:bCs/>
          <w:i/>
          <w:iCs/>
          <w:sz w:val="24"/>
          <w:szCs w:val="24"/>
        </w:rPr>
        <w:t xml:space="preserve"> Hermes</w:t>
      </w:r>
    </w:p>
    <w:p w14:paraId="333289B5" w14:textId="4A36C0C1" w:rsidR="009744C0" w:rsidRPr="00152F3B" w:rsidRDefault="00BE4265" w:rsidP="00F47315">
      <w:pPr>
        <w:jc w:val="center"/>
        <w:rPr>
          <w:rFonts w:ascii="Times New Roman" w:hAnsi="Times New Roman" w:cs="Times New Roman"/>
          <w:i/>
          <w:iCs/>
          <w:sz w:val="24"/>
          <w:szCs w:val="24"/>
        </w:rPr>
      </w:pPr>
      <w:r w:rsidRPr="00152F3B">
        <w:rPr>
          <w:rFonts w:ascii="Times New Roman" w:hAnsi="Times New Roman" w:cs="Times New Roman"/>
          <w:i/>
          <w:iCs/>
          <w:sz w:val="24"/>
          <w:szCs w:val="24"/>
        </w:rPr>
        <w:t>Secretári</w:t>
      </w:r>
      <w:r w:rsidR="00C41FFD">
        <w:rPr>
          <w:rFonts w:ascii="Times New Roman" w:hAnsi="Times New Roman" w:cs="Times New Roman"/>
          <w:i/>
          <w:iCs/>
          <w:sz w:val="24"/>
          <w:szCs w:val="24"/>
        </w:rPr>
        <w:t>a</w:t>
      </w:r>
      <w:r w:rsidRPr="00152F3B">
        <w:rPr>
          <w:rFonts w:ascii="Times New Roman" w:hAnsi="Times New Roman" w:cs="Times New Roman"/>
          <w:i/>
          <w:iCs/>
          <w:sz w:val="24"/>
          <w:szCs w:val="24"/>
        </w:rPr>
        <w:t xml:space="preserve"> </w:t>
      </w:r>
      <w:r w:rsidR="00151135" w:rsidRPr="00152F3B">
        <w:rPr>
          <w:rFonts w:ascii="Times New Roman" w:hAnsi="Times New Roman" w:cs="Times New Roman"/>
          <w:i/>
          <w:iCs/>
          <w:sz w:val="24"/>
          <w:szCs w:val="24"/>
        </w:rPr>
        <w:t xml:space="preserve">de </w:t>
      </w:r>
      <w:r w:rsidR="00C41FFD">
        <w:rPr>
          <w:rFonts w:ascii="Times New Roman" w:hAnsi="Times New Roman" w:cs="Times New Roman"/>
          <w:i/>
          <w:iCs/>
          <w:sz w:val="24"/>
          <w:szCs w:val="24"/>
        </w:rPr>
        <w:t>Educação e Cultura</w:t>
      </w:r>
    </w:p>
    <w:sectPr w:rsidR="009744C0" w:rsidRPr="00152F3B" w:rsidSect="00E22D32">
      <w:footerReference w:type="default" r:id="rId9"/>
      <w:pgSz w:w="11906" w:h="16838"/>
      <w:pgMar w:top="2552" w:right="1134" w:bottom="1985" w:left="1560"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B204" w14:textId="77777777" w:rsidR="00CA3DEC" w:rsidRDefault="00CA3DEC">
      <w:r>
        <w:separator/>
      </w:r>
    </w:p>
  </w:endnote>
  <w:endnote w:type="continuationSeparator" w:id="0">
    <w:p w14:paraId="1D26CDD5" w14:textId="77777777" w:rsidR="00CA3DEC" w:rsidRDefault="00C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wlineregular">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CA3DEC" w:rsidRDefault="00CA3DEC" w:rsidP="00732F1B">
        <w:pPr>
          <w:pStyle w:val="Rodap"/>
          <w:jc w:val="right"/>
        </w:pPr>
        <w:r>
          <w:fldChar w:fldCharType="begin"/>
        </w:r>
        <w:r>
          <w:instrText>PAGE   \* MERGEFORMAT</w:instrText>
        </w:r>
        <w:r>
          <w:fldChar w:fldCharType="separate"/>
        </w:r>
        <w:r w:rsidR="00151135">
          <w:rPr>
            <w:noProof/>
          </w:rPr>
          <w:t>2</w:t>
        </w:r>
        <w:r>
          <w:fldChar w:fldCharType="end"/>
        </w:r>
      </w:p>
    </w:sdtContent>
  </w:sdt>
  <w:p w14:paraId="543CF7EE" w14:textId="77777777" w:rsidR="00CA3DEC" w:rsidRPr="00502E0D" w:rsidRDefault="00CA3DEC"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D7B5" w14:textId="77777777" w:rsidR="00CA3DEC" w:rsidRDefault="00CA3DEC">
      <w:r>
        <w:separator/>
      </w:r>
    </w:p>
  </w:footnote>
  <w:footnote w:type="continuationSeparator" w:id="0">
    <w:p w14:paraId="42627EA1" w14:textId="77777777" w:rsidR="00CA3DEC" w:rsidRDefault="00CA3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156032"/>
    <w:multiLevelType w:val="hybridMultilevel"/>
    <w:tmpl w:val="D60080CC"/>
    <w:lvl w:ilvl="0" w:tplc="A6521E2A">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AB20D0A"/>
    <w:multiLevelType w:val="hybridMultilevel"/>
    <w:tmpl w:val="BE0C7D1C"/>
    <w:lvl w:ilvl="0" w:tplc="F85C6F8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6FF72234"/>
    <w:multiLevelType w:val="hybridMultilevel"/>
    <w:tmpl w:val="F6A253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7488952">
    <w:abstractNumId w:val="0"/>
  </w:num>
  <w:num w:numId="2" w16cid:durableId="1590768712">
    <w:abstractNumId w:val="1"/>
  </w:num>
  <w:num w:numId="3" w16cid:durableId="1500080082">
    <w:abstractNumId w:val="5"/>
  </w:num>
  <w:num w:numId="4" w16cid:durableId="633489283">
    <w:abstractNumId w:val="2"/>
  </w:num>
  <w:num w:numId="5" w16cid:durableId="436411572">
    <w:abstractNumId w:val="6"/>
  </w:num>
  <w:num w:numId="6" w16cid:durableId="602959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5541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05A2F"/>
    <w:rsid w:val="00007198"/>
    <w:rsid w:val="00013502"/>
    <w:rsid w:val="0002783F"/>
    <w:rsid w:val="00033ED5"/>
    <w:rsid w:val="00034C98"/>
    <w:rsid w:val="00053E01"/>
    <w:rsid w:val="00054D2D"/>
    <w:rsid w:val="00056018"/>
    <w:rsid w:val="000632BB"/>
    <w:rsid w:val="00071ED4"/>
    <w:rsid w:val="00076E4E"/>
    <w:rsid w:val="00082EB7"/>
    <w:rsid w:val="000921AB"/>
    <w:rsid w:val="000921E8"/>
    <w:rsid w:val="00092A81"/>
    <w:rsid w:val="000B091B"/>
    <w:rsid w:val="000B4D10"/>
    <w:rsid w:val="000C0348"/>
    <w:rsid w:val="000C0B7D"/>
    <w:rsid w:val="000C7C30"/>
    <w:rsid w:val="000E417E"/>
    <w:rsid w:val="000F34F6"/>
    <w:rsid w:val="00112C7B"/>
    <w:rsid w:val="00115E99"/>
    <w:rsid w:val="00120E0C"/>
    <w:rsid w:val="0012161A"/>
    <w:rsid w:val="00123E80"/>
    <w:rsid w:val="00126B05"/>
    <w:rsid w:val="00135D0E"/>
    <w:rsid w:val="001479D5"/>
    <w:rsid w:val="00151135"/>
    <w:rsid w:val="00152F3B"/>
    <w:rsid w:val="0016054F"/>
    <w:rsid w:val="0016088F"/>
    <w:rsid w:val="001642B6"/>
    <w:rsid w:val="00170234"/>
    <w:rsid w:val="0018150E"/>
    <w:rsid w:val="00181FE2"/>
    <w:rsid w:val="0019568D"/>
    <w:rsid w:val="001957AD"/>
    <w:rsid w:val="001B124B"/>
    <w:rsid w:val="001C3A0F"/>
    <w:rsid w:val="001D16D4"/>
    <w:rsid w:val="001D37BA"/>
    <w:rsid w:val="001D4F88"/>
    <w:rsid w:val="001E40F6"/>
    <w:rsid w:val="00203C09"/>
    <w:rsid w:val="0020551E"/>
    <w:rsid w:val="00205EDB"/>
    <w:rsid w:val="00211727"/>
    <w:rsid w:val="00231F44"/>
    <w:rsid w:val="002345E1"/>
    <w:rsid w:val="0024029F"/>
    <w:rsid w:val="00241818"/>
    <w:rsid w:val="0024323B"/>
    <w:rsid w:val="00247EDE"/>
    <w:rsid w:val="002543A1"/>
    <w:rsid w:val="00257E37"/>
    <w:rsid w:val="00264D9D"/>
    <w:rsid w:val="002754A6"/>
    <w:rsid w:val="0028692C"/>
    <w:rsid w:val="00291EB4"/>
    <w:rsid w:val="002B1997"/>
    <w:rsid w:val="002B3B55"/>
    <w:rsid w:val="002C013D"/>
    <w:rsid w:val="002D0AA9"/>
    <w:rsid w:val="002D163D"/>
    <w:rsid w:val="002D5F07"/>
    <w:rsid w:val="002F26B5"/>
    <w:rsid w:val="00304421"/>
    <w:rsid w:val="00315CAF"/>
    <w:rsid w:val="00317E8C"/>
    <w:rsid w:val="00322D62"/>
    <w:rsid w:val="0032783D"/>
    <w:rsid w:val="003323D2"/>
    <w:rsid w:val="003339BD"/>
    <w:rsid w:val="0033619B"/>
    <w:rsid w:val="00357F2C"/>
    <w:rsid w:val="00360953"/>
    <w:rsid w:val="0037799F"/>
    <w:rsid w:val="00387AA6"/>
    <w:rsid w:val="003A1A5C"/>
    <w:rsid w:val="003A70CF"/>
    <w:rsid w:val="003B677C"/>
    <w:rsid w:val="003D4B43"/>
    <w:rsid w:val="003E10AF"/>
    <w:rsid w:val="003E19DA"/>
    <w:rsid w:val="003F372D"/>
    <w:rsid w:val="00401BA4"/>
    <w:rsid w:val="00401C3A"/>
    <w:rsid w:val="00410ADF"/>
    <w:rsid w:val="004267DF"/>
    <w:rsid w:val="004417A7"/>
    <w:rsid w:val="00443FA8"/>
    <w:rsid w:val="004469DB"/>
    <w:rsid w:val="00450915"/>
    <w:rsid w:val="0045094B"/>
    <w:rsid w:val="004511A1"/>
    <w:rsid w:val="00452171"/>
    <w:rsid w:val="0046538C"/>
    <w:rsid w:val="00474AA8"/>
    <w:rsid w:val="004820BE"/>
    <w:rsid w:val="0049267E"/>
    <w:rsid w:val="00494F0E"/>
    <w:rsid w:val="004A0242"/>
    <w:rsid w:val="004A4B5F"/>
    <w:rsid w:val="004A57E1"/>
    <w:rsid w:val="004A5831"/>
    <w:rsid w:val="004B0E9A"/>
    <w:rsid w:val="004B37C4"/>
    <w:rsid w:val="004C072E"/>
    <w:rsid w:val="004D088F"/>
    <w:rsid w:val="004D14A5"/>
    <w:rsid w:val="004D4F18"/>
    <w:rsid w:val="004D675A"/>
    <w:rsid w:val="004D72FC"/>
    <w:rsid w:val="004E4F74"/>
    <w:rsid w:val="00502E0D"/>
    <w:rsid w:val="00507580"/>
    <w:rsid w:val="00520F9B"/>
    <w:rsid w:val="00523467"/>
    <w:rsid w:val="005337F0"/>
    <w:rsid w:val="005338C6"/>
    <w:rsid w:val="00533B87"/>
    <w:rsid w:val="00535E75"/>
    <w:rsid w:val="0054210A"/>
    <w:rsid w:val="005437B2"/>
    <w:rsid w:val="0055235A"/>
    <w:rsid w:val="005643B5"/>
    <w:rsid w:val="00571991"/>
    <w:rsid w:val="00571FEB"/>
    <w:rsid w:val="00581217"/>
    <w:rsid w:val="00584795"/>
    <w:rsid w:val="00590B3B"/>
    <w:rsid w:val="00592EA8"/>
    <w:rsid w:val="005A04EF"/>
    <w:rsid w:val="005A1890"/>
    <w:rsid w:val="005A1E3B"/>
    <w:rsid w:val="005A2613"/>
    <w:rsid w:val="005A7BCE"/>
    <w:rsid w:val="005B1006"/>
    <w:rsid w:val="005B79C3"/>
    <w:rsid w:val="005D0A15"/>
    <w:rsid w:val="005D1434"/>
    <w:rsid w:val="005E4757"/>
    <w:rsid w:val="005F4A9F"/>
    <w:rsid w:val="005F4B9E"/>
    <w:rsid w:val="00613399"/>
    <w:rsid w:val="006177DB"/>
    <w:rsid w:val="00620EED"/>
    <w:rsid w:val="006212C8"/>
    <w:rsid w:val="00621B20"/>
    <w:rsid w:val="00627A6A"/>
    <w:rsid w:val="00630C8F"/>
    <w:rsid w:val="0063265F"/>
    <w:rsid w:val="00635162"/>
    <w:rsid w:val="00645DCB"/>
    <w:rsid w:val="00656635"/>
    <w:rsid w:val="006632EC"/>
    <w:rsid w:val="00686EA3"/>
    <w:rsid w:val="0069066E"/>
    <w:rsid w:val="006C3941"/>
    <w:rsid w:val="006C78F7"/>
    <w:rsid w:val="006D06E4"/>
    <w:rsid w:val="006E29C6"/>
    <w:rsid w:val="006F13FA"/>
    <w:rsid w:val="006F7A58"/>
    <w:rsid w:val="00706FCD"/>
    <w:rsid w:val="0070706D"/>
    <w:rsid w:val="00712342"/>
    <w:rsid w:val="007135C1"/>
    <w:rsid w:val="00720D03"/>
    <w:rsid w:val="00720FDF"/>
    <w:rsid w:val="00726AAE"/>
    <w:rsid w:val="00732F1B"/>
    <w:rsid w:val="00736BB3"/>
    <w:rsid w:val="0074088D"/>
    <w:rsid w:val="007418F9"/>
    <w:rsid w:val="00744451"/>
    <w:rsid w:val="00746DA5"/>
    <w:rsid w:val="00757551"/>
    <w:rsid w:val="0076178F"/>
    <w:rsid w:val="00766056"/>
    <w:rsid w:val="00770CB0"/>
    <w:rsid w:val="00774462"/>
    <w:rsid w:val="00774485"/>
    <w:rsid w:val="00775205"/>
    <w:rsid w:val="00784BC8"/>
    <w:rsid w:val="00785605"/>
    <w:rsid w:val="0079716A"/>
    <w:rsid w:val="007A019D"/>
    <w:rsid w:val="007A5E07"/>
    <w:rsid w:val="007C0E10"/>
    <w:rsid w:val="007D1EC9"/>
    <w:rsid w:val="007D3A9D"/>
    <w:rsid w:val="007E7737"/>
    <w:rsid w:val="007F6228"/>
    <w:rsid w:val="00802F43"/>
    <w:rsid w:val="00813C3A"/>
    <w:rsid w:val="0081748B"/>
    <w:rsid w:val="00825E47"/>
    <w:rsid w:val="00826C02"/>
    <w:rsid w:val="0083187F"/>
    <w:rsid w:val="00833D8E"/>
    <w:rsid w:val="00855A5B"/>
    <w:rsid w:val="00866D47"/>
    <w:rsid w:val="008709B2"/>
    <w:rsid w:val="00881C74"/>
    <w:rsid w:val="0088253E"/>
    <w:rsid w:val="00886A7A"/>
    <w:rsid w:val="0089125B"/>
    <w:rsid w:val="00896676"/>
    <w:rsid w:val="0089786B"/>
    <w:rsid w:val="008B398A"/>
    <w:rsid w:val="008C23C6"/>
    <w:rsid w:val="008C4775"/>
    <w:rsid w:val="008C4D68"/>
    <w:rsid w:val="008D3A67"/>
    <w:rsid w:val="008D4B3F"/>
    <w:rsid w:val="008E16EC"/>
    <w:rsid w:val="008F3C7B"/>
    <w:rsid w:val="008F4385"/>
    <w:rsid w:val="00901B56"/>
    <w:rsid w:val="009057D3"/>
    <w:rsid w:val="0090749C"/>
    <w:rsid w:val="009103C4"/>
    <w:rsid w:val="009144EC"/>
    <w:rsid w:val="00917447"/>
    <w:rsid w:val="00933A18"/>
    <w:rsid w:val="00934C46"/>
    <w:rsid w:val="00944343"/>
    <w:rsid w:val="00946011"/>
    <w:rsid w:val="009538DB"/>
    <w:rsid w:val="009600DD"/>
    <w:rsid w:val="009602A0"/>
    <w:rsid w:val="0096624A"/>
    <w:rsid w:val="00971998"/>
    <w:rsid w:val="009744C0"/>
    <w:rsid w:val="0097768F"/>
    <w:rsid w:val="00983A66"/>
    <w:rsid w:val="009927AC"/>
    <w:rsid w:val="009966BE"/>
    <w:rsid w:val="009C0A03"/>
    <w:rsid w:val="009C26E9"/>
    <w:rsid w:val="009C3170"/>
    <w:rsid w:val="009C5BC6"/>
    <w:rsid w:val="009D0FC5"/>
    <w:rsid w:val="009D1080"/>
    <w:rsid w:val="009D48B5"/>
    <w:rsid w:val="009F2130"/>
    <w:rsid w:val="009F5767"/>
    <w:rsid w:val="00A04BBC"/>
    <w:rsid w:val="00A10C77"/>
    <w:rsid w:val="00A14341"/>
    <w:rsid w:val="00A17AB4"/>
    <w:rsid w:val="00A21CB3"/>
    <w:rsid w:val="00A22189"/>
    <w:rsid w:val="00A25301"/>
    <w:rsid w:val="00A346C1"/>
    <w:rsid w:val="00A34A2E"/>
    <w:rsid w:val="00A41F1E"/>
    <w:rsid w:val="00A52D48"/>
    <w:rsid w:val="00A62C84"/>
    <w:rsid w:val="00A82DB3"/>
    <w:rsid w:val="00A928BB"/>
    <w:rsid w:val="00A94C95"/>
    <w:rsid w:val="00A96191"/>
    <w:rsid w:val="00AA0E15"/>
    <w:rsid w:val="00AA1058"/>
    <w:rsid w:val="00AA5971"/>
    <w:rsid w:val="00AA7C51"/>
    <w:rsid w:val="00AC4E37"/>
    <w:rsid w:val="00AC5D09"/>
    <w:rsid w:val="00AC69E9"/>
    <w:rsid w:val="00AC6DE8"/>
    <w:rsid w:val="00AE3554"/>
    <w:rsid w:val="00AE66AB"/>
    <w:rsid w:val="00AF43CC"/>
    <w:rsid w:val="00B04BBE"/>
    <w:rsid w:val="00B1151E"/>
    <w:rsid w:val="00B158A8"/>
    <w:rsid w:val="00B26340"/>
    <w:rsid w:val="00B3059B"/>
    <w:rsid w:val="00B31BFD"/>
    <w:rsid w:val="00B33E44"/>
    <w:rsid w:val="00B4099A"/>
    <w:rsid w:val="00B41026"/>
    <w:rsid w:val="00B44F41"/>
    <w:rsid w:val="00B51978"/>
    <w:rsid w:val="00B82CB8"/>
    <w:rsid w:val="00B96321"/>
    <w:rsid w:val="00B96D5C"/>
    <w:rsid w:val="00BA1C8F"/>
    <w:rsid w:val="00BA7EC0"/>
    <w:rsid w:val="00BC148D"/>
    <w:rsid w:val="00BC6F52"/>
    <w:rsid w:val="00BD751B"/>
    <w:rsid w:val="00BD7EC6"/>
    <w:rsid w:val="00BE4265"/>
    <w:rsid w:val="00BE4AAD"/>
    <w:rsid w:val="00BF288C"/>
    <w:rsid w:val="00C05ADB"/>
    <w:rsid w:val="00C06B89"/>
    <w:rsid w:val="00C117BA"/>
    <w:rsid w:val="00C13492"/>
    <w:rsid w:val="00C14B67"/>
    <w:rsid w:val="00C1565E"/>
    <w:rsid w:val="00C15872"/>
    <w:rsid w:val="00C17098"/>
    <w:rsid w:val="00C23687"/>
    <w:rsid w:val="00C238D7"/>
    <w:rsid w:val="00C313BF"/>
    <w:rsid w:val="00C31B32"/>
    <w:rsid w:val="00C4112F"/>
    <w:rsid w:val="00C41FFD"/>
    <w:rsid w:val="00C546BA"/>
    <w:rsid w:val="00C64969"/>
    <w:rsid w:val="00C742D1"/>
    <w:rsid w:val="00C7783A"/>
    <w:rsid w:val="00C829DF"/>
    <w:rsid w:val="00C90F73"/>
    <w:rsid w:val="00C92CC1"/>
    <w:rsid w:val="00C949F0"/>
    <w:rsid w:val="00C94E71"/>
    <w:rsid w:val="00C96ABB"/>
    <w:rsid w:val="00CA1144"/>
    <w:rsid w:val="00CA3DEC"/>
    <w:rsid w:val="00CB6315"/>
    <w:rsid w:val="00CC16CF"/>
    <w:rsid w:val="00CC37BB"/>
    <w:rsid w:val="00CC6C90"/>
    <w:rsid w:val="00CD1323"/>
    <w:rsid w:val="00CD642D"/>
    <w:rsid w:val="00CD7855"/>
    <w:rsid w:val="00CE1CE4"/>
    <w:rsid w:val="00CE2C30"/>
    <w:rsid w:val="00CF34C4"/>
    <w:rsid w:val="00D008B8"/>
    <w:rsid w:val="00D16074"/>
    <w:rsid w:val="00D30D2D"/>
    <w:rsid w:val="00D31BAD"/>
    <w:rsid w:val="00D44C1C"/>
    <w:rsid w:val="00D44CBC"/>
    <w:rsid w:val="00D452AD"/>
    <w:rsid w:val="00D50ACD"/>
    <w:rsid w:val="00D53682"/>
    <w:rsid w:val="00D66959"/>
    <w:rsid w:val="00D7410F"/>
    <w:rsid w:val="00D75ECB"/>
    <w:rsid w:val="00D77493"/>
    <w:rsid w:val="00D8116F"/>
    <w:rsid w:val="00D97694"/>
    <w:rsid w:val="00DA1885"/>
    <w:rsid w:val="00DA63B7"/>
    <w:rsid w:val="00DA7412"/>
    <w:rsid w:val="00DB70C9"/>
    <w:rsid w:val="00DC018A"/>
    <w:rsid w:val="00DD01B8"/>
    <w:rsid w:val="00DD095F"/>
    <w:rsid w:val="00DE0B44"/>
    <w:rsid w:val="00DE0C1D"/>
    <w:rsid w:val="00DE34B5"/>
    <w:rsid w:val="00DE3DC8"/>
    <w:rsid w:val="00DF17E5"/>
    <w:rsid w:val="00DF1932"/>
    <w:rsid w:val="00DF7B37"/>
    <w:rsid w:val="00E0061E"/>
    <w:rsid w:val="00E07291"/>
    <w:rsid w:val="00E22D32"/>
    <w:rsid w:val="00E23A28"/>
    <w:rsid w:val="00E24C8E"/>
    <w:rsid w:val="00E33192"/>
    <w:rsid w:val="00E33A43"/>
    <w:rsid w:val="00E40AD7"/>
    <w:rsid w:val="00E559CB"/>
    <w:rsid w:val="00E55CB8"/>
    <w:rsid w:val="00E569FF"/>
    <w:rsid w:val="00E56A69"/>
    <w:rsid w:val="00E60B44"/>
    <w:rsid w:val="00E63DFF"/>
    <w:rsid w:val="00E705CB"/>
    <w:rsid w:val="00E74498"/>
    <w:rsid w:val="00E80693"/>
    <w:rsid w:val="00E830EB"/>
    <w:rsid w:val="00E83B65"/>
    <w:rsid w:val="00E859A7"/>
    <w:rsid w:val="00E86496"/>
    <w:rsid w:val="00E9280A"/>
    <w:rsid w:val="00EA57E0"/>
    <w:rsid w:val="00EB0EA8"/>
    <w:rsid w:val="00EB12F8"/>
    <w:rsid w:val="00EB3014"/>
    <w:rsid w:val="00EB5414"/>
    <w:rsid w:val="00EC37CD"/>
    <w:rsid w:val="00EE44EC"/>
    <w:rsid w:val="00EE774F"/>
    <w:rsid w:val="00EE7959"/>
    <w:rsid w:val="00EE7A0B"/>
    <w:rsid w:val="00EF2F3C"/>
    <w:rsid w:val="00EF3A01"/>
    <w:rsid w:val="00EF4B8B"/>
    <w:rsid w:val="00EF7DFF"/>
    <w:rsid w:val="00F01FB4"/>
    <w:rsid w:val="00F05181"/>
    <w:rsid w:val="00F07249"/>
    <w:rsid w:val="00F10A7D"/>
    <w:rsid w:val="00F14193"/>
    <w:rsid w:val="00F17BB8"/>
    <w:rsid w:val="00F246DD"/>
    <w:rsid w:val="00F311C0"/>
    <w:rsid w:val="00F47315"/>
    <w:rsid w:val="00F50A45"/>
    <w:rsid w:val="00F566C1"/>
    <w:rsid w:val="00F619A0"/>
    <w:rsid w:val="00F62B2E"/>
    <w:rsid w:val="00F62C01"/>
    <w:rsid w:val="00F74086"/>
    <w:rsid w:val="00F778AA"/>
    <w:rsid w:val="00F80DF4"/>
    <w:rsid w:val="00F81D43"/>
    <w:rsid w:val="00F94933"/>
    <w:rsid w:val="00F964F2"/>
    <w:rsid w:val="00F9774C"/>
    <w:rsid w:val="00FA3D17"/>
    <w:rsid w:val="00FA4B99"/>
    <w:rsid w:val="00FA52C0"/>
    <w:rsid w:val="00FA7F30"/>
    <w:rsid w:val="00FB0375"/>
    <w:rsid w:val="00FB1F9D"/>
    <w:rsid w:val="00FC0161"/>
    <w:rsid w:val="00FC2590"/>
    <w:rsid w:val="00FE3023"/>
    <w:rsid w:val="00FF0D29"/>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14:docId w14:val="2D3003F4"/>
  <w15:docId w15:val="{DD0D01B9-26A0-4B62-9109-E01A91B7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uiPriority w:val="39"/>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503201492">
      <w:bodyDiv w:val="1"/>
      <w:marLeft w:val="0"/>
      <w:marRight w:val="0"/>
      <w:marTop w:val="0"/>
      <w:marBottom w:val="0"/>
      <w:divBdr>
        <w:top w:val="none" w:sz="0" w:space="0" w:color="auto"/>
        <w:left w:val="none" w:sz="0" w:space="0" w:color="auto"/>
        <w:bottom w:val="none" w:sz="0" w:space="0" w:color="auto"/>
        <w:right w:val="none" w:sz="0" w:space="0" w:color="auto"/>
      </w:divBdr>
    </w:div>
    <w:div w:id="732627230">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380938205">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713994595">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1898739917">
      <w:bodyDiv w:val="1"/>
      <w:marLeft w:val="0"/>
      <w:marRight w:val="0"/>
      <w:marTop w:val="0"/>
      <w:marBottom w:val="0"/>
      <w:divBdr>
        <w:top w:val="none" w:sz="0" w:space="0" w:color="auto"/>
        <w:left w:val="none" w:sz="0" w:space="0" w:color="auto"/>
        <w:bottom w:val="none" w:sz="0" w:space="0" w:color="auto"/>
        <w:right w:val="none" w:sz="0" w:space="0" w:color="auto"/>
      </w:divBdr>
    </w:div>
    <w:div w:id="1935239948">
      <w:bodyDiv w:val="1"/>
      <w:marLeft w:val="0"/>
      <w:marRight w:val="0"/>
      <w:marTop w:val="0"/>
      <w:marBottom w:val="0"/>
      <w:divBdr>
        <w:top w:val="none" w:sz="0" w:space="0" w:color="auto"/>
        <w:left w:val="none" w:sz="0" w:space="0" w:color="auto"/>
        <w:bottom w:val="none" w:sz="0" w:space="0" w:color="auto"/>
        <w:right w:val="none" w:sz="0" w:space="0" w:color="auto"/>
      </w:divBdr>
    </w:div>
    <w:div w:id="1988509727">
      <w:bodyDiv w:val="1"/>
      <w:marLeft w:val="0"/>
      <w:marRight w:val="0"/>
      <w:marTop w:val="0"/>
      <w:marBottom w:val="0"/>
      <w:divBdr>
        <w:top w:val="none" w:sz="0" w:space="0" w:color="auto"/>
        <w:left w:val="none" w:sz="0" w:space="0" w:color="auto"/>
        <w:bottom w:val="none" w:sz="0" w:space="0" w:color="auto"/>
        <w:right w:val="none" w:sz="0" w:space="0" w:color="auto"/>
      </w:divBdr>
      <w:divsChild>
        <w:div w:id="1800411868">
          <w:marLeft w:val="0"/>
          <w:marRight w:val="0"/>
          <w:marTop w:val="0"/>
          <w:marBottom w:val="0"/>
          <w:divBdr>
            <w:top w:val="none" w:sz="0" w:space="0" w:color="auto"/>
            <w:left w:val="none" w:sz="0" w:space="0" w:color="auto"/>
            <w:bottom w:val="none" w:sz="0" w:space="0" w:color="auto"/>
            <w:right w:val="none" w:sz="0" w:space="0" w:color="auto"/>
          </w:divBdr>
        </w:div>
        <w:div w:id="929965342">
          <w:marLeft w:val="0"/>
          <w:marRight w:val="0"/>
          <w:marTop w:val="0"/>
          <w:marBottom w:val="0"/>
          <w:divBdr>
            <w:top w:val="none" w:sz="0" w:space="0" w:color="auto"/>
            <w:left w:val="none" w:sz="0" w:space="0" w:color="auto"/>
            <w:bottom w:val="none" w:sz="0" w:space="0" w:color="auto"/>
            <w:right w:val="none" w:sz="0" w:space="0" w:color="auto"/>
          </w:divBdr>
          <w:divsChild>
            <w:div w:id="2043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tipora.rs.gov.br/uploads/edital/30556/3daqfIoxqxQXW7aPVUD7SYSqjQbA96G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D4138-153E-4C33-9F35-C4B4D92B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2191</Words>
  <Characters>11833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13997</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2</cp:revision>
  <cp:lastPrinted>2024-05-15T14:02:00Z</cp:lastPrinted>
  <dcterms:created xsi:type="dcterms:W3CDTF">2024-05-20T12:51:00Z</dcterms:created>
  <dcterms:modified xsi:type="dcterms:W3CDTF">2024-05-20T12:51:00Z</dcterms:modified>
</cp:coreProperties>
</file>