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Pr="00D674F1" w:rsidRDefault="0009391D" w:rsidP="003A670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lang w:eastAsia="zh-CN"/>
        </w:rPr>
      </w:pPr>
      <w:r w:rsidRPr="00D674F1">
        <w:rPr>
          <w:rFonts w:ascii="Arial" w:eastAsia="Arial" w:hAnsi="Arial" w:cs="Arial"/>
          <w:b/>
          <w:bCs/>
          <w:lang w:eastAsia="zh-CN"/>
        </w:rPr>
        <w:t>ESTUDO TÉCNICO PRELIMINAR</w:t>
      </w:r>
    </w:p>
    <w:p w14:paraId="3FDB6F53" w14:textId="77777777" w:rsidR="0009391D" w:rsidRPr="00D674F1" w:rsidRDefault="0009391D"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p>
    <w:p w14:paraId="274DA6C7" w14:textId="77777777"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Município de Miraguaí - RS</w:t>
      </w:r>
    </w:p>
    <w:p w14:paraId="6903EB4B" w14:textId="72E3E18A"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 xml:space="preserve">Secretaria Municipal </w:t>
      </w:r>
      <w:r w:rsidR="0001569E">
        <w:rPr>
          <w:rFonts w:ascii="Arial" w:eastAsia="Arial" w:hAnsi="Arial" w:cs="Arial"/>
          <w:lang w:eastAsia="zh-CN"/>
        </w:rPr>
        <w:t xml:space="preserve">de </w:t>
      </w:r>
      <w:r w:rsidR="00D12289" w:rsidRPr="00D12289">
        <w:rPr>
          <w:rFonts w:ascii="Arial" w:eastAsia="Arial" w:hAnsi="Arial" w:cs="Arial"/>
          <w:b/>
          <w:bCs/>
          <w:color w:val="000000" w:themeColor="text1"/>
          <w:lang w:eastAsia="zh-CN"/>
        </w:rPr>
        <w:t>PLANEJAMENTO</w:t>
      </w:r>
    </w:p>
    <w:p w14:paraId="38872538" w14:textId="2DFA0BD0" w:rsidR="0009391D" w:rsidRPr="00D12289" w:rsidRDefault="0009391D" w:rsidP="0009391D">
      <w:pPr>
        <w:spacing w:after="0" w:line="240" w:lineRule="auto"/>
        <w:jc w:val="both"/>
        <w:rPr>
          <w:rFonts w:ascii="Arial" w:eastAsia="Arial" w:hAnsi="Arial" w:cs="Arial"/>
          <w:color w:val="000000" w:themeColor="text1"/>
          <w:lang w:eastAsia="zh-CN"/>
        </w:rPr>
      </w:pPr>
      <w:r w:rsidRPr="00D674F1">
        <w:rPr>
          <w:rFonts w:ascii="Arial" w:eastAsia="Arial" w:hAnsi="Arial" w:cs="Arial"/>
          <w:lang w:eastAsia="zh-CN"/>
        </w:rPr>
        <w:t>Necessidade da Administração:</w:t>
      </w:r>
      <w:r w:rsidRPr="00D674F1">
        <w:rPr>
          <w:rFonts w:ascii="Arial" w:hAnsi="Arial" w:cs="Arial"/>
        </w:rPr>
        <w:t xml:space="preserve"> </w:t>
      </w:r>
      <w:r w:rsidR="00D12289">
        <w:rPr>
          <w:rFonts w:ascii="Arial" w:hAnsi="Arial" w:cs="Arial"/>
        </w:rPr>
        <w:t xml:space="preserve">A </w:t>
      </w:r>
      <w:r w:rsidR="00D12289" w:rsidRPr="00D12289">
        <w:rPr>
          <w:rFonts w:ascii="Arial" w:eastAsia="Arial" w:hAnsi="Arial" w:cs="Arial"/>
          <w:b/>
          <w:color w:val="000000" w:themeColor="text1"/>
          <w:lang w:eastAsia="zh-CN"/>
        </w:rPr>
        <w:t>Contratação de prestação de serviços técnicos especializados de Geólogo</w:t>
      </w:r>
      <w:r w:rsidR="004F070F" w:rsidRPr="00D12289">
        <w:rPr>
          <w:rFonts w:ascii="Arial" w:eastAsia="Arial" w:hAnsi="Arial" w:cs="Arial"/>
          <w:b/>
          <w:color w:val="000000" w:themeColor="text1"/>
          <w:lang w:eastAsia="zh-CN"/>
        </w:rPr>
        <w:t xml:space="preserve"> para</w:t>
      </w:r>
      <w:r w:rsidR="00D12289" w:rsidRPr="00D12289">
        <w:rPr>
          <w:rFonts w:ascii="Arial" w:eastAsia="Arial" w:hAnsi="Arial" w:cs="Arial"/>
          <w:b/>
          <w:color w:val="000000" w:themeColor="text1"/>
          <w:lang w:eastAsia="zh-CN"/>
        </w:rPr>
        <w:t xml:space="preserve"> estudo de locação de poço na localidade de Bela Vista – Miraguaí </w:t>
      </w:r>
      <w:r w:rsidR="004F070F">
        <w:rPr>
          <w:rFonts w:ascii="Arial" w:eastAsia="Arial" w:hAnsi="Arial" w:cs="Arial"/>
          <w:b/>
          <w:color w:val="000000" w:themeColor="text1"/>
          <w:lang w:eastAsia="zh-CN"/>
        </w:rPr>
        <w:t>–</w:t>
      </w:r>
      <w:r w:rsidR="00D12289" w:rsidRPr="00D12289">
        <w:rPr>
          <w:rFonts w:ascii="Arial" w:eastAsia="Arial" w:hAnsi="Arial" w:cs="Arial"/>
          <w:b/>
          <w:color w:val="000000" w:themeColor="text1"/>
          <w:lang w:eastAsia="zh-CN"/>
        </w:rPr>
        <w:t xml:space="preserve"> RS</w:t>
      </w:r>
      <w:r w:rsidR="004F070F">
        <w:rPr>
          <w:rFonts w:ascii="Arial" w:eastAsia="Arial" w:hAnsi="Arial" w:cs="Arial"/>
          <w:b/>
          <w:color w:val="000000" w:themeColor="text1"/>
          <w:lang w:eastAsia="zh-CN"/>
        </w:rPr>
        <w:t xml:space="preserve"> e futura perfuração do poço tubular profundo.</w:t>
      </w:r>
    </w:p>
    <w:p w14:paraId="33ABA61E" w14:textId="77777777" w:rsidR="0009391D" w:rsidRPr="00D674F1" w:rsidRDefault="0009391D" w:rsidP="0009391D">
      <w:pPr>
        <w:spacing w:after="0" w:line="240" w:lineRule="auto"/>
        <w:jc w:val="both"/>
        <w:rPr>
          <w:rFonts w:ascii="Arial" w:eastAsia="Arial" w:hAnsi="Arial" w:cs="Arial"/>
          <w:lang w:eastAsia="zh-CN"/>
        </w:rPr>
      </w:pPr>
    </w:p>
    <w:p w14:paraId="3D33A73F" w14:textId="0658EBEF" w:rsidR="00D12289" w:rsidRPr="00D12289" w:rsidRDefault="0009391D" w:rsidP="00D12289">
      <w:pPr>
        <w:pStyle w:val="PargrafodaLista"/>
        <w:numPr>
          <w:ilvl w:val="0"/>
          <w:numId w:val="34"/>
        </w:numPr>
        <w:jc w:val="both"/>
        <w:rPr>
          <w:rFonts w:eastAsia="Arial"/>
          <w:b/>
          <w:bCs/>
        </w:rPr>
      </w:pPr>
      <w:r w:rsidRPr="00D12289">
        <w:rPr>
          <w:rFonts w:eastAsia="Arial"/>
          <w:b/>
          <w:bCs/>
        </w:rPr>
        <w:t>DESCRIÇÃO DA NECESSIDADE</w:t>
      </w:r>
      <w:r w:rsidR="00D12289" w:rsidRPr="00D12289">
        <w:rPr>
          <w:rFonts w:eastAsia="Arial"/>
          <w:b/>
          <w:bCs/>
        </w:rPr>
        <w:t>;</w:t>
      </w:r>
    </w:p>
    <w:p w14:paraId="47953406" w14:textId="397B44D3" w:rsidR="00D12289" w:rsidRPr="008B040F" w:rsidRDefault="00D12289" w:rsidP="00D12289">
      <w:pPr>
        <w:spacing w:after="0" w:line="360" w:lineRule="auto"/>
        <w:ind w:firstLine="709"/>
        <w:jc w:val="both"/>
        <w:rPr>
          <w:rFonts w:ascii="Arial" w:eastAsia="Arial" w:hAnsi="Arial" w:cs="Arial"/>
        </w:rPr>
      </w:pPr>
      <w:bookmarkStart w:id="0" w:name="_Hlk170828585"/>
      <w:r w:rsidRPr="008B040F">
        <w:rPr>
          <w:rFonts w:ascii="Arial" w:eastAsia="Arial" w:hAnsi="Arial" w:cs="Arial"/>
        </w:rPr>
        <w:t>A contratação d</w:t>
      </w:r>
      <w:r>
        <w:rPr>
          <w:rFonts w:ascii="Arial" w:eastAsia="Arial" w:hAnsi="Arial" w:cs="Arial"/>
        </w:rPr>
        <w:t>o Geólogo / Engenheiro profissional habilitado</w:t>
      </w:r>
      <w:r w:rsidRPr="008B040F">
        <w:rPr>
          <w:rFonts w:ascii="Arial" w:eastAsia="Arial" w:hAnsi="Arial" w:cs="Arial"/>
        </w:rPr>
        <w:t xml:space="preserve"> tendo</w:t>
      </w:r>
      <w:r w:rsidR="00E641D0">
        <w:rPr>
          <w:rFonts w:ascii="Arial" w:eastAsia="Arial" w:hAnsi="Arial" w:cs="Arial"/>
        </w:rPr>
        <w:t xml:space="preserve"> em vista</w:t>
      </w:r>
      <w:r w:rsidRPr="008B040F">
        <w:rPr>
          <w:rFonts w:ascii="Arial" w:eastAsia="Arial" w:hAnsi="Arial" w:cs="Arial"/>
        </w:rPr>
        <w:t xml:space="preserve"> </w:t>
      </w:r>
      <w:r>
        <w:rPr>
          <w:rFonts w:ascii="Arial" w:eastAsia="Arial" w:hAnsi="Arial" w:cs="Arial"/>
        </w:rPr>
        <w:t>a situação precária e escassez de disponibilidade de água naquela região</w:t>
      </w:r>
      <w:r w:rsidRPr="008B040F">
        <w:rPr>
          <w:rFonts w:ascii="Arial" w:eastAsia="Arial" w:hAnsi="Arial" w:cs="Arial"/>
          <w:color w:val="000000"/>
        </w:rPr>
        <w:t xml:space="preserve">, </w:t>
      </w:r>
      <w:r w:rsidRPr="008B040F">
        <w:rPr>
          <w:rFonts w:ascii="Arial" w:eastAsia="Arial" w:hAnsi="Arial" w:cs="Arial"/>
        </w:rPr>
        <w:t>nos termos do art. 6º, inciso XIII, da Lei Federal nº 14.133/2021.</w:t>
      </w:r>
    </w:p>
    <w:p w14:paraId="41F9A478" w14:textId="1C5FEFE4" w:rsidR="00D12289" w:rsidRPr="008B040F" w:rsidRDefault="00D12289" w:rsidP="00D12289">
      <w:pPr>
        <w:spacing w:after="0" w:line="360" w:lineRule="auto"/>
        <w:ind w:firstLine="709"/>
        <w:jc w:val="both"/>
        <w:rPr>
          <w:rFonts w:ascii="Arial" w:eastAsia="Arial" w:hAnsi="Arial" w:cs="Arial"/>
        </w:rPr>
      </w:pPr>
      <w:r w:rsidRPr="008B040F">
        <w:rPr>
          <w:rFonts w:ascii="Arial" w:eastAsia="Arial" w:hAnsi="Arial" w:cs="Arial"/>
        </w:rPr>
        <w:t>A contratação será realizada por meio</w:t>
      </w:r>
      <w:r>
        <w:rPr>
          <w:rFonts w:ascii="Arial" w:eastAsia="Arial" w:hAnsi="Arial" w:cs="Arial"/>
        </w:rPr>
        <w:t xml:space="preserve"> Dispensa de licitação</w:t>
      </w:r>
      <w:r w:rsidRPr="008B040F">
        <w:rPr>
          <w:rFonts w:ascii="Arial" w:eastAsia="Arial" w:hAnsi="Arial" w:cs="Arial"/>
        </w:rPr>
        <w:t xml:space="preserve">, com critério de julgamento por menor preço, </w:t>
      </w:r>
    </w:p>
    <w:p w14:paraId="51AB7634" w14:textId="16CA54A3" w:rsidR="00043AAA" w:rsidRDefault="00D12289" w:rsidP="00E93CC2">
      <w:pPr>
        <w:spacing w:after="0" w:line="360" w:lineRule="auto"/>
        <w:ind w:firstLine="709"/>
        <w:jc w:val="both"/>
        <w:rPr>
          <w:rFonts w:ascii="Arial" w:eastAsia="Arial" w:hAnsi="Arial" w:cs="Arial"/>
        </w:rPr>
      </w:pPr>
      <w:r w:rsidRPr="008B040F">
        <w:rPr>
          <w:rFonts w:ascii="Arial" w:eastAsia="Arial" w:hAnsi="Arial" w:cs="Arial"/>
        </w:rPr>
        <w:t xml:space="preserve">Para fornecimento/prestação dos serviços pretendidos os eventuais interessados deverão comprovar que atuam em ramo de atividade compatível com o objeto da </w:t>
      </w:r>
      <w:r>
        <w:rPr>
          <w:rFonts w:ascii="Arial" w:eastAsia="Arial" w:hAnsi="Arial" w:cs="Arial"/>
        </w:rPr>
        <w:t>contratação</w:t>
      </w:r>
      <w:r w:rsidRPr="008B040F">
        <w:rPr>
          <w:rFonts w:ascii="Arial" w:eastAsia="Arial" w:hAnsi="Arial" w:cs="Arial"/>
        </w:rPr>
        <w:t xml:space="preserve">, bem como apresentar os seguintes documentos a título habilitação, nos termos do art. 62 </w:t>
      </w:r>
      <w:r>
        <w:rPr>
          <w:rFonts w:ascii="Arial" w:eastAsia="Arial" w:hAnsi="Arial" w:cs="Arial"/>
        </w:rPr>
        <w:t xml:space="preserve">e seguintes </w:t>
      </w:r>
      <w:r w:rsidRPr="008B040F">
        <w:rPr>
          <w:rFonts w:ascii="Arial" w:eastAsia="Arial" w:hAnsi="Arial" w:cs="Arial"/>
        </w:rPr>
        <w:t>da Lei Federal nº 14.133/2021:</w:t>
      </w:r>
    </w:p>
    <w:bookmarkEnd w:id="0"/>
    <w:p w14:paraId="020F76FD" w14:textId="77777777" w:rsidR="008D2D14" w:rsidRPr="00D674F1" w:rsidRDefault="008D2D14" w:rsidP="0009391D">
      <w:pPr>
        <w:spacing w:after="0" w:line="240" w:lineRule="auto"/>
        <w:ind w:firstLine="708"/>
        <w:jc w:val="both"/>
        <w:rPr>
          <w:rFonts w:ascii="Arial" w:eastAsia="Arial" w:hAnsi="Arial" w:cs="Arial"/>
          <w:lang w:eastAsia="zh-CN"/>
        </w:rPr>
      </w:pPr>
    </w:p>
    <w:p w14:paraId="1AB497EF" w14:textId="77777777" w:rsidR="00E93CC2" w:rsidRDefault="0009391D" w:rsidP="00E93CC2">
      <w:pPr>
        <w:spacing w:after="0" w:line="240" w:lineRule="auto"/>
        <w:jc w:val="both"/>
        <w:rPr>
          <w:rFonts w:ascii="Arial" w:eastAsia="Arial" w:hAnsi="Arial" w:cs="Arial"/>
          <w:b/>
          <w:bCs/>
          <w:lang w:eastAsia="zh-CN"/>
        </w:rPr>
      </w:pPr>
      <w:r w:rsidRPr="00D674F1">
        <w:rPr>
          <w:rFonts w:ascii="Arial" w:eastAsia="Arial" w:hAnsi="Arial" w:cs="Arial"/>
          <w:b/>
          <w:bCs/>
          <w:lang w:eastAsia="zh-CN"/>
        </w:rPr>
        <w:t>2. ALINHAMENTO ENTRE A CONTRATAÇÃO E O PLANEJAMENTO</w:t>
      </w:r>
    </w:p>
    <w:p w14:paraId="109007D8" w14:textId="23842D1C" w:rsidR="0009391D" w:rsidRDefault="00E93CC2" w:rsidP="00E93CC2">
      <w:pPr>
        <w:spacing w:after="0" w:line="240" w:lineRule="auto"/>
        <w:jc w:val="left"/>
        <w:rPr>
          <w:rFonts w:ascii="Arial" w:eastAsia="Arial" w:hAnsi="Arial" w:cs="Arial"/>
          <w:lang w:eastAsia="zh-CN"/>
        </w:rPr>
      </w:pPr>
      <w:r>
        <w:rPr>
          <w:rFonts w:ascii="Arial" w:eastAsia="Arial" w:hAnsi="Arial" w:cs="Arial"/>
          <w:lang w:eastAsia="zh-CN"/>
        </w:rPr>
        <w:t xml:space="preserve">             </w:t>
      </w:r>
      <w:r w:rsidR="0009391D" w:rsidRPr="00D674F1">
        <w:rPr>
          <w:rFonts w:ascii="Arial" w:eastAsia="Arial" w:hAnsi="Arial" w:cs="Arial"/>
          <w:lang w:eastAsia="zh-CN"/>
        </w:rPr>
        <w:t>A contratação pretendida está prevista no Plano de Contratações Anual do Município de Miraguaí, como se vê do item</w:t>
      </w:r>
      <w:r w:rsidR="00A063F3">
        <w:rPr>
          <w:rFonts w:ascii="Arial" w:eastAsia="Arial" w:hAnsi="Arial" w:cs="Arial"/>
          <w:lang w:eastAsia="zh-CN"/>
        </w:rPr>
        <w:t xml:space="preserve"> “145”</w:t>
      </w:r>
      <w:r w:rsidR="0009391D" w:rsidRPr="00D674F1">
        <w:rPr>
          <w:rFonts w:ascii="Arial" w:eastAsia="Arial" w:hAnsi="Arial" w:cs="Arial"/>
          <w:lang w:eastAsia="zh-CN"/>
        </w:rPr>
        <w:t xml:space="preserve"> daquele documento, estando assim alinhada com o planejamento desta Administração.</w:t>
      </w:r>
    </w:p>
    <w:p w14:paraId="2E56DC5F" w14:textId="77777777" w:rsidR="00043AAA" w:rsidRDefault="00043AAA" w:rsidP="0009391D">
      <w:pPr>
        <w:spacing w:after="0" w:line="240" w:lineRule="auto"/>
        <w:ind w:firstLine="708"/>
        <w:jc w:val="both"/>
        <w:rPr>
          <w:rFonts w:ascii="Arial" w:eastAsia="Arial" w:hAnsi="Arial" w:cs="Arial"/>
          <w:lang w:eastAsia="zh-CN"/>
        </w:rPr>
      </w:pPr>
    </w:p>
    <w:p w14:paraId="00899827" w14:textId="77777777" w:rsidR="0009391D" w:rsidRPr="00D674F1" w:rsidRDefault="0009391D" w:rsidP="0009391D">
      <w:pPr>
        <w:spacing w:after="0" w:line="240" w:lineRule="auto"/>
        <w:jc w:val="both"/>
        <w:rPr>
          <w:rFonts w:ascii="Arial" w:eastAsia="Arial" w:hAnsi="Arial" w:cs="Arial"/>
          <w:lang w:eastAsia="zh-CN"/>
        </w:rPr>
      </w:pPr>
    </w:p>
    <w:p w14:paraId="399EC9DD" w14:textId="77777777" w:rsidR="0009391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3. DESCRIÇÃO DOS REQUISITOS DA CONTRATAÇÃO</w:t>
      </w:r>
    </w:p>
    <w:p w14:paraId="2899402F" w14:textId="77777777" w:rsidR="00043AAA" w:rsidRPr="00D674F1" w:rsidRDefault="00043AAA" w:rsidP="0009391D">
      <w:pPr>
        <w:spacing w:after="0" w:line="240" w:lineRule="auto"/>
        <w:jc w:val="both"/>
        <w:rPr>
          <w:rFonts w:ascii="Arial" w:eastAsia="Arial" w:hAnsi="Arial" w:cs="Arial"/>
          <w:b/>
          <w:bCs/>
          <w:lang w:eastAsia="zh-CN"/>
        </w:rPr>
      </w:pPr>
    </w:p>
    <w:p w14:paraId="1BB2F7E2" w14:textId="77777777" w:rsidR="0009391D" w:rsidRPr="00951D76" w:rsidRDefault="0009391D" w:rsidP="0009391D">
      <w:pPr>
        <w:spacing w:after="0" w:line="240" w:lineRule="auto"/>
        <w:jc w:val="both"/>
        <w:rPr>
          <w:rFonts w:ascii="Arial" w:eastAsia="Arial" w:hAnsi="Arial" w:cs="Arial"/>
          <w:lang w:eastAsia="zh-CN"/>
        </w:rPr>
      </w:pPr>
      <w:r w:rsidRPr="00951D76">
        <w:rPr>
          <w:rFonts w:ascii="Arial" w:eastAsia="Arial" w:hAnsi="Arial" w:cs="Arial"/>
          <w:lang w:eastAsia="zh-CN"/>
        </w:rPr>
        <w:t>3.1 Os bens têm natureza comum, tendo em vista que seus padrões de desempenho e qualidade podem ser objetivamente definidos pelo edital, por meio de especificações usuais de mercado, nos termos do art. 6º, inciso XIII, da Lei Federal nº 14.133/2021.</w:t>
      </w:r>
    </w:p>
    <w:p w14:paraId="4716153B" w14:textId="77777777" w:rsidR="00E32CEA" w:rsidRPr="00E32CEA" w:rsidRDefault="00E32CEA" w:rsidP="0009391D">
      <w:pPr>
        <w:spacing w:after="0" w:line="240" w:lineRule="auto"/>
        <w:jc w:val="both"/>
        <w:rPr>
          <w:rFonts w:ascii="Arial" w:eastAsia="Arial" w:hAnsi="Arial" w:cs="Arial"/>
          <w:color w:val="EE0000"/>
          <w:lang w:eastAsia="zh-CN"/>
        </w:rPr>
      </w:pPr>
    </w:p>
    <w:p w14:paraId="3BDC5AD0" w14:textId="40CEBF55" w:rsidR="0009391D" w:rsidRPr="00951D76" w:rsidRDefault="0009391D" w:rsidP="0009391D">
      <w:pPr>
        <w:tabs>
          <w:tab w:val="left" w:pos="9072"/>
        </w:tabs>
        <w:spacing w:after="0" w:line="240" w:lineRule="auto"/>
        <w:jc w:val="both"/>
        <w:rPr>
          <w:rFonts w:ascii="Arial" w:eastAsia="Arial" w:hAnsi="Arial" w:cs="Arial"/>
          <w:lang w:eastAsia="pt-BR"/>
        </w:rPr>
      </w:pPr>
      <w:r w:rsidRPr="00951D76">
        <w:rPr>
          <w:rFonts w:ascii="Arial" w:eastAsia="Arial" w:hAnsi="Arial" w:cs="Arial"/>
          <w:lang w:eastAsia="pt-BR"/>
        </w:rPr>
        <w:t>3.2 A CONTRATANTE se reserva o direito de exercer o controle e a fiscalização de entrega dos</w:t>
      </w:r>
      <w:r w:rsidR="00D12289" w:rsidRPr="00951D76">
        <w:rPr>
          <w:rFonts w:ascii="Arial" w:eastAsia="Arial" w:hAnsi="Arial" w:cs="Arial"/>
          <w:lang w:eastAsia="pt-BR"/>
        </w:rPr>
        <w:t xml:space="preserve"> serviços</w:t>
      </w:r>
      <w:r w:rsidRPr="00951D76">
        <w:rPr>
          <w:rFonts w:ascii="Arial" w:eastAsia="Arial" w:hAnsi="Arial" w:cs="Arial"/>
          <w:lang w:eastAsia="pt-BR"/>
        </w:rPr>
        <w:t>, conforme descrição e quanti</w:t>
      </w:r>
      <w:r w:rsidR="00412770" w:rsidRPr="00951D76">
        <w:rPr>
          <w:rFonts w:ascii="Arial" w:eastAsia="Arial" w:hAnsi="Arial" w:cs="Arial"/>
          <w:lang w:eastAsia="pt-BR"/>
        </w:rPr>
        <w:t>dade solicitada pelo Município.</w:t>
      </w:r>
    </w:p>
    <w:p w14:paraId="0F94C2DE" w14:textId="53330E30" w:rsidR="0009391D" w:rsidRPr="00951D76" w:rsidRDefault="0009391D" w:rsidP="0009391D">
      <w:pPr>
        <w:tabs>
          <w:tab w:val="left" w:pos="9072"/>
        </w:tabs>
        <w:spacing w:after="0" w:line="240" w:lineRule="auto"/>
        <w:jc w:val="both"/>
        <w:rPr>
          <w:rFonts w:ascii="Arial" w:eastAsia="Arial" w:hAnsi="Arial" w:cs="Arial"/>
          <w:lang w:eastAsia="pt-BR"/>
        </w:rPr>
      </w:pPr>
      <w:r w:rsidRPr="00951D76">
        <w:rPr>
          <w:rFonts w:ascii="Arial" w:eastAsia="Arial" w:hAnsi="Arial" w:cs="Arial"/>
          <w:lang w:eastAsia="pt-BR"/>
        </w:rPr>
        <w:t xml:space="preserve">3.3 </w:t>
      </w:r>
      <w:r w:rsidR="00412770" w:rsidRPr="00951D76">
        <w:rPr>
          <w:rFonts w:ascii="Arial" w:eastAsia="Arial" w:hAnsi="Arial" w:cs="Arial"/>
          <w:lang w:eastAsia="pt-BR"/>
        </w:rPr>
        <w:t xml:space="preserve">Os </w:t>
      </w:r>
      <w:r w:rsidR="00D12289" w:rsidRPr="00951D76">
        <w:rPr>
          <w:rFonts w:ascii="Arial" w:eastAsia="Arial" w:hAnsi="Arial" w:cs="Arial"/>
          <w:lang w:eastAsia="pt-BR"/>
        </w:rPr>
        <w:t>serviços e</w:t>
      </w:r>
      <w:r w:rsidR="00412770" w:rsidRPr="00951D76">
        <w:rPr>
          <w:rFonts w:ascii="Arial" w:eastAsia="Arial" w:hAnsi="Arial" w:cs="Arial"/>
          <w:lang w:eastAsia="pt-BR"/>
        </w:rPr>
        <w:t xml:space="preserve"> objeto</w:t>
      </w:r>
      <w:r w:rsidR="00E719F4" w:rsidRPr="00951D76">
        <w:rPr>
          <w:rFonts w:ascii="Arial" w:eastAsia="Arial" w:hAnsi="Arial" w:cs="Arial"/>
          <w:lang w:eastAsia="pt-BR"/>
        </w:rPr>
        <w:t>s</w:t>
      </w:r>
      <w:r w:rsidR="00412770" w:rsidRPr="00951D76">
        <w:rPr>
          <w:rFonts w:ascii="Arial" w:eastAsia="Arial" w:hAnsi="Arial" w:cs="Arial"/>
          <w:lang w:eastAsia="pt-BR"/>
        </w:rPr>
        <w:t xml:space="preserve"> d</w:t>
      </w:r>
      <w:r w:rsidR="003203FF" w:rsidRPr="00951D76">
        <w:rPr>
          <w:rFonts w:ascii="Arial" w:eastAsia="Arial" w:hAnsi="Arial" w:cs="Arial"/>
          <w:lang w:eastAsia="pt-BR"/>
        </w:rPr>
        <w:t>a</w:t>
      </w:r>
      <w:r w:rsidR="00412770" w:rsidRPr="00951D76">
        <w:rPr>
          <w:rFonts w:ascii="Arial" w:eastAsia="Arial" w:hAnsi="Arial" w:cs="Arial"/>
          <w:lang w:eastAsia="pt-BR"/>
        </w:rPr>
        <w:t xml:space="preserve"> presente</w:t>
      </w:r>
      <w:r w:rsidR="003203FF" w:rsidRPr="00951D76">
        <w:rPr>
          <w:rFonts w:ascii="Arial" w:eastAsia="Arial" w:hAnsi="Arial" w:cs="Arial"/>
          <w:lang w:eastAsia="pt-BR"/>
        </w:rPr>
        <w:t xml:space="preserve"> dispensa deverão</w:t>
      </w:r>
      <w:r w:rsidR="00412770" w:rsidRPr="00951D76">
        <w:rPr>
          <w:rFonts w:ascii="Arial" w:eastAsia="Arial" w:hAnsi="Arial" w:cs="Arial"/>
          <w:lang w:eastAsia="pt-BR"/>
        </w:rPr>
        <w:t xml:space="preserve"> ser </w:t>
      </w:r>
      <w:r w:rsidR="003203FF" w:rsidRPr="00951D76">
        <w:rPr>
          <w:rFonts w:ascii="Arial" w:eastAsia="Arial" w:hAnsi="Arial" w:cs="Arial"/>
          <w:lang w:eastAsia="pt-BR"/>
        </w:rPr>
        <w:t>prestados</w:t>
      </w:r>
      <w:r w:rsidR="00412770" w:rsidRPr="00951D76">
        <w:rPr>
          <w:rFonts w:ascii="Arial" w:eastAsia="Arial" w:hAnsi="Arial" w:cs="Arial"/>
          <w:lang w:eastAsia="pt-BR"/>
        </w:rPr>
        <w:t xml:space="preserve"> diretamente na Secretaria d</w:t>
      </w:r>
      <w:r w:rsidR="003203FF" w:rsidRPr="00951D76">
        <w:rPr>
          <w:rFonts w:ascii="Arial" w:eastAsia="Arial" w:hAnsi="Arial" w:cs="Arial"/>
          <w:lang w:eastAsia="pt-BR"/>
        </w:rPr>
        <w:t>a Agricultura do</w:t>
      </w:r>
      <w:r w:rsidR="00412770" w:rsidRPr="00951D76">
        <w:rPr>
          <w:rFonts w:ascii="Arial" w:eastAsia="Arial" w:hAnsi="Arial" w:cs="Arial"/>
          <w:lang w:eastAsia="pt-BR"/>
        </w:rPr>
        <w:t xml:space="preserve"> </w:t>
      </w:r>
      <w:r w:rsidR="003203FF" w:rsidRPr="00951D76">
        <w:rPr>
          <w:rFonts w:ascii="Arial" w:eastAsia="Arial" w:hAnsi="Arial" w:cs="Arial"/>
          <w:lang w:eastAsia="pt-BR"/>
        </w:rPr>
        <w:t>Município</w:t>
      </w:r>
      <w:r w:rsidR="00412770" w:rsidRPr="00951D76">
        <w:rPr>
          <w:rFonts w:ascii="Arial" w:eastAsia="Arial" w:hAnsi="Arial" w:cs="Arial"/>
          <w:lang w:eastAsia="pt-BR"/>
        </w:rPr>
        <w:t xml:space="preserve"> de Miraguaí, mediante autorização de fornecimento emitida pelo setor de compras</w:t>
      </w:r>
      <w:r w:rsidR="003203FF" w:rsidRPr="00951D76">
        <w:rPr>
          <w:rFonts w:ascii="Arial" w:eastAsia="Arial" w:hAnsi="Arial" w:cs="Arial"/>
          <w:lang w:eastAsia="pt-BR"/>
        </w:rPr>
        <w:t>.</w:t>
      </w:r>
    </w:p>
    <w:p w14:paraId="1DEDE105" w14:textId="3EA0402C"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zh-CN"/>
        </w:rPr>
        <w:t>3.</w:t>
      </w:r>
      <w:r w:rsidR="004649E7" w:rsidRPr="00951D76">
        <w:rPr>
          <w:rFonts w:ascii="Arial" w:eastAsia="Arial" w:hAnsi="Arial" w:cs="Arial"/>
          <w:lang w:eastAsia="zh-CN"/>
        </w:rPr>
        <w:t>4</w:t>
      </w:r>
      <w:r w:rsidRPr="00951D76">
        <w:rPr>
          <w:rFonts w:ascii="Arial" w:eastAsia="Arial" w:hAnsi="Arial" w:cs="Arial"/>
          <w:lang w:eastAsia="zh-CN"/>
        </w:rPr>
        <w:t xml:space="preserve"> </w:t>
      </w:r>
      <w:r w:rsidRPr="00951D76">
        <w:rPr>
          <w:rFonts w:ascii="Arial" w:eastAsia="Arial" w:hAnsi="Arial" w:cs="Arial"/>
          <w:lang w:eastAsia="pt-BR"/>
        </w:rPr>
        <w:t>O Município efetuará o pagamento dos produtos</w:t>
      </w:r>
      <w:r w:rsidR="003203FF" w:rsidRPr="00951D76">
        <w:rPr>
          <w:rFonts w:ascii="Arial" w:eastAsia="Arial" w:hAnsi="Arial" w:cs="Arial"/>
          <w:lang w:eastAsia="pt-BR"/>
        </w:rPr>
        <w:t xml:space="preserve"> (serviços)</w:t>
      </w:r>
      <w:r w:rsidRPr="00951D76">
        <w:rPr>
          <w:rFonts w:ascii="Arial" w:eastAsia="Arial" w:hAnsi="Arial" w:cs="Arial"/>
          <w:lang w:eastAsia="pt-BR"/>
        </w:rPr>
        <w:t xml:space="preserve">, objeto deste contrato, após a entrega do mesmo mediante solicitação do Município, no prazo de até </w:t>
      </w:r>
      <w:r w:rsidR="002D570E" w:rsidRPr="00951D76">
        <w:rPr>
          <w:rFonts w:ascii="Arial" w:eastAsia="Arial" w:hAnsi="Arial" w:cs="Arial"/>
          <w:lang w:eastAsia="pt-BR"/>
        </w:rPr>
        <w:t>(</w:t>
      </w:r>
      <w:r w:rsidR="003203FF" w:rsidRPr="00951D76">
        <w:rPr>
          <w:rFonts w:ascii="Arial" w:eastAsia="Arial" w:hAnsi="Arial" w:cs="Arial"/>
          <w:lang w:eastAsia="pt-BR"/>
        </w:rPr>
        <w:t>trinta</w:t>
      </w:r>
      <w:r w:rsidRPr="00951D76">
        <w:rPr>
          <w:rFonts w:ascii="Arial" w:eastAsia="Arial" w:hAnsi="Arial" w:cs="Arial"/>
          <w:lang w:eastAsia="pt-BR"/>
        </w:rPr>
        <w:t>) dias após a entrega dos produtos</w:t>
      </w:r>
      <w:r w:rsidR="002D570E" w:rsidRPr="00951D76">
        <w:rPr>
          <w:rFonts w:ascii="Arial" w:eastAsia="Arial" w:hAnsi="Arial" w:cs="Arial"/>
          <w:lang w:eastAsia="pt-BR"/>
        </w:rPr>
        <w:t xml:space="preserve"> e da nota fiscal, ao setor competente</w:t>
      </w:r>
      <w:r w:rsidRPr="00951D76">
        <w:rPr>
          <w:rFonts w:ascii="Arial" w:eastAsia="Arial" w:hAnsi="Arial" w:cs="Arial"/>
          <w:lang w:eastAsia="pt-BR"/>
        </w:rPr>
        <w:t>.</w:t>
      </w:r>
    </w:p>
    <w:p w14:paraId="49DE37A3" w14:textId="5874492C" w:rsidR="0009391D"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3.</w:t>
      </w:r>
      <w:r w:rsidR="004649E7" w:rsidRPr="00951D76">
        <w:rPr>
          <w:rFonts w:ascii="Arial" w:eastAsia="Arial" w:hAnsi="Arial" w:cs="Arial"/>
          <w:lang w:eastAsia="pt-BR"/>
        </w:rPr>
        <w:t>5</w:t>
      </w:r>
      <w:r w:rsidRPr="00951D76">
        <w:rPr>
          <w:rFonts w:ascii="Arial" w:eastAsia="Arial" w:hAnsi="Arial" w:cs="Arial"/>
          <w:lang w:eastAsia="pt-BR"/>
        </w:rPr>
        <w:t xml:space="preserve"> </w:t>
      </w:r>
      <w:r w:rsidR="002D570E" w:rsidRPr="00951D76">
        <w:rPr>
          <w:rFonts w:ascii="Arial" w:eastAsia="Arial" w:hAnsi="Arial" w:cs="Arial"/>
          <w:lang w:eastAsia="pt-BR"/>
        </w:rPr>
        <w:t>O Contrato</w:t>
      </w:r>
      <w:r w:rsidR="00B83388" w:rsidRPr="00951D76">
        <w:rPr>
          <w:rFonts w:ascii="Arial" w:eastAsia="Arial" w:hAnsi="Arial" w:cs="Arial"/>
          <w:lang w:eastAsia="pt-BR"/>
        </w:rPr>
        <w:t xml:space="preserve"> terá validade </w:t>
      </w:r>
      <w:r w:rsidR="0001569E" w:rsidRPr="00951D76">
        <w:rPr>
          <w:rFonts w:ascii="Arial" w:eastAsia="Arial" w:hAnsi="Arial" w:cs="Arial"/>
          <w:lang w:eastAsia="pt-BR"/>
        </w:rPr>
        <w:t>de 12 meses</w:t>
      </w:r>
      <w:r w:rsidRPr="00951D76">
        <w:rPr>
          <w:rFonts w:ascii="Arial" w:eastAsia="Arial" w:hAnsi="Arial" w:cs="Arial"/>
          <w:lang w:eastAsia="pt-BR"/>
        </w:rPr>
        <w:t>, podendo ser prorrogado através de termo aditivo, caso houver saldo nas quantidades contratadas e houver interesse por parte do Município.</w:t>
      </w:r>
    </w:p>
    <w:p w14:paraId="5D142268" w14:textId="77777777" w:rsidR="00E32CEA" w:rsidRPr="00D674F1" w:rsidRDefault="00E32CEA" w:rsidP="0009391D">
      <w:pPr>
        <w:spacing w:after="0" w:line="240" w:lineRule="auto"/>
        <w:jc w:val="both"/>
        <w:rPr>
          <w:rFonts w:ascii="Arial" w:eastAsia="Arial" w:hAnsi="Arial" w:cs="Arial"/>
          <w:lang w:eastAsia="pt-BR"/>
        </w:rPr>
      </w:pPr>
    </w:p>
    <w:p w14:paraId="6D09323E" w14:textId="0B7B4B52"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3.</w:t>
      </w:r>
      <w:r w:rsidR="004649E7" w:rsidRPr="00951D76">
        <w:rPr>
          <w:rFonts w:ascii="Arial" w:eastAsia="Arial" w:hAnsi="Arial" w:cs="Arial"/>
          <w:lang w:eastAsia="pt-BR"/>
        </w:rPr>
        <w:t>6</w:t>
      </w:r>
      <w:r w:rsidRPr="00951D76">
        <w:rPr>
          <w:rFonts w:ascii="Arial" w:eastAsia="Arial" w:hAnsi="Arial" w:cs="Arial"/>
          <w:lang w:eastAsia="pt-BR"/>
        </w:rPr>
        <w:t xml:space="preserve"> A CONTRATADA obriga-se a manter du</w:t>
      </w:r>
      <w:r w:rsidR="00412770" w:rsidRPr="00951D76">
        <w:rPr>
          <w:rFonts w:ascii="Arial" w:eastAsia="Arial" w:hAnsi="Arial" w:cs="Arial"/>
          <w:lang w:eastAsia="pt-BR"/>
        </w:rPr>
        <w:t>rante o período de vigência do</w:t>
      </w:r>
      <w:r w:rsidRPr="00951D76">
        <w:rPr>
          <w:rFonts w:ascii="Arial" w:eastAsia="Arial" w:hAnsi="Arial" w:cs="Arial"/>
          <w:lang w:eastAsia="pt-BR"/>
        </w:rPr>
        <w:t xml:space="preserve"> contrato, compatibilidade das obrigações assumidas e todas as condições de habilitação e qualificação exigidas no </w:t>
      </w:r>
      <w:r w:rsidR="00043AAA" w:rsidRPr="00951D76">
        <w:rPr>
          <w:rFonts w:ascii="Arial" w:eastAsia="Arial" w:hAnsi="Arial" w:cs="Arial"/>
          <w:lang w:eastAsia="pt-BR"/>
        </w:rPr>
        <w:t xml:space="preserve">processo </w:t>
      </w:r>
      <w:r w:rsidR="003203FF" w:rsidRPr="00951D76">
        <w:rPr>
          <w:rFonts w:ascii="Arial" w:eastAsia="Arial" w:hAnsi="Arial" w:cs="Arial"/>
          <w:lang w:eastAsia="pt-BR"/>
        </w:rPr>
        <w:t>de dispensa de licitação</w:t>
      </w:r>
      <w:r w:rsidR="00043AAA" w:rsidRPr="00951D76">
        <w:rPr>
          <w:rFonts w:ascii="Arial" w:eastAsia="Arial" w:hAnsi="Arial" w:cs="Arial"/>
          <w:lang w:eastAsia="pt-BR"/>
        </w:rPr>
        <w:t>.</w:t>
      </w:r>
    </w:p>
    <w:p w14:paraId="14D9600C" w14:textId="38FDE83D"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3.</w:t>
      </w:r>
      <w:r w:rsidR="004649E7" w:rsidRPr="00951D76">
        <w:rPr>
          <w:rFonts w:ascii="Arial" w:eastAsia="Arial" w:hAnsi="Arial" w:cs="Arial"/>
          <w:lang w:eastAsia="pt-BR"/>
        </w:rPr>
        <w:t>7</w:t>
      </w:r>
      <w:r w:rsidR="002D570E" w:rsidRPr="00951D76">
        <w:rPr>
          <w:rFonts w:ascii="Arial" w:eastAsia="Arial" w:hAnsi="Arial" w:cs="Arial"/>
          <w:lang w:eastAsia="pt-BR"/>
        </w:rPr>
        <w:t xml:space="preserve"> </w:t>
      </w:r>
      <w:r w:rsidRPr="00951D76">
        <w:rPr>
          <w:rFonts w:ascii="Arial" w:eastAsia="Arial" w:hAnsi="Arial" w:cs="Arial"/>
          <w:lang w:eastAsia="pt-BR"/>
        </w:rPr>
        <w:t>Para participação os eventuais interessados deverão comprovar que atuam em ramo de atividade compatível com o objeto, bem como apresentar os seguintes documentos a título habilitação, nos termos do art. 62 da Lei Federal nº 14.133/2021:</w:t>
      </w:r>
    </w:p>
    <w:p w14:paraId="72467902" w14:textId="77777777" w:rsidR="0009391D" w:rsidRPr="00951D76" w:rsidRDefault="0009391D" w:rsidP="0009391D">
      <w:pPr>
        <w:spacing w:after="0" w:line="240" w:lineRule="auto"/>
        <w:jc w:val="both"/>
        <w:rPr>
          <w:rFonts w:ascii="Arial" w:eastAsia="Arial" w:hAnsi="Arial" w:cs="Arial"/>
          <w:lang w:eastAsia="pt-BR"/>
        </w:rPr>
      </w:pPr>
    </w:p>
    <w:p w14:paraId="149D3AF7" w14:textId="77777777" w:rsidR="0009391D" w:rsidRPr="00951D76" w:rsidRDefault="0009391D" w:rsidP="0009391D">
      <w:pPr>
        <w:numPr>
          <w:ilvl w:val="0"/>
          <w:numId w:val="6"/>
        </w:numPr>
        <w:spacing w:after="0" w:line="240" w:lineRule="auto"/>
        <w:jc w:val="both"/>
        <w:rPr>
          <w:rFonts w:ascii="Arial" w:eastAsia="Arial" w:hAnsi="Arial" w:cs="Arial"/>
          <w:lang w:eastAsia="pt-BR"/>
        </w:rPr>
      </w:pPr>
      <w:r w:rsidRPr="00951D76">
        <w:rPr>
          <w:rFonts w:ascii="Arial" w:eastAsia="Arial" w:hAnsi="Arial" w:cs="Arial"/>
          <w:lang w:eastAsia="pt-BR"/>
        </w:rPr>
        <w:t>HABILITAÇÃO JURÍDICA</w:t>
      </w:r>
    </w:p>
    <w:p w14:paraId="6EEBC54F"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a) cópia do registro comercial, no caso de empresa individual;</w:t>
      </w:r>
    </w:p>
    <w:p w14:paraId="65FD4EA6"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b) cópia do ato constitutivo, estatuto ou contrato social em vigor, devidamente registrado, em se tratando de sociedades comerciais, e, no caso de sociedade por ações, acompanhado de documentos de eleição de seus administradores;</w:t>
      </w:r>
    </w:p>
    <w:p w14:paraId="41BF2653"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c) comprovante de inscrição no Cadastro Nacional de Pessoa Física (CPF), se o licitante for pessoa natural, ou no Cadastro Nacional da Pessoa Jurídica (CNPJ/MF), se o licitante for pessoa jurídica;</w:t>
      </w:r>
    </w:p>
    <w:p w14:paraId="5D2E06D5" w14:textId="78738FD9"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d) cópia do decreto de autorização, em se tratando de empresa ou sociedade estrangeira em funcionamento no País, e ato de registro ou autorização para funcionamento expedido pelo órgão competente, quando a atividade assim o exigi</w:t>
      </w:r>
      <w:r w:rsidR="004649E7" w:rsidRPr="00951D76">
        <w:rPr>
          <w:rFonts w:ascii="Arial" w:eastAsia="Arial" w:hAnsi="Arial" w:cs="Arial"/>
          <w:lang w:eastAsia="pt-BR"/>
        </w:rPr>
        <w:t>r;</w:t>
      </w:r>
    </w:p>
    <w:p w14:paraId="5FAD9A89" w14:textId="08FFC4A6" w:rsidR="004649E7" w:rsidRPr="00951D76" w:rsidRDefault="004649E7" w:rsidP="0009391D">
      <w:pPr>
        <w:spacing w:after="0" w:line="240" w:lineRule="auto"/>
        <w:jc w:val="both"/>
        <w:rPr>
          <w:rFonts w:ascii="Arial" w:eastAsia="Arial" w:hAnsi="Arial" w:cs="Arial"/>
          <w:sz w:val="24"/>
          <w:szCs w:val="24"/>
          <w:lang w:eastAsia="pt-BR"/>
        </w:rPr>
      </w:pPr>
      <w:r w:rsidRPr="00951D76">
        <w:rPr>
          <w:rFonts w:ascii="Arial" w:eastAsia="Arial" w:hAnsi="Arial" w:cs="Arial"/>
          <w:lang w:eastAsia="pt-BR"/>
        </w:rPr>
        <w:t>g) Declaração de que atende ao disposto no artigo 7</w:t>
      </w:r>
      <w:r w:rsidRPr="00951D76">
        <w:rPr>
          <w:rFonts w:ascii="Arial" w:eastAsia="Arial" w:hAnsi="Arial" w:cs="Arial"/>
          <w:sz w:val="24"/>
          <w:szCs w:val="24"/>
          <w:lang w:eastAsia="pt-BR"/>
        </w:rPr>
        <w:t>º, inciso XXXIII, da Constituição Federal.</w:t>
      </w:r>
    </w:p>
    <w:p w14:paraId="3E413058" w14:textId="77777777" w:rsidR="0009391D" w:rsidRPr="00951D76" w:rsidRDefault="0009391D" w:rsidP="0009391D">
      <w:pPr>
        <w:spacing w:after="0" w:line="240" w:lineRule="auto"/>
        <w:jc w:val="both"/>
        <w:rPr>
          <w:rFonts w:ascii="Arial" w:eastAsia="Arial" w:hAnsi="Arial" w:cs="Arial"/>
          <w:lang w:eastAsia="pt-BR"/>
        </w:rPr>
      </w:pPr>
    </w:p>
    <w:p w14:paraId="65E86520" w14:textId="77777777" w:rsidR="0009391D" w:rsidRPr="00951D76" w:rsidRDefault="0009391D" w:rsidP="0009391D">
      <w:pPr>
        <w:numPr>
          <w:ilvl w:val="0"/>
          <w:numId w:val="6"/>
        </w:numPr>
        <w:spacing w:after="0" w:line="240" w:lineRule="auto"/>
        <w:jc w:val="both"/>
        <w:rPr>
          <w:rFonts w:ascii="Arial" w:eastAsia="Arial" w:hAnsi="Arial" w:cs="Arial"/>
          <w:lang w:eastAsia="pt-BR"/>
        </w:rPr>
      </w:pPr>
      <w:r w:rsidRPr="00951D76">
        <w:rPr>
          <w:rFonts w:ascii="Arial" w:eastAsia="Arial" w:hAnsi="Arial" w:cs="Arial"/>
          <w:lang w:eastAsia="pt-BR"/>
        </w:rPr>
        <w:t>HABILITAÇÃO FISCAL, SOCIAL E TRABALHISTA</w:t>
      </w:r>
    </w:p>
    <w:p w14:paraId="1F7C6F91"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a) comprovante de inscrição no cadastro de contribuintes estadual e/ou municipal, se houver, relativo ao domicílio ou sede do licitante, pertinente ao seu ramo de atividade e compatível com o objeto contratual;</w:t>
      </w:r>
    </w:p>
    <w:p w14:paraId="03D0D995"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b) prova de regularidade perante a Fazenda federal, estadual e/ou municipal do domicílio ou sede do licitante, nos termos do art. 193 do Código Tributário Nacional, ou outra equivalente, na forma da lei;</w:t>
      </w:r>
    </w:p>
    <w:p w14:paraId="7E37DCAD"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c) prova de regularidade relativa à Seguridade Social e ao FGTS, que demonstre cumprimento dos encargos sociais instituídos por lei;</w:t>
      </w:r>
    </w:p>
    <w:p w14:paraId="4019D7DA" w14:textId="77777777"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d) prova de regularidade perante a Justiça do Trabalho.</w:t>
      </w:r>
    </w:p>
    <w:p w14:paraId="3A7A9B8A" w14:textId="77777777" w:rsidR="0009391D" w:rsidRPr="00951D76" w:rsidRDefault="0009391D" w:rsidP="0009391D">
      <w:pPr>
        <w:spacing w:after="0" w:line="240" w:lineRule="auto"/>
        <w:jc w:val="both"/>
        <w:rPr>
          <w:rFonts w:ascii="Arial" w:eastAsia="Arial" w:hAnsi="Arial" w:cs="Arial"/>
          <w:lang w:eastAsia="pt-BR"/>
        </w:rPr>
      </w:pPr>
    </w:p>
    <w:p w14:paraId="0CADD2B4" w14:textId="77777777" w:rsidR="0009391D" w:rsidRPr="00951D76" w:rsidRDefault="0009391D" w:rsidP="0009391D">
      <w:pPr>
        <w:numPr>
          <w:ilvl w:val="0"/>
          <w:numId w:val="6"/>
        </w:numPr>
        <w:spacing w:after="0" w:line="240" w:lineRule="auto"/>
        <w:jc w:val="both"/>
        <w:rPr>
          <w:rFonts w:ascii="Arial" w:eastAsia="Arial" w:hAnsi="Arial" w:cs="Arial"/>
          <w:lang w:eastAsia="pt-BR"/>
        </w:rPr>
      </w:pPr>
      <w:r w:rsidRPr="00951D76">
        <w:rPr>
          <w:rFonts w:ascii="Arial" w:eastAsia="Arial" w:hAnsi="Arial" w:cs="Arial"/>
          <w:lang w:eastAsia="pt-BR"/>
        </w:rPr>
        <w:t>HABILITAÇÃO ECONÔMICO-FINANCEIRA:</w:t>
      </w:r>
    </w:p>
    <w:p w14:paraId="03790781" w14:textId="7AD45D83" w:rsidR="0009391D" w:rsidRPr="00951D76" w:rsidRDefault="0009391D" w:rsidP="0009391D">
      <w:pPr>
        <w:spacing w:after="0" w:line="240" w:lineRule="auto"/>
        <w:jc w:val="both"/>
        <w:rPr>
          <w:rFonts w:ascii="Arial" w:eastAsia="Arial" w:hAnsi="Arial" w:cs="Arial"/>
          <w:lang w:eastAsia="pt-BR"/>
        </w:rPr>
      </w:pPr>
      <w:r w:rsidRPr="00951D76">
        <w:rPr>
          <w:rFonts w:ascii="Arial" w:eastAsia="Arial" w:hAnsi="Arial" w:cs="Arial"/>
          <w:lang w:eastAsia="pt-BR"/>
        </w:rPr>
        <w:t xml:space="preserve">a) certidão negativa de falência expedida pelo distribuidor da sede da pessoa jurídica, em prazo não superior a </w:t>
      </w:r>
      <w:r w:rsidR="008E5C04" w:rsidRPr="00951D76">
        <w:rPr>
          <w:rFonts w:ascii="Arial" w:eastAsia="Arial" w:hAnsi="Arial" w:cs="Arial"/>
          <w:lang w:eastAsia="pt-BR"/>
        </w:rPr>
        <w:t>9</w:t>
      </w:r>
      <w:r w:rsidRPr="00951D76">
        <w:rPr>
          <w:rFonts w:ascii="Arial" w:eastAsia="Arial" w:hAnsi="Arial" w:cs="Arial"/>
          <w:lang w:eastAsia="pt-BR"/>
        </w:rPr>
        <w:t>0 dias da data designada para a apresentação do documento.</w:t>
      </w:r>
    </w:p>
    <w:p w14:paraId="5521979C" w14:textId="77777777" w:rsidR="0009391D" w:rsidRPr="00951D76" w:rsidRDefault="0009391D" w:rsidP="0009391D">
      <w:pPr>
        <w:spacing w:after="0" w:line="240" w:lineRule="auto"/>
        <w:jc w:val="both"/>
        <w:rPr>
          <w:rFonts w:ascii="Arial" w:eastAsia="Arial" w:hAnsi="Arial" w:cs="Arial"/>
          <w:lang w:eastAsia="pt-BR"/>
        </w:rPr>
      </w:pPr>
    </w:p>
    <w:p w14:paraId="61408D59" w14:textId="5585C69B"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3.</w:t>
      </w:r>
      <w:r w:rsidR="00412770" w:rsidRPr="00951D76">
        <w:rPr>
          <w:rFonts w:ascii="Arial" w:eastAsia="Arial" w:hAnsi="Arial" w:cs="Arial"/>
          <w:lang w:eastAsia="pt-BR"/>
        </w:rPr>
        <w:t>9</w:t>
      </w:r>
      <w:r w:rsidRPr="00951D76">
        <w:rPr>
          <w:rFonts w:ascii="Arial" w:eastAsia="Arial" w:hAnsi="Arial" w:cs="Arial"/>
          <w:lang w:eastAsia="pt-BR"/>
        </w:rPr>
        <w:t xml:space="preserve"> DAS SANÇÕES - O licitante ou o contratado será responsabilizado administrativamente, mediante concessão do direito ao contraditório e à ampla defesa, pelas seguintes infrações:</w:t>
      </w:r>
    </w:p>
    <w:p w14:paraId="047B86FF"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a)</w:t>
      </w:r>
      <w:r w:rsidRPr="00951D76">
        <w:rPr>
          <w:rFonts w:ascii="Arial" w:eastAsia="Arial" w:hAnsi="Arial" w:cs="Arial"/>
          <w:lang w:eastAsia="pt-BR"/>
        </w:rPr>
        <w:t xml:space="preserve"> dar causa à inexecução parcial do contrato;</w:t>
      </w:r>
    </w:p>
    <w:p w14:paraId="11F69B30"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b)</w:t>
      </w:r>
      <w:r w:rsidRPr="00951D76">
        <w:rPr>
          <w:rFonts w:ascii="Arial" w:eastAsia="Arial" w:hAnsi="Arial" w:cs="Arial"/>
          <w:lang w:eastAsia="pt-BR"/>
        </w:rPr>
        <w:t xml:space="preserve"> dar causa à inexecução parcial do contrato que cause grave dano à Administração, ao funcionamento dos serviços públicos ou ao interesse coletivo;</w:t>
      </w:r>
    </w:p>
    <w:p w14:paraId="3CAC3CE8"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 xml:space="preserve">c) </w:t>
      </w:r>
      <w:r w:rsidRPr="00951D76">
        <w:rPr>
          <w:rFonts w:ascii="Arial" w:eastAsia="Arial" w:hAnsi="Arial" w:cs="Arial"/>
          <w:lang w:eastAsia="pt-BR"/>
        </w:rPr>
        <w:t>dar causa à inexecução total do contrato;</w:t>
      </w:r>
    </w:p>
    <w:p w14:paraId="36A95A29"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d)</w:t>
      </w:r>
      <w:r w:rsidRPr="00951D76">
        <w:rPr>
          <w:rFonts w:ascii="Arial" w:eastAsia="Arial" w:hAnsi="Arial" w:cs="Arial"/>
          <w:lang w:eastAsia="pt-BR"/>
        </w:rPr>
        <w:t xml:space="preserve"> deixar de entregar a documentação exigida para o certame;</w:t>
      </w:r>
    </w:p>
    <w:p w14:paraId="19F4B47C"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e)</w:t>
      </w:r>
      <w:r w:rsidRPr="00951D76">
        <w:rPr>
          <w:rFonts w:ascii="Arial" w:eastAsia="Arial" w:hAnsi="Arial" w:cs="Arial"/>
          <w:lang w:eastAsia="pt-BR"/>
        </w:rPr>
        <w:t xml:space="preserve"> não manter a proposta, salvo em decorrência de fato superveniente devidamente justificado;</w:t>
      </w:r>
    </w:p>
    <w:p w14:paraId="5BBCA780"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lastRenderedPageBreak/>
        <w:t>f)</w:t>
      </w:r>
      <w:r w:rsidRPr="00951D76">
        <w:rPr>
          <w:rFonts w:ascii="Arial" w:eastAsia="Arial" w:hAnsi="Arial" w:cs="Arial"/>
          <w:lang w:eastAsia="pt-BR"/>
        </w:rPr>
        <w:t xml:space="preserve"> não celebrar o contrato ou não entregar a documentação exigida para a contratação, quando convocado dentro do prazo de validade de sua proposta;</w:t>
      </w:r>
    </w:p>
    <w:p w14:paraId="6F72CB04"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g)</w:t>
      </w:r>
      <w:r w:rsidRPr="00951D76">
        <w:rPr>
          <w:rFonts w:ascii="Arial" w:eastAsia="Arial" w:hAnsi="Arial" w:cs="Arial"/>
          <w:lang w:eastAsia="pt-BR"/>
        </w:rPr>
        <w:t xml:space="preserve"> ensejar o retardamento da execução ou da entrega do objeto da licitação sem motivo justificado;</w:t>
      </w:r>
    </w:p>
    <w:p w14:paraId="21E3396A"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h)</w:t>
      </w:r>
      <w:r w:rsidRPr="00951D76">
        <w:rPr>
          <w:rFonts w:ascii="Arial" w:eastAsia="Arial" w:hAnsi="Arial" w:cs="Arial"/>
          <w:lang w:eastAsia="pt-BR"/>
        </w:rPr>
        <w:t xml:space="preserve"> apresentar declaração ou documentação falsa exigida para o certame ou prestar declaração falsa durante a licitação ou a execução do contrato;</w:t>
      </w:r>
    </w:p>
    <w:p w14:paraId="251E4CC9"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i)</w:t>
      </w:r>
      <w:r w:rsidRPr="00951D76">
        <w:rPr>
          <w:rFonts w:ascii="Arial" w:eastAsia="Arial" w:hAnsi="Arial" w:cs="Arial"/>
          <w:lang w:eastAsia="pt-BR"/>
        </w:rPr>
        <w:t xml:space="preserve"> fraudar a licitação ou praticar ato fraudulento na execução do contrato;</w:t>
      </w:r>
    </w:p>
    <w:p w14:paraId="1674741E"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j)</w:t>
      </w:r>
      <w:r w:rsidRPr="00951D76">
        <w:rPr>
          <w:rFonts w:ascii="Arial" w:eastAsia="Arial" w:hAnsi="Arial" w:cs="Arial"/>
          <w:lang w:eastAsia="pt-BR"/>
        </w:rPr>
        <w:t xml:space="preserve"> comportar-se de modo inidôneo ou cometer fraude de qualquer natureza;</w:t>
      </w:r>
    </w:p>
    <w:p w14:paraId="0C97661D"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l)</w:t>
      </w:r>
      <w:r w:rsidRPr="00951D76">
        <w:rPr>
          <w:rFonts w:ascii="Arial" w:eastAsia="Arial" w:hAnsi="Arial" w:cs="Arial"/>
          <w:lang w:eastAsia="pt-BR"/>
        </w:rPr>
        <w:t xml:space="preserve"> praticar atos ilícitos com vistas a frustrar os objetivos da licitação;</w:t>
      </w:r>
    </w:p>
    <w:p w14:paraId="27351764"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m)</w:t>
      </w:r>
      <w:r w:rsidRPr="00951D76">
        <w:rPr>
          <w:rFonts w:ascii="Arial" w:eastAsia="Arial" w:hAnsi="Arial" w:cs="Arial"/>
          <w:lang w:eastAsia="pt-BR"/>
        </w:rPr>
        <w:t xml:space="preserve"> praticar ato lesivo previsto no </w:t>
      </w:r>
      <w:hyperlink r:id="rId8">
        <w:r w:rsidRPr="00951D76">
          <w:rPr>
            <w:rStyle w:val="Hyperlink"/>
            <w:rFonts w:ascii="Arial" w:eastAsia="Arial" w:hAnsi="Arial" w:cs="Arial"/>
            <w:color w:val="auto"/>
            <w:lang w:eastAsia="pt-BR"/>
          </w:rPr>
          <w:t>art. 5º da Lei nº 12.846, de 1º de agosto de 2013.</w:t>
        </w:r>
      </w:hyperlink>
    </w:p>
    <w:p w14:paraId="3ACF1B4A" w14:textId="77777777" w:rsidR="000B5BFE" w:rsidRPr="00951D76" w:rsidRDefault="000B5BFE" w:rsidP="00806A9E">
      <w:pPr>
        <w:spacing w:after="0" w:line="240" w:lineRule="auto"/>
        <w:ind w:firstLine="709"/>
        <w:jc w:val="both"/>
        <w:rPr>
          <w:rFonts w:ascii="Arial" w:eastAsia="Arial" w:hAnsi="Arial" w:cs="Arial"/>
          <w:lang w:eastAsia="pt-BR"/>
        </w:rPr>
      </w:pPr>
      <w:r w:rsidRPr="00951D76">
        <w:rPr>
          <w:rFonts w:ascii="Arial" w:eastAsia="Arial" w:hAnsi="Arial" w:cs="Arial"/>
          <w:lang w:eastAsia="pt-BR"/>
        </w:rPr>
        <w:t>3.9.1 Serão aplicadas ao responsável pelas infrações administrativas previstas as seguintes sanções:</w:t>
      </w:r>
    </w:p>
    <w:p w14:paraId="3656B60F"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a)</w:t>
      </w:r>
      <w:r w:rsidRPr="00951D76">
        <w:rPr>
          <w:rFonts w:ascii="Arial" w:eastAsia="Arial" w:hAnsi="Arial" w:cs="Arial"/>
          <w:lang w:eastAsia="pt-BR"/>
        </w:rPr>
        <w:t xml:space="preserve"> advertência;</w:t>
      </w:r>
    </w:p>
    <w:p w14:paraId="37931E90"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b)</w:t>
      </w:r>
      <w:r w:rsidRPr="00951D76">
        <w:rPr>
          <w:rFonts w:ascii="Arial" w:eastAsia="Arial" w:hAnsi="Arial" w:cs="Arial"/>
          <w:lang w:eastAsia="pt-BR"/>
        </w:rPr>
        <w:t xml:space="preserve"> multa de no mínimo 0,5% (cinco décimos por cento) e máximo de 30% (trinta por cento) do valor do objeto licitado ou contratado;</w:t>
      </w:r>
    </w:p>
    <w:p w14:paraId="22084E3C"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c)</w:t>
      </w:r>
      <w:r w:rsidRPr="00951D76">
        <w:rPr>
          <w:rFonts w:ascii="Arial" w:eastAsia="Arial" w:hAnsi="Arial" w:cs="Arial"/>
          <w:lang w:eastAsia="pt-BR"/>
        </w:rPr>
        <w:t xml:space="preserve"> impedimento de licitar e contratar, no âmbito da Administração Pública direta e indireta do órgão licitante, pelo prazo máximo de 3 (três) anos.</w:t>
      </w:r>
    </w:p>
    <w:p w14:paraId="33AE180F"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b/>
          <w:lang w:eastAsia="pt-BR"/>
        </w:rPr>
        <w:t>d)</w:t>
      </w:r>
      <w:r w:rsidRPr="00951D76">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38DDBD22"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As sanções previstas nas alíneas “a”, “c” e “d” do item 3.9.1 do presente Edital poderão ser aplicadas cumulativamente com a prevista na alínea “b” do mesmo item.</w:t>
      </w:r>
    </w:p>
    <w:p w14:paraId="2DAD9858"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A aplicação de multa de mora não impedirá que a Administração a converta em compensatória e promova a extinção unilateral do contrato com a aplicação cumulada de outras sanções, conforme previsto no item 3.9.1 do presente.</w:t>
      </w:r>
    </w:p>
    <w:p w14:paraId="77BA3D62"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ED1DB80"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A aplicação das sanções previstas não exclui, em hipótese alguma, a obrigação de reparação integral do dano causado à Administração Pública.</w:t>
      </w:r>
    </w:p>
    <w:p w14:paraId="13DEA3EE"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Na aplicação da sanção prevista no item 3.9.1, alínea “b”, será facultada a defesa do interessado no prazo de 15 (quinze) dias úteis, contado da data de sua intimação.</w:t>
      </w:r>
    </w:p>
    <w:p w14:paraId="5F43A08D"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Para aplicação das sanções previstas nas alíneas “c” e “d” do item 3.9.1 do presente o licitante ou o contratado será intimado para, no prazo de 15 (quinze) dias úteis, contado da data de intimação, apresentar defesa escrita e especificar as provas que pretenda produzir.</w:t>
      </w:r>
    </w:p>
    <w:p w14:paraId="407318D0"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A8BCA5E"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Serão indeferidas pela comissão, mediante decisão fundamentada, provas ilícitas, impertinentes, desnecessárias, protelatórias ou intempestivas.</w:t>
      </w:r>
    </w:p>
    <w:p w14:paraId="7FDF33B6"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lastRenderedPageBreak/>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0CFDCD5" w14:textId="77777777" w:rsidR="000B5BFE" w:rsidRPr="00951D76" w:rsidRDefault="000B5BFE" w:rsidP="000B5BFE">
      <w:pPr>
        <w:numPr>
          <w:ilvl w:val="2"/>
          <w:numId w:val="8"/>
        </w:numPr>
        <w:spacing w:after="0" w:line="240" w:lineRule="auto"/>
        <w:jc w:val="both"/>
        <w:rPr>
          <w:rFonts w:ascii="Arial" w:eastAsia="Arial" w:hAnsi="Arial" w:cs="Arial"/>
          <w:lang w:eastAsia="pt-BR"/>
        </w:rPr>
      </w:pPr>
      <w:r w:rsidRPr="00951D76">
        <w:rPr>
          <w:rFonts w:ascii="Arial" w:eastAsia="Arial" w:hAnsi="Arial" w:cs="Arial"/>
          <w:lang w:eastAsia="pt-BR"/>
        </w:rPr>
        <w:t>É admitida a reabilitação do licitante ou contratado perante a própria autoridade que aplicou a penalidade, exigidos, cumulativamente:</w:t>
      </w:r>
    </w:p>
    <w:p w14:paraId="315799D7"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a) reparação integral do dano causado à Administração Pública;</w:t>
      </w:r>
    </w:p>
    <w:p w14:paraId="08B5AB5E"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b) pagamento da multa;</w:t>
      </w:r>
    </w:p>
    <w:p w14:paraId="3C7BFBF5"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c) transcurso do prazo mínimo de 1 (um) ano da aplicação da penalidade, no caso de impedimento de licitar e contratar, ou de 3 (três) anos da aplicação da penalidade, no caso de declaração de inidoneidade;</w:t>
      </w:r>
    </w:p>
    <w:p w14:paraId="7B7DB26D"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d) cumprimento das condições de reabilitação definidas no ato punitivo;</w:t>
      </w:r>
    </w:p>
    <w:p w14:paraId="20330A4B" w14:textId="77777777" w:rsidR="000B5BFE" w:rsidRPr="00951D76" w:rsidRDefault="000B5BFE" w:rsidP="000B5BFE">
      <w:pPr>
        <w:spacing w:after="0" w:line="240" w:lineRule="auto"/>
        <w:jc w:val="both"/>
        <w:rPr>
          <w:rFonts w:ascii="Arial" w:eastAsia="Arial" w:hAnsi="Arial" w:cs="Arial"/>
          <w:lang w:eastAsia="pt-BR"/>
        </w:rPr>
      </w:pPr>
      <w:r w:rsidRPr="00951D76">
        <w:rPr>
          <w:rFonts w:ascii="Arial" w:eastAsia="Arial" w:hAnsi="Arial" w:cs="Arial"/>
          <w:lang w:eastAsia="pt-BR"/>
        </w:rPr>
        <w:t>e) análise jurídica prévia, com posicionamento conclusivo quanto ao cumprimento dos requisitos definidos neste artigo.</w:t>
      </w:r>
    </w:p>
    <w:p w14:paraId="7DD252D9" w14:textId="77DAA525" w:rsidR="00043AAA" w:rsidRPr="00951D76" w:rsidRDefault="000B5BFE" w:rsidP="00043AAA">
      <w:pPr>
        <w:spacing w:after="0" w:line="240" w:lineRule="auto"/>
        <w:ind w:firstLine="709"/>
        <w:jc w:val="both"/>
        <w:rPr>
          <w:rFonts w:ascii="Arial" w:eastAsia="Arial" w:hAnsi="Arial" w:cs="Arial"/>
          <w:lang w:eastAsia="pt-BR"/>
        </w:rPr>
      </w:pPr>
      <w:r w:rsidRPr="00951D76">
        <w:rPr>
          <w:rFonts w:ascii="Arial" w:eastAsia="Arial" w:hAnsi="Arial" w:cs="Arial"/>
          <w:lang w:eastAsia="pt-BR"/>
        </w:rPr>
        <w:t>3.9.12</w:t>
      </w:r>
      <w:r w:rsidRPr="00951D76">
        <w:rPr>
          <w:rFonts w:ascii="Arial" w:eastAsia="Arial" w:hAnsi="Arial" w:cs="Arial"/>
          <w:b/>
          <w:lang w:eastAsia="pt-BR"/>
        </w:rPr>
        <w:t xml:space="preserve"> </w:t>
      </w:r>
      <w:r w:rsidRPr="00951D76">
        <w:rPr>
          <w:rFonts w:ascii="Arial" w:eastAsia="Arial" w:hAnsi="Arial" w:cs="Arial"/>
          <w:lang w:eastAsia="pt-BR"/>
        </w:rPr>
        <w:t>A sanção pelas infrações previstas nas alíneas “h” e “m” do item 3.9, como condição de reabilitação do licitante ou contratado, a implantação ou aperfeiçoamento de programa de integridade pelo responsável.</w:t>
      </w:r>
    </w:p>
    <w:p w14:paraId="2E613F75" w14:textId="77777777" w:rsidR="00043AAA" w:rsidRPr="00951D76" w:rsidRDefault="00043AAA" w:rsidP="00043AAA">
      <w:pPr>
        <w:spacing w:after="0" w:line="240" w:lineRule="auto"/>
        <w:ind w:firstLine="709"/>
        <w:jc w:val="both"/>
        <w:rPr>
          <w:rFonts w:ascii="Arial" w:eastAsia="Arial" w:hAnsi="Arial" w:cs="Arial"/>
          <w:lang w:eastAsia="pt-BR"/>
        </w:rPr>
      </w:pPr>
    </w:p>
    <w:p w14:paraId="07F2EC7F" w14:textId="77777777" w:rsidR="00043AAA" w:rsidRPr="00043AAA" w:rsidRDefault="00043AAA" w:rsidP="00043AAA">
      <w:pPr>
        <w:spacing w:after="0" w:line="240" w:lineRule="auto"/>
        <w:ind w:firstLine="709"/>
        <w:jc w:val="both"/>
        <w:rPr>
          <w:rFonts w:ascii="Arial" w:eastAsia="Arial" w:hAnsi="Arial" w:cs="Arial"/>
          <w:color w:val="EE0000"/>
          <w:lang w:eastAsia="pt-BR"/>
        </w:rPr>
      </w:pPr>
    </w:p>
    <w:p w14:paraId="7CFDA8E1" w14:textId="4E6C6BE0" w:rsidR="000B5BFE" w:rsidRDefault="000B5BFE" w:rsidP="000B5BFE">
      <w:pPr>
        <w:spacing w:after="0" w:line="240" w:lineRule="auto"/>
        <w:jc w:val="both"/>
        <w:rPr>
          <w:rFonts w:ascii="Arial" w:eastAsia="Arial" w:hAnsi="Arial" w:cs="Arial"/>
          <w:lang w:eastAsia="pt-BR"/>
        </w:rPr>
      </w:pPr>
      <w:r w:rsidRPr="00D674F1">
        <w:rPr>
          <w:rFonts w:ascii="Arial" w:eastAsia="Arial" w:hAnsi="Arial" w:cs="Arial"/>
          <w:lang w:eastAsia="pt-BR"/>
        </w:rPr>
        <w:t>3.10 A contratação será realizada por meio</w:t>
      </w:r>
      <w:r w:rsidR="003203FF">
        <w:rPr>
          <w:rFonts w:ascii="Arial" w:eastAsia="Arial" w:hAnsi="Arial" w:cs="Arial"/>
          <w:lang w:eastAsia="pt-BR"/>
        </w:rPr>
        <w:t xml:space="preserve"> d</w:t>
      </w:r>
      <w:r w:rsidRPr="00D674F1">
        <w:rPr>
          <w:rFonts w:ascii="Arial" w:eastAsia="Arial" w:hAnsi="Arial" w:cs="Arial"/>
          <w:lang w:eastAsia="pt-BR"/>
        </w:rPr>
        <w:t>a modalidade</w:t>
      </w:r>
      <w:r w:rsidR="003203FF">
        <w:rPr>
          <w:rFonts w:ascii="Arial" w:eastAsia="Arial" w:hAnsi="Arial" w:cs="Arial"/>
          <w:lang w:eastAsia="pt-BR"/>
        </w:rPr>
        <w:t xml:space="preserve"> dispensa de licitação</w:t>
      </w:r>
      <w:r w:rsidRPr="00D674F1">
        <w:rPr>
          <w:rFonts w:ascii="Arial" w:eastAsia="Arial" w:hAnsi="Arial" w:cs="Arial"/>
          <w:lang w:eastAsia="pt-BR"/>
        </w:rPr>
        <w:t>, com critério de julgamento por menor preço, nos termos dos artigos 6º, inciso XLI, 17, § 2º, e 34, todos da Lei Federal nº 14.133/2021.</w:t>
      </w:r>
    </w:p>
    <w:p w14:paraId="48FE7551" w14:textId="77777777" w:rsidR="0001569E" w:rsidRPr="00D674F1" w:rsidRDefault="0001569E" w:rsidP="0009391D">
      <w:pPr>
        <w:spacing w:after="0" w:line="240" w:lineRule="auto"/>
        <w:jc w:val="both"/>
        <w:rPr>
          <w:rFonts w:ascii="Arial" w:eastAsia="Arial" w:hAnsi="Arial" w:cs="Arial"/>
          <w:lang w:eastAsia="zh-CN"/>
        </w:rPr>
      </w:pPr>
    </w:p>
    <w:p w14:paraId="155BA62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4. ESTIMATIVA DAS QUANTIDADES</w:t>
      </w:r>
    </w:p>
    <w:p w14:paraId="61A9B4A9" w14:textId="236A46B3" w:rsidR="0001569E" w:rsidRPr="0001569E" w:rsidRDefault="0001569E" w:rsidP="0001569E">
      <w:pPr>
        <w:spacing w:after="0" w:line="240" w:lineRule="auto"/>
        <w:ind w:firstLine="708"/>
        <w:jc w:val="both"/>
        <w:rPr>
          <w:rFonts w:ascii="Arial" w:eastAsia="Arial" w:hAnsi="Arial" w:cs="Arial"/>
          <w:lang w:eastAsia="zh-CN"/>
        </w:rPr>
      </w:pPr>
      <w:r w:rsidRPr="0001569E">
        <w:rPr>
          <w:rFonts w:ascii="Arial" w:eastAsia="Arial" w:hAnsi="Arial" w:cs="Arial"/>
          <w:lang w:eastAsia="zh-CN"/>
        </w:rPr>
        <w:t xml:space="preserve">As quantidades previstas a serem adquiridas tiveram como base a análise </w:t>
      </w:r>
      <w:r w:rsidR="00233428">
        <w:rPr>
          <w:rFonts w:ascii="Arial" w:eastAsia="Arial" w:hAnsi="Arial" w:cs="Arial"/>
          <w:lang w:eastAsia="zh-CN"/>
        </w:rPr>
        <w:t>e estimativas das quantidades</w:t>
      </w:r>
      <w:r w:rsidR="00E93CC2">
        <w:rPr>
          <w:rFonts w:ascii="Arial" w:eastAsia="Arial" w:hAnsi="Arial" w:cs="Arial"/>
          <w:lang w:eastAsia="zh-CN"/>
        </w:rPr>
        <w:t xml:space="preserve"> e</w:t>
      </w:r>
      <w:r w:rsidR="00233428">
        <w:rPr>
          <w:rFonts w:ascii="Arial" w:eastAsia="Arial" w:hAnsi="Arial" w:cs="Arial"/>
          <w:lang w:eastAsia="zh-CN"/>
        </w:rPr>
        <w:t xml:space="preserve"> foi realizada com base na necessidade identificada de realização de estudo técnico, visando subsidiar futura contratação de perfuração</w:t>
      </w:r>
      <w:r w:rsidR="00DE39F3">
        <w:rPr>
          <w:rFonts w:ascii="Arial" w:eastAsia="Arial" w:hAnsi="Arial" w:cs="Arial"/>
          <w:lang w:eastAsia="zh-CN"/>
        </w:rPr>
        <w:t xml:space="preserve"> do poço tubular profundo.</w:t>
      </w:r>
      <w:r w:rsidRPr="0001569E">
        <w:rPr>
          <w:rFonts w:ascii="Arial" w:eastAsia="Arial" w:hAnsi="Arial" w:cs="Arial"/>
          <w:lang w:eastAsia="zh-CN"/>
        </w:rPr>
        <w:t xml:space="preserve"> </w:t>
      </w:r>
    </w:p>
    <w:p w14:paraId="4BF7A3E3" w14:textId="77777777" w:rsidR="0001569E" w:rsidRPr="00D674F1" w:rsidRDefault="0001569E" w:rsidP="00233428">
      <w:pPr>
        <w:spacing w:after="0" w:line="240" w:lineRule="auto"/>
        <w:jc w:val="both"/>
        <w:rPr>
          <w:rFonts w:ascii="Arial" w:eastAsia="Arial" w:hAnsi="Arial" w:cs="Arial"/>
          <w:lang w:eastAsia="zh-CN"/>
        </w:rPr>
      </w:pPr>
    </w:p>
    <w:p w14:paraId="34B3CB9B"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5. ALTERNATIVAS DISPONÍVEIS NO MERCADO</w:t>
      </w:r>
    </w:p>
    <w:p w14:paraId="7096D65E" w14:textId="5427EE90" w:rsidR="0009391D"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Conforme pesquisa de mercado realizada, para solução da necessidade administrativa, objeto do presente Estudo Técnico Preliminar, vislumbra-se possível, sob o aspecto técnico e econômico, a </w:t>
      </w:r>
      <w:r w:rsidR="004649E7">
        <w:rPr>
          <w:rFonts w:ascii="Arial" w:eastAsia="Arial" w:hAnsi="Arial" w:cs="Arial"/>
          <w:lang w:eastAsia="zh-CN"/>
        </w:rPr>
        <w:t>aquisição de</w:t>
      </w:r>
      <w:r w:rsidR="003203FF">
        <w:rPr>
          <w:rFonts w:ascii="Arial" w:eastAsia="Arial" w:hAnsi="Arial" w:cs="Arial"/>
          <w:lang w:eastAsia="zh-CN"/>
        </w:rPr>
        <w:t>ste serviço</w:t>
      </w:r>
      <w:r w:rsidR="004649E7">
        <w:rPr>
          <w:rFonts w:ascii="Arial" w:eastAsia="Arial" w:hAnsi="Arial" w:cs="Arial"/>
          <w:lang w:eastAsia="zh-CN"/>
        </w:rPr>
        <w:t xml:space="preserve">. </w:t>
      </w:r>
    </w:p>
    <w:p w14:paraId="712831FF" w14:textId="77777777" w:rsidR="008436F5" w:rsidRDefault="008436F5" w:rsidP="008436F5">
      <w:pPr>
        <w:spacing w:after="0" w:line="240" w:lineRule="auto"/>
        <w:ind w:firstLine="708"/>
        <w:jc w:val="both"/>
        <w:rPr>
          <w:rFonts w:ascii="Arial" w:eastAsia="Arial" w:hAnsi="Arial" w:cs="Arial"/>
          <w:lang w:eastAsia="zh-CN"/>
        </w:rPr>
      </w:pPr>
    </w:p>
    <w:p w14:paraId="1230FF24" w14:textId="1B5BAE8B" w:rsidR="008436F5" w:rsidRPr="00D674F1" w:rsidRDefault="008436F5" w:rsidP="008436F5">
      <w:pPr>
        <w:spacing w:after="0" w:line="240" w:lineRule="auto"/>
        <w:ind w:firstLine="708"/>
        <w:jc w:val="both"/>
        <w:rPr>
          <w:rFonts w:ascii="Arial" w:eastAsia="Arial" w:hAnsi="Arial" w:cs="Arial"/>
          <w:lang w:eastAsia="zh-CN"/>
        </w:rPr>
      </w:pPr>
      <w:r w:rsidRPr="008436F5">
        <w:rPr>
          <w:rFonts w:ascii="Arial" w:eastAsia="Arial" w:hAnsi="Arial" w:cs="Arial"/>
          <w:lang w:eastAsia="zh-CN"/>
        </w:rPr>
        <w:t>Por meio da pesquisa de mercado, constatou-se que há regionalmente três ou mais potenciais fornecedoras que se enquadram nos privilégios contantes na Lei Complementar 123, sendo elas</w:t>
      </w:r>
      <w:r w:rsidR="00264587">
        <w:rPr>
          <w:rFonts w:ascii="Arial" w:eastAsia="Arial" w:hAnsi="Arial" w:cs="Arial"/>
          <w:lang w:eastAsia="zh-CN"/>
        </w:rPr>
        <w:t>:</w:t>
      </w:r>
      <w:r>
        <w:rPr>
          <w:rFonts w:ascii="Arial" w:eastAsia="Arial" w:hAnsi="Arial" w:cs="Arial"/>
          <w:lang w:eastAsia="zh-CN"/>
        </w:rPr>
        <w:t xml:space="preserve"> </w:t>
      </w:r>
      <w:r w:rsidR="003203FF">
        <w:rPr>
          <w:rFonts w:ascii="Arial" w:eastAsia="Arial" w:hAnsi="Arial" w:cs="Arial"/>
          <w:bCs/>
          <w:lang w:eastAsia="zh-CN"/>
        </w:rPr>
        <w:t>GEOSUL ENGENHARIA CNPJ 22.809.508/0001-78, GEOLAC GEOLOGIA E MEIO AMBIENTE</w:t>
      </w:r>
      <w:r w:rsidR="006D7C7F">
        <w:rPr>
          <w:rFonts w:ascii="Arial" w:eastAsia="Arial" w:hAnsi="Arial" w:cs="Arial"/>
          <w:bCs/>
          <w:lang w:eastAsia="zh-CN"/>
        </w:rPr>
        <w:t xml:space="preserve"> CNPJ 91.053.736/0001-83, AMBIFLORA PITROSWKI &amp; PITROSWKI LTDA – ME CGC; 16.828.622/0001-42</w:t>
      </w:r>
    </w:p>
    <w:p w14:paraId="65AAC4EA" w14:textId="77777777" w:rsidR="0009391D" w:rsidRDefault="0009391D" w:rsidP="0009391D">
      <w:pPr>
        <w:spacing w:after="0" w:line="240" w:lineRule="auto"/>
        <w:jc w:val="both"/>
        <w:rPr>
          <w:rFonts w:ascii="Arial" w:eastAsia="Arial" w:hAnsi="Arial" w:cs="Arial"/>
          <w:b/>
          <w:bCs/>
          <w:lang w:eastAsia="zh-CN"/>
        </w:rPr>
      </w:pPr>
    </w:p>
    <w:p w14:paraId="580E0121" w14:textId="77777777" w:rsidR="00191E8C" w:rsidRPr="00D674F1" w:rsidRDefault="00191E8C" w:rsidP="0009391D">
      <w:pPr>
        <w:spacing w:after="0" w:line="240" w:lineRule="auto"/>
        <w:jc w:val="both"/>
        <w:rPr>
          <w:rFonts w:ascii="Arial" w:eastAsia="Arial" w:hAnsi="Arial" w:cs="Arial"/>
          <w:b/>
          <w:bCs/>
          <w:lang w:eastAsia="zh-CN"/>
        </w:rPr>
      </w:pPr>
    </w:p>
    <w:p w14:paraId="63512D1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6. ESTIMATIVA DO VALOR DA CONTRATAÇÃO</w:t>
      </w:r>
    </w:p>
    <w:p w14:paraId="3C3B63EF" w14:textId="750C9848" w:rsidR="0009391D" w:rsidRPr="0001569E" w:rsidRDefault="0009391D" w:rsidP="00C92160">
      <w:pPr>
        <w:spacing w:after="0" w:line="240" w:lineRule="auto"/>
        <w:ind w:firstLine="708"/>
        <w:jc w:val="both"/>
        <w:rPr>
          <w:rFonts w:ascii="Arial" w:eastAsia="Arial" w:hAnsi="Arial" w:cs="Arial"/>
          <w:b/>
          <w:bCs/>
          <w:color w:val="EE0000"/>
          <w:kern w:val="2"/>
          <w:lang w:eastAsia="pt-BR"/>
          <w14:ligatures w14:val="standardContextual"/>
        </w:rPr>
      </w:pPr>
      <w:r w:rsidRPr="00D674F1">
        <w:rPr>
          <w:rFonts w:ascii="Arial" w:eastAsia="Arial" w:hAnsi="Arial" w:cs="Arial"/>
          <w:kern w:val="2"/>
          <w:lang w:eastAsia="pt-BR"/>
          <w14:ligatures w14:val="standardContextual"/>
        </w:rPr>
        <w:lastRenderedPageBreak/>
        <w:t xml:space="preserve">Estima-se para a contratação almejada o valor total de </w:t>
      </w:r>
      <w:r w:rsidR="006D7C7F">
        <w:rPr>
          <w:rFonts w:ascii="Arial" w:eastAsia="Arial" w:hAnsi="Arial" w:cs="Arial"/>
          <w:kern w:val="2"/>
          <w:lang w:eastAsia="pt-BR"/>
          <w14:ligatures w14:val="standardContextual"/>
        </w:rPr>
        <w:t>R$7.</w:t>
      </w:r>
      <w:r w:rsidR="00951D76">
        <w:rPr>
          <w:rFonts w:ascii="Arial" w:eastAsia="Arial" w:hAnsi="Arial" w:cs="Arial"/>
          <w:kern w:val="2"/>
          <w:lang w:eastAsia="pt-BR"/>
          <w14:ligatures w14:val="standardContextual"/>
        </w:rPr>
        <w:t>500,00</w:t>
      </w:r>
      <w:r w:rsidR="006D7C7F">
        <w:rPr>
          <w:rFonts w:ascii="Arial" w:eastAsia="Arial" w:hAnsi="Arial" w:cs="Arial"/>
          <w:kern w:val="2"/>
          <w:lang w:eastAsia="pt-BR"/>
          <w14:ligatures w14:val="standardContextual"/>
        </w:rPr>
        <w:t xml:space="preserve"> (Sete mil </w:t>
      </w:r>
      <w:r w:rsidR="00951D76">
        <w:rPr>
          <w:rFonts w:ascii="Arial" w:eastAsia="Arial" w:hAnsi="Arial" w:cs="Arial"/>
          <w:kern w:val="2"/>
          <w:lang w:eastAsia="pt-BR"/>
          <w14:ligatures w14:val="standardContextual"/>
        </w:rPr>
        <w:t xml:space="preserve">e quinhentos </w:t>
      </w:r>
      <w:r w:rsidR="006D7C7F">
        <w:rPr>
          <w:rFonts w:ascii="Arial" w:eastAsia="Arial" w:hAnsi="Arial" w:cs="Arial"/>
          <w:kern w:val="2"/>
          <w:lang w:eastAsia="pt-BR"/>
          <w14:ligatures w14:val="standardContextual"/>
        </w:rPr>
        <w:t>reais).</w:t>
      </w:r>
    </w:p>
    <w:p w14:paraId="4D75917A" w14:textId="77777777" w:rsidR="0009391D" w:rsidRPr="00D674F1" w:rsidRDefault="0009391D" w:rsidP="0009391D">
      <w:pPr>
        <w:spacing w:after="0" w:line="240" w:lineRule="auto"/>
        <w:jc w:val="both"/>
        <w:rPr>
          <w:rFonts w:ascii="Arial" w:eastAsia="Arial" w:hAnsi="Arial" w:cs="Arial"/>
          <w:kern w:val="2"/>
          <w:lang w:eastAsia="pt-BR"/>
          <w14:ligatures w14:val="standardContextual"/>
        </w:rPr>
      </w:pPr>
    </w:p>
    <w:p w14:paraId="2EF3CF16" w14:textId="77777777" w:rsidR="0001569E" w:rsidRPr="0001569E" w:rsidRDefault="0001569E" w:rsidP="0001569E">
      <w:pPr>
        <w:spacing w:after="0" w:line="240" w:lineRule="auto"/>
        <w:jc w:val="both"/>
        <w:rPr>
          <w:rFonts w:ascii="Arial" w:eastAsia="Arial" w:hAnsi="Arial" w:cs="Arial"/>
          <w:kern w:val="2"/>
          <w:lang w:eastAsia="pt-BR"/>
          <w14:ligatures w14:val="standardContextual"/>
        </w:rPr>
      </w:pPr>
      <w:r w:rsidRPr="0001569E">
        <w:rPr>
          <w:rFonts w:ascii="Arial" w:eastAsia="Arial" w:hAnsi="Arial" w:cs="Arial"/>
          <w:kern w:val="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5A5C5323" w14:textId="77777777" w:rsidR="0001569E" w:rsidRPr="0001569E" w:rsidRDefault="0001569E" w:rsidP="0001569E">
      <w:pPr>
        <w:spacing w:after="0" w:line="240" w:lineRule="auto"/>
        <w:jc w:val="both"/>
        <w:rPr>
          <w:rFonts w:ascii="Arial" w:eastAsia="Arial" w:hAnsi="Arial" w:cs="Arial"/>
          <w:kern w:val="2"/>
          <w:lang w:eastAsia="pt-BR"/>
          <w14:ligatures w14:val="standardContextual"/>
        </w:rPr>
      </w:pPr>
    </w:p>
    <w:p w14:paraId="3D83F12C" w14:textId="77777777" w:rsidR="0034738C" w:rsidRDefault="0001569E" w:rsidP="0001569E">
      <w:pPr>
        <w:spacing w:after="0" w:line="240" w:lineRule="auto"/>
        <w:jc w:val="both"/>
        <w:rPr>
          <w:rFonts w:ascii="Arial" w:eastAsia="Arial" w:hAnsi="Arial" w:cs="Arial"/>
          <w:kern w:val="2"/>
          <w:lang w:eastAsia="pt-BR"/>
          <w14:ligatures w14:val="standardContextual"/>
        </w:rPr>
      </w:pPr>
      <w:r w:rsidRPr="0001569E">
        <w:rPr>
          <w:rFonts w:ascii="Arial" w:eastAsia="Arial" w:hAnsi="Arial" w:cs="Arial"/>
          <w:kern w:val="2"/>
          <w:lang w:eastAsia="pt-BR"/>
          <w14:ligatures w14:val="standardContextual"/>
        </w:rPr>
        <w:t xml:space="preserve">Nesse contexto, o método utilizado para a pesquisa de preços foi </w:t>
      </w:r>
      <w:r w:rsidR="00233428">
        <w:rPr>
          <w:rFonts w:ascii="Arial" w:eastAsia="Arial" w:hAnsi="Arial" w:cs="Arial"/>
          <w:kern w:val="2"/>
          <w:lang w:eastAsia="pt-BR"/>
          <w14:ligatures w14:val="standardContextual"/>
        </w:rPr>
        <w:t>a pesquisa direta com potenciais fornecedores e foi utilizado como parâmetro para a contratação do menor preço apresentado</w:t>
      </w:r>
      <w:r w:rsidRPr="0001569E">
        <w:rPr>
          <w:rFonts w:ascii="Arial" w:eastAsia="Arial" w:hAnsi="Arial" w:cs="Arial"/>
          <w:kern w:val="2"/>
          <w:lang w:eastAsia="pt-BR"/>
          <w14:ligatures w14:val="standardContextual"/>
        </w:rPr>
        <w:t>.</w:t>
      </w:r>
    </w:p>
    <w:p w14:paraId="78489059" w14:textId="6B47D359" w:rsidR="0001569E" w:rsidRDefault="0001569E" w:rsidP="0001569E">
      <w:pPr>
        <w:spacing w:after="0" w:line="240" w:lineRule="auto"/>
        <w:jc w:val="both"/>
        <w:rPr>
          <w:rFonts w:ascii="Arial" w:eastAsia="Arial" w:hAnsi="Arial" w:cs="Arial"/>
          <w:kern w:val="2"/>
          <w:lang w:eastAsia="pt-BR"/>
          <w14:ligatures w14:val="standardContextual"/>
        </w:rPr>
      </w:pPr>
      <w:r w:rsidRPr="0001569E">
        <w:rPr>
          <w:rFonts w:ascii="Arial" w:eastAsia="Arial" w:hAnsi="Arial" w:cs="Arial"/>
          <w:kern w:val="2"/>
          <w:lang w:eastAsia="pt-BR"/>
          <w14:ligatures w14:val="standardContextual"/>
        </w:rPr>
        <w:t>O mapa de preços</w:t>
      </w:r>
      <w:r w:rsidR="0034738C">
        <w:rPr>
          <w:rFonts w:ascii="Arial" w:eastAsia="Arial" w:hAnsi="Arial" w:cs="Arial"/>
          <w:kern w:val="2"/>
          <w:lang w:eastAsia="pt-BR"/>
          <w14:ligatures w14:val="standardContextual"/>
        </w:rPr>
        <w:t xml:space="preserve"> de referência</w:t>
      </w:r>
      <w:r w:rsidRPr="0001569E">
        <w:rPr>
          <w:rFonts w:ascii="Arial" w:eastAsia="Arial" w:hAnsi="Arial" w:cs="Arial"/>
          <w:kern w:val="2"/>
          <w:lang w:eastAsia="pt-BR"/>
          <w14:ligatures w14:val="standardContextual"/>
        </w:rPr>
        <w:t xml:space="preserve"> é apresentado no quadro abaixo:</w:t>
      </w:r>
    </w:p>
    <w:p w14:paraId="0084DE0E" w14:textId="77777777" w:rsidR="00756EDF" w:rsidRDefault="00756EDF" w:rsidP="0001569E">
      <w:pPr>
        <w:spacing w:after="0" w:line="240" w:lineRule="auto"/>
        <w:jc w:val="both"/>
        <w:rPr>
          <w:rFonts w:ascii="Arial" w:eastAsia="Arial" w:hAnsi="Arial" w:cs="Arial"/>
          <w:kern w:val="2"/>
          <w:lang w:eastAsia="pt-BR"/>
          <w14:ligatures w14:val="standardContextual"/>
        </w:rPr>
      </w:pPr>
    </w:p>
    <w:tbl>
      <w:tblPr>
        <w:tblpPr w:leftFromText="141" w:rightFromText="141" w:vertAnchor="page" w:horzAnchor="margin" w:tblpY="592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134"/>
        <w:gridCol w:w="1559"/>
        <w:gridCol w:w="4111"/>
        <w:gridCol w:w="1134"/>
        <w:gridCol w:w="1276"/>
      </w:tblGrid>
      <w:tr w:rsidR="00756EDF" w:rsidRPr="002C5BE6" w14:paraId="37217A01" w14:textId="77777777" w:rsidTr="00B57E9C">
        <w:trPr>
          <w:trHeight w:val="699"/>
        </w:trPr>
        <w:tc>
          <w:tcPr>
            <w:tcW w:w="704" w:type="dxa"/>
            <w:tcBorders>
              <w:top w:val="single" w:sz="4" w:space="0" w:color="000000"/>
              <w:left w:val="single" w:sz="4" w:space="0" w:color="000000"/>
              <w:bottom w:val="single" w:sz="4" w:space="0" w:color="000000"/>
              <w:right w:val="single" w:sz="4" w:space="0" w:color="000000"/>
            </w:tcBorders>
            <w:hideMark/>
          </w:tcPr>
          <w:p w14:paraId="68B7DDF6" w14:textId="77777777" w:rsidR="00756EDF" w:rsidRPr="002C5BE6" w:rsidRDefault="00756EDF" w:rsidP="00B57E9C">
            <w:pPr>
              <w:spacing w:after="0" w:line="240" w:lineRule="auto"/>
              <w:jc w:val="both"/>
              <w:rPr>
                <w:rFonts w:ascii="Arial" w:eastAsia="Arial" w:hAnsi="Arial" w:cs="Arial"/>
                <w:b/>
                <w:sz w:val="20"/>
                <w:szCs w:val="20"/>
              </w:rPr>
            </w:pPr>
          </w:p>
          <w:p w14:paraId="70CB0573" w14:textId="77777777" w:rsidR="00756EDF" w:rsidRPr="002C5BE6" w:rsidRDefault="00756EDF" w:rsidP="00B57E9C">
            <w:pPr>
              <w:spacing w:after="0" w:line="240" w:lineRule="auto"/>
              <w:jc w:val="both"/>
              <w:rPr>
                <w:rFonts w:ascii="Arial" w:eastAsia="Arial" w:hAnsi="Arial" w:cs="Arial"/>
                <w:b/>
                <w:sz w:val="20"/>
                <w:szCs w:val="20"/>
              </w:rPr>
            </w:pPr>
            <w:r w:rsidRPr="002C5BE6">
              <w:rPr>
                <w:rFonts w:ascii="Arial" w:eastAsia="Arial" w:hAnsi="Arial" w:cs="Arial"/>
                <w:b/>
                <w:sz w:val="20"/>
                <w:szCs w:val="20"/>
              </w:rPr>
              <w:t>ITEM</w:t>
            </w:r>
          </w:p>
        </w:tc>
        <w:tc>
          <w:tcPr>
            <w:tcW w:w="1134" w:type="dxa"/>
            <w:tcBorders>
              <w:top w:val="single" w:sz="4" w:space="0" w:color="000000"/>
              <w:left w:val="single" w:sz="4" w:space="0" w:color="000000"/>
              <w:bottom w:val="single" w:sz="4" w:space="0" w:color="000000"/>
              <w:right w:val="single" w:sz="4" w:space="0" w:color="000000"/>
            </w:tcBorders>
            <w:hideMark/>
          </w:tcPr>
          <w:p w14:paraId="379CF9E0" w14:textId="77777777" w:rsidR="00756EDF" w:rsidRPr="002C5BE6" w:rsidRDefault="00756EDF" w:rsidP="00B57E9C">
            <w:pPr>
              <w:spacing w:after="0" w:line="240" w:lineRule="auto"/>
              <w:jc w:val="both"/>
              <w:rPr>
                <w:rFonts w:ascii="Arial" w:eastAsia="Arial" w:hAnsi="Arial" w:cs="Arial"/>
                <w:b/>
                <w:sz w:val="20"/>
                <w:szCs w:val="20"/>
              </w:rPr>
            </w:pPr>
          </w:p>
          <w:p w14:paraId="1C2ACBD6" w14:textId="77777777" w:rsidR="00756EDF" w:rsidRPr="002C5BE6" w:rsidRDefault="00756EDF" w:rsidP="00B57E9C">
            <w:pPr>
              <w:spacing w:after="0" w:line="240" w:lineRule="auto"/>
              <w:jc w:val="both"/>
              <w:rPr>
                <w:rFonts w:ascii="Arial" w:eastAsia="Arial" w:hAnsi="Arial" w:cs="Arial"/>
                <w:b/>
                <w:sz w:val="20"/>
                <w:szCs w:val="20"/>
              </w:rPr>
            </w:pPr>
            <w:r w:rsidRPr="002C5BE6">
              <w:rPr>
                <w:rFonts w:ascii="Arial" w:eastAsia="Arial" w:hAnsi="Arial" w:cs="Arial"/>
                <w:b/>
                <w:sz w:val="20"/>
                <w:szCs w:val="20"/>
              </w:rPr>
              <w:t>QUANT</w:t>
            </w:r>
          </w:p>
          <w:p w14:paraId="30DA92D5" w14:textId="77777777" w:rsidR="00756EDF" w:rsidRPr="002C5BE6" w:rsidRDefault="00756EDF" w:rsidP="00B57E9C">
            <w:pPr>
              <w:spacing w:after="0" w:line="240" w:lineRule="auto"/>
              <w:jc w:val="both"/>
              <w:rPr>
                <w:rFonts w:ascii="Arial" w:eastAsia="Arial" w:hAnsi="Arial" w:cs="Arial"/>
                <w:b/>
                <w:sz w:val="20"/>
                <w:szCs w:val="20"/>
              </w:rPr>
            </w:pPr>
            <w:r w:rsidRPr="002C5BE6">
              <w:rPr>
                <w:rFonts w:ascii="Arial" w:eastAsia="Arial" w:hAnsi="Arial" w:cs="Arial"/>
                <w:b/>
                <w:sz w:val="20"/>
                <w:szCs w:val="20"/>
              </w:rPr>
              <w:t>UNID/</w:t>
            </w:r>
          </w:p>
          <w:p w14:paraId="4C3FB0CC" w14:textId="77777777" w:rsidR="00756EDF" w:rsidRPr="002C5BE6" w:rsidRDefault="00756EDF" w:rsidP="00B57E9C">
            <w:pPr>
              <w:spacing w:after="0" w:line="240" w:lineRule="auto"/>
              <w:jc w:val="both"/>
              <w:rPr>
                <w:rFonts w:ascii="Arial" w:eastAsia="Arial" w:hAnsi="Arial" w:cs="Arial"/>
                <w:b/>
                <w:sz w:val="20"/>
                <w:szCs w:val="20"/>
              </w:rPr>
            </w:pPr>
            <w:r w:rsidRPr="002C5BE6">
              <w:rPr>
                <w:rFonts w:ascii="Arial" w:eastAsia="Arial" w:hAnsi="Arial" w:cs="Arial"/>
                <w:b/>
                <w:sz w:val="20"/>
                <w:szCs w:val="20"/>
              </w:rPr>
              <w:t>MED</w:t>
            </w:r>
          </w:p>
        </w:tc>
        <w:tc>
          <w:tcPr>
            <w:tcW w:w="1559" w:type="dxa"/>
            <w:tcBorders>
              <w:top w:val="single" w:sz="4" w:space="0" w:color="000000"/>
              <w:left w:val="single" w:sz="4" w:space="0" w:color="000000"/>
              <w:bottom w:val="single" w:sz="4" w:space="0" w:color="000000"/>
              <w:right w:val="single" w:sz="4" w:space="0" w:color="000000"/>
            </w:tcBorders>
            <w:hideMark/>
          </w:tcPr>
          <w:p w14:paraId="426E5D86" w14:textId="77777777" w:rsidR="00756EDF" w:rsidRPr="002C5BE6" w:rsidRDefault="00756EDF" w:rsidP="00B57E9C">
            <w:pPr>
              <w:spacing w:after="0" w:line="240" w:lineRule="auto"/>
              <w:jc w:val="both"/>
              <w:rPr>
                <w:rFonts w:ascii="Arial" w:eastAsia="Arial" w:hAnsi="Arial" w:cs="Arial"/>
                <w:b/>
                <w:sz w:val="20"/>
                <w:szCs w:val="20"/>
              </w:rPr>
            </w:pPr>
          </w:p>
          <w:p w14:paraId="1F06A83C" w14:textId="77777777" w:rsidR="00756EDF" w:rsidRPr="002C5BE6" w:rsidRDefault="00756EDF" w:rsidP="00B57E9C">
            <w:pPr>
              <w:spacing w:after="0" w:line="240" w:lineRule="auto"/>
              <w:jc w:val="both"/>
              <w:rPr>
                <w:rFonts w:ascii="Arial" w:eastAsia="Arial" w:hAnsi="Arial" w:cs="Arial"/>
                <w:b/>
                <w:sz w:val="20"/>
                <w:szCs w:val="20"/>
              </w:rPr>
            </w:pPr>
            <w:r w:rsidRPr="002C5BE6">
              <w:rPr>
                <w:rFonts w:ascii="Arial" w:eastAsia="Arial" w:hAnsi="Arial" w:cs="Arial"/>
                <w:b/>
                <w:sz w:val="20"/>
                <w:szCs w:val="20"/>
              </w:rPr>
              <w:t xml:space="preserve"> PRODUTOS</w:t>
            </w:r>
          </w:p>
        </w:tc>
        <w:tc>
          <w:tcPr>
            <w:tcW w:w="4111" w:type="dxa"/>
            <w:tcBorders>
              <w:top w:val="single" w:sz="4" w:space="0" w:color="000000"/>
              <w:left w:val="single" w:sz="4" w:space="0" w:color="000000"/>
              <w:bottom w:val="single" w:sz="4" w:space="0" w:color="000000"/>
              <w:right w:val="single" w:sz="4" w:space="0" w:color="auto"/>
            </w:tcBorders>
            <w:hideMark/>
          </w:tcPr>
          <w:p w14:paraId="5D70D55F" w14:textId="77777777" w:rsidR="00756EDF" w:rsidRPr="002C5BE6" w:rsidRDefault="00756EDF" w:rsidP="00B57E9C">
            <w:pPr>
              <w:spacing w:after="0" w:line="240" w:lineRule="auto"/>
              <w:rPr>
                <w:rFonts w:ascii="Arial" w:eastAsia="Arial" w:hAnsi="Arial" w:cs="Arial"/>
                <w:b/>
                <w:sz w:val="20"/>
                <w:szCs w:val="20"/>
              </w:rPr>
            </w:pPr>
          </w:p>
          <w:p w14:paraId="4CB6739B"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DESCRIÇÃO</w:t>
            </w:r>
          </w:p>
        </w:tc>
        <w:tc>
          <w:tcPr>
            <w:tcW w:w="1134" w:type="dxa"/>
            <w:tcBorders>
              <w:top w:val="single" w:sz="4" w:space="0" w:color="000000"/>
              <w:left w:val="single" w:sz="4" w:space="0" w:color="000000"/>
              <w:bottom w:val="single" w:sz="4" w:space="0" w:color="000000"/>
              <w:right w:val="single" w:sz="4" w:space="0" w:color="auto"/>
            </w:tcBorders>
          </w:tcPr>
          <w:p w14:paraId="0E7DCFD6" w14:textId="77777777" w:rsidR="00756EDF" w:rsidRPr="002C5BE6" w:rsidRDefault="00756EDF" w:rsidP="00B57E9C">
            <w:pPr>
              <w:spacing w:after="0" w:line="240" w:lineRule="auto"/>
              <w:rPr>
                <w:rFonts w:ascii="Arial" w:eastAsia="Arial" w:hAnsi="Arial" w:cs="Arial"/>
                <w:b/>
                <w:sz w:val="20"/>
                <w:szCs w:val="20"/>
              </w:rPr>
            </w:pPr>
          </w:p>
          <w:p w14:paraId="0B9B0602"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VALOR UNIT. (R$)</w:t>
            </w:r>
          </w:p>
        </w:tc>
        <w:tc>
          <w:tcPr>
            <w:tcW w:w="1276" w:type="dxa"/>
            <w:tcBorders>
              <w:top w:val="single" w:sz="4" w:space="0" w:color="000000"/>
              <w:left w:val="single" w:sz="4" w:space="0" w:color="000000"/>
              <w:bottom w:val="single" w:sz="4" w:space="0" w:color="000000"/>
              <w:right w:val="single" w:sz="4" w:space="0" w:color="auto"/>
            </w:tcBorders>
          </w:tcPr>
          <w:p w14:paraId="55423638" w14:textId="77777777" w:rsidR="00756EDF" w:rsidRPr="002C5BE6" w:rsidRDefault="00756EDF" w:rsidP="00B57E9C">
            <w:pPr>
              <w:spacing w:after="0" w:line="240" w:lineRule="auto"/>
              <w:rPr>
                <w:rFonts w:ascii="Arial" w:eastAsia="Arial" w:hAnsi="Arial" w:cs="Arial"/>
                <w:b/>
                <w:sz w:val="20"/>
                <w:szCs w:val="20"/>
              </w:rPr>
            </w:pPr>
          </w:p>
          <w:p w14:paraId="6826E4B9"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VALOR TOTAL (R$)</w:t>
            </w:r>
          </w:p>
        </w:tc>
      </w:tr>
      <w:tr w:rsidR="00756EDF" w:rsidRPr="002C5BE6" w14:paraId="4EF83AEF" w14:textId="77777777" w:rsidTr="00B57E9C">
        <w:trPr>
          <w:trHeight w:val="884"/>
        </w:trPr>
        <w:tc>
          <w:tcPr>
            <w:tcW w:w="704" w:type="dxa"/>
            <w:tcBorders>
              <w:top w:val="single" w:sz="4" w:space="0" w:color="000000"/>
              <w:left w:val="single" w:sz="4" w:space="0" w:color="000000"/>
              <w:right w:val="single" w:sz="4" w:space="0" w:color="000000"/>
            </w:tcBorders>
            <w:hideMark/>
          </w:tcPr>
          <w:p w14:paraId="1A524850"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01</w:t>
            </w:r>
          </w:p>
        </w:tc>
        <w:tc>
          <w:tcPr>
            <w:tcW w:w="1134" w:type="dxa"/>
            <w:tcBorders>
              <w:top w:val="single" w:sz="4" w:space="0" w:color="000000"/>
              <w:left w:val="single" w:sz="4" w:space="0" w:color="000000"/>
              <w:right w:val="single" w:sz="4" w:space="0" w:color="000000"/>
            </w:tcBorders>
            <w:hideMark/>
          </w:tcPr>
          <w:p w14:paraId="61ACF7A2" w14:textId="77777777" w:rsidR="00756EDF" w:rsidRPr="002C5BE6" w:rsidRDefault="00756EDF" w:rsidP="00B57E9C">
            <w:pPr>
              <w:spacing w:after="0" w:line="240" w:lineRule="auto"/>
              <w:jc w:val="both"/>
              <w:rPr>
                <w:rFonts w:ascii="Arial" w:eastAsia="Arial" w:hAnsi="Arial" w:cs="Arial"/>
                <w:b/>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hideMark/>
          </w:tcPr>
          <w:p w14:paraId="43A4E222"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hideMark/>
          </w:tcPr>
          <w:p w14:paraId="27841BDA"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 xml:space="preserve">Orçamento para a prestação dos serviços; GEOSUL Engenharia e Geologia, rua 14 de julho, Centro, </w:t>
            </w:r>
            <w:proofErr w:type="spellStart"/>
            <w:r>
              <w:rPr>
                <w:rFonts w:ascii="Arial" w:eastAsia="Arial" w:hAnsi="Arial" w:cs="Arial"/>
                <w:b/>
                <w:sz w:val="20"/>
                <w:szCs w:val="20"/>
              </w:rPr>
              <w:t>Ijui</w:t>
            </w:r>
            <w:proofErr w:type="spellEnd"/>
            <w:r>
              <w:rPr>
                <w:rFonts w:ascii="Arial" w:eastAsia="Arial" w:hAnsi="Arial" w:cs="Arial"/>
                <w:b/>
                <w:sz w:val="20"/>
                <w:szCs w:val="20"/>
              </w:rPr>
              <w:t xml:space="preserve"> - RS</w:t>
            </w:r>
          </w:p>
        </w:tc>
        <w:tc>
          <w:tcPr>
            <w:tcW w:w="1134" w:type="dxa"/>
            <w:tcBorders>
              <w:top w:val="single" w:sz="4" w:space="0" w:color="000000"/>
              <w:left w:val="single" w:sz="4" w:space="0" w:color="000000"/>
              <w:right w:val="single" w:sz="4" w:space="0" w:color="auto"/>
            </w:tcBorders>
          </w:tcPr>
          <w:p w14:paraId="122D4A72" w14:textId="77777777" w:rsidR="00756EDF" w:rsidRPr="002C5BE6" w:rsidRDefault="00756EDF" w:rsidP="00B57E9C">
            <w:pPr>
              <w:spacing w:after="0" w:line="240" w:lineRule="auto"/>
              <w:jc w:val="right"/>
              <w:rPr>
                <w:rFonts w:ascii="Arial" w:eastAsia="Arial" w:hAnsi="Arial" w:cs="Arial"/>
                <w:b/>
                <w:sz w:val="20"/>
                <w:szCs w:val="20"/>
              </w:rPr>
            </w:pPr>
          </w:p>
        </w:tc>
        <w:tc>
          <w:tcPr>
            <w:tcW w:w="1276" w:type="dxa"/>
            <w:tcBorders>
              <w:top w:val="single" w:sz="4" w:space="0" w:color="000000"/>
              <w:left w:val="single" w:sz="4" w:space="0" w:color="000000"/>
              <w:right w:val="single" w:sz="4" w:space="0" w:color="auto"/>
            </w:tcBorders>
          </w:tcPr>
          <w:p w14:paraId="6E8DBF7E" w14:textId="77777777" w:rsidR="00756EDF" w:rsidRPr="002C5BE6" w:rsidRDefault="00756EDF" w:rsidP="00B57E9C">
            <w:pPr>
              <w:spacing w:after="0" w:line="240" w:lineRule="auto"/>
              <w:jc w:val="right"/>
              <w:rPr>
                <w:rFonts w:ascii="Arial" w:eastAsia="Arial" w:hAnsi="Arial" w:cs="Arial"/>
                <w:b/>
                <w:sz w:val="20"/>
                <w:szCs w:val="20"/>
              </w:rPr>
            </w:pPr>
            <w:r>
              <w:rPr>
                <w:rFonts w:ascii="Arial" w:eastAsia="Arial" w:hAnsi="Arial" w:cs="Arial"/>
                <w:b/>
                <w:sz w:val="20"/>
                <w:szCs w:val="20"/>
              </w:rPr>
              <w:t>R$7.500,00</w:t>
            </w:r>
          </w:p>
        </w:tc>
      </w:tr>
      <w:tr w:rsidR="00756EDF" w:rsidRPr="002C5BE6" w14:paraId="29773860" w14:textId="77777777" w:rsidTr="00B57E9C">
        <w:trPr>
          <w:trHeight w:val="1637"/>
        </w:trPr>
        <w:tc>
          <w:tcPr>
            <w:tcW w:w="704" w:type="dxa"/>
            <w:tcBorders>
              <w:top w:val="single" w:sz="4" w:space="0" w:color="000000"/>
              <w:left w:val="single" w:sz="4" w:space="0" w:color="000000"/>
              <w:right w:val="single" w:sz="4" w:space="0" w:color="000000"/>
            </w:tcBorders>
            <w:hideMark/>
          </w:tcPr>
          <w:p w14:paraId="23F9CDE6"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02</w:t>
            </w:r>
          </w:p>
        </w:tc>
        <w:tc>
          <w:tcPr>
            <w:tcW w:w="1134" w:type="dxa"/>
            <w:tcBorders>
              <w:top w:val="single" w:sz="4" w:space="0" w:color="000000"/>
              <w:left w:val="single" w:sz="4" w:space="0" w:color="000000"/>
              <w:right w:val="single" w:sz="4" w:space="0" w:color="000000"/>
            </w:tcBorders>
            <w:hideMark/>
          </w:tcPr>
          <w:p w14:paraId="415CB9AF" w14:textId="77777777" w:rsidR="00756EDF" w:rsidRPr="002C5BE6" w:rsidRDefault="00756EDF" w:rsidP="00B57E9C">
            <w:pPr>
              <w:spacing w:after="0" w:line="240" w:lineRule="auto"/>
              <w:jc w:val="both"/>
              <w:rPr>
                <w:rFonts w:ascii="Arial" w:eastAsia="Arial" w:hAnsi="Arial" w:cs="Arial"/>
                <w:b/>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hideMark/>
          </w:tcPr>
          <w:p w14:paraId="1D4C5335"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hideMark/>
          </w:tcPr>
          <w:p w14:paraId="1420C98F"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 xml:space="preserve">Orçamento para a prestação dos serviços; GEOLAC – Geologia e Meio Ambiente Ltda, Av. Senador Alberto Pasqualini, 668, Sala 201 – </w:t>
            </w:r>
            <w:proofErr w:type="spellStart"/>
            <w:r>
              <w:rPr>
                <w:rFonts w:ascii="Arial" w:eastAsia="Arial" w:hAnsi="Arial" w:cs="Arial"/>
                <w:b/>
                <w:sz w:val="20"/>
                <w:szCs w:val="20"/>
              </w:rPr>
              <w:t>Tres</w:t>
            </w:r>
            <w:proofErr w:type="spellEnd"/>
            <w:r>
              <w:rPr>
                <w:rFonts w:ascii="Arial" w:eastAsia="Arial" w:hAnsi="Arial" w:cs="Arial"/>
                <w:b/>
                <w:sz w:val="20"/>
                <w:szCs w:val="20"/>
              </w:rPr>
              <w:t xml:space="preserve"> de </w:t>
            </w:r>
            <w:proofErr w:type="gramStart"/>
            <w:r>
              <w:rPr>
                <w:rFonts w:ascii="Arial" w:eastAsia="Arial" w:hAnsi="Arial" w:cs="Arial"/>
                <w:b/>
                <w:sz w:val="20"/>
                <w:szCs w:val="20"/>
              </w:rPr>
              <w:t>Maio</w:t>
            </w:r>
            <w:proofErr w:type="gramEnd"/>
            <w:r>
              <w:rPr>
                <w:rFonts w:ascii="Arial" w:eastAsia="Arial" w:hAnsi="Arial" w:cs="Arial"/>
                <w:b/>
                <w:sz w:val="20"/>
                <w:szCs w:val="20"/>
              </w:rPr>
              <w:t xml:space="preserve"> – RS.</w:t>
            </w:r>
          </w:p>
        </w:tc>
        <w:tc>
          <w:tcPr>
            <w:tcW w:w="1134" w:type="dxa"/>
            <w:tcBorders>
              <w:top w:val="single" w:sz="4" w:space="0" w:color="000000"/>
              <w:left w:val="single" w:sz="4" w:space="0" w:color="000000"/>
              <w:right w:val="single" w:sz="4" w:space="0" w:color="auto"/>
            </w:tcBorders>
          </w:tcPr>
          <w:p w14:paraId="48E13A5B" w14:textId="77777777" w:rsidR="00756EDF" w:rsidRPr="002C5BE6" w:rsidRDefault="00756EDF" w:rsidP="00B57E9C">
            <w:pPr>
              <w:spacing w:after="0" w:line="240" w:lineRule="auto"/>
              <w:jc w:val="right"/>
              <w:rPr>
                <w:rFonts w:ascii="Arial" w:eastAsia="Arial" w:hAnsi="Arial" w:cs="Arial"/>
                <w:b/>
                <w:sz w:val="20"/>
                <w:szCs w:val="20"/>
                <w:lang w:val="pt-PT"/>
              </w:rPr>
            </w:pPr>
          </w:p>
        </w:tc>
        <w:tc>
          <w:tcPr>
            <w:tcW w:w="1276" w:type="dxa"/>
            <w:tcBorders>
              <w:top w:val="single" w:sz="4" w:space="0" w:color="000000"/>
              <w:left w:val="single" w:sz="4" w:space="0" w:color="000000"/>
              <w:right w:val="single" w:sz="4" w:space="0" w:color="auto"/>
            </w:tcBorders>
          </w:tcPr>
          <w:p w14:paraId="038892DF" w14:textId="77777777" w:rsidR="00756EDF" w:rsidRPr="002C5BE6" w:rsidRDefault="00756EDF" w:rsidP="00B57E9C">
            <w:pPr>
              <w:spacing w:after="0" w:line="240" w:lineRule="auto"/>
              <w:jc w:val="right"/>
              <w:rPr>
                <w:rFonts w:ascii="Arial" w:eastAsia="Arial" w:hAnsi="Arial" w:cs="Arial"/>
                <w:b/>
                <w:sz w:val="20"/>
                <w:szCs w:val="20"/>
                <w:lang w:val="pt-PT"/>
              </w:rPr>
            </w:pPr>
            <w:r>
              <w:rPr>
                <w:rFonts w:ascii="Arial" w:eastAsia="Arial" w:hAnsi="Arial" w:cs="Arial"/>
                <w:b/>
                <w:sz w:val="20"/>
                <w:szCs w:val="20"/>
                <w:lang w:val="pt-PT"/>
              </w:rPr>
              <w:t>R$7.800,00</w:t>
            </w:r>
          </w:p>
        </w:tc>
      </w:tr>
      <w:tr w:rsidR="00756EDF" w:rsidRPr="002C5BE6" w14:paraId="72B6062C" w14:textId="77777777" w:rsidTr="00B57E9C">
        <w:trPr>
          <w:trHeight w:val="1600"/>
        </w:trPr>
        <w:tc>
          <w:tcPr>
            <w:tcW w:w="704" w:type="dxa"/>
            <w:tcBorders>
              <w:top w:val="single" w:sz="4" w:space="0" w:color="000000"/>
              <w:left w:val="single" w:sz="4" w:space="0" w:color="000000"/>
              <w:right w:val="single" w:sz="4" w:space="0" w:color="000000"/>
            </w:tcBorders>
            <w:hideMark/>
          </w:tcPr>
          <w:p w14:paraId="5DBA79AA" w14:textId="77777777" w:rsidR="00756EDF" w:rsidRPr="002C5BE6" w:rsidRDefault="00756EDF" w:rsidP="00B57E9C">
            <w:pPr>
              <w:spacing w:after="0" w:line="240" w:lineRule="auto"/>
              <w:rPr>
                <w:rFonts w:ascii="Arial" w:eastAsia="Arial" w:hAnsi="Arial" w:cs="Arial"/>
                <w:b/>
                <w:sz w:val="20"/>
                <w:szCs w:val="20"/>
              </w:rPr>
            </w:pPr>
            <w:r w:rsidRPr="002C5BE6">
              <w:rPr>
                <w:rFonts w:ascii="Arial" w:eastAsia="Arial" w:hAnsi="Arial" w:cs="Arial"/>
                <w:b/>
                <w:sz w:val="20"/>
                <w:szCs w:val="20"/>
              </w:rPr>
              <w:t>03</w:t>
            </w:r>
          </w:p>
        </w:tc>
        <w:tc>
          <w:tcPr>
            <w:tcW w:w="1134" w:type="dxa"/>
            <w:tcBorders>
              <w:top w:val="single" w:sz="4" w:space="0" w:color="000000"/>
              <w:left w:val="single" w:sz="4" w:space="0" w:color="000000"/>
              <w:right w:val="single" w:sz="4" w:space="0" w:color="000000"/>
            </w:tcBorders>
            <w:hideMark/>
          </w:tcPr>
          <w:p w14:paraId="55DA50D7" w14:textId="77777777" w:rsidR="00756EDF" w:rsidRPr="00895DB2" w:rsidRDefault="00756EDF" w:rsidP="00B57E9C">
            <w:pPr>
              <w:rPr>
                <w:rFonts w:ascii="Arial" w:eastAsia="Arial" w:hAnsi="Arial" w:cs="Arial"/>
                <w:sz w:val="20"/>
                <w:szCs w:val="20"/>
              </w:rPr>
            </w:pPr>
            <w:proofErr w:type="spellStart"/>
            <w:r>
              <w:rPr>
                <w:rFonts w:ascii="Arial" w:eastAsia="Arial" w:hAnsi="Arial" w:cs="Arial"/>
                <w:b/>
                <w:sz w:val="20"/>
                <w:szCs w:val="20"/>
              </w:rPr>
              <w:t>un</w:t>
            </w:r>
            <w:proofErr w:type="spellEnd"/>
          </w:p>
        </w:tc>
        <w:tc>
          <w:tcPr>
            <w:tcW w:w="1559" w:type="dxa"/>
            <w:tcBorders>
              <w:top w:val="single" w:sz="4" w:space="0" w:color="000000"/>
              <w:left w:val="single" w:sz="4" w:space="0" w:color="000000"/>
              <w:right w:val="single" w:sz="4" w:space="0" w:color="000000"/>
            </w:tcBorders>
          </w:tcPr>
          <w:p w14:paraId="335C1907"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Geólogo para locação de poço</w:t>
            </w:r>
          </w:p>
        </w:tc>
        <w:tc>
          <w:tcPr>
            <w:tcW w:w="4111" w:type="dxa"/>
            <w:tcBorders>
              <w:top w:val="single" w:sz="4" w:space="0" w:color="000000"/>
              <w:left w:val="single" w:sz="4" w:space="0" w:color="000000"/>
              <w:right w:val="single" w:sz="4" w:space="0" w:color="auto"/>
            </w:tcBorders>
          </w:tcPr>
          <w:p w14:paraId="6F3901F9" w14:textId="77777777" w:rsidR="00756EDF" w:rsidRPr="002C5BE6" w:rsidRDefault="00756EDF" w:rsidP="00B57E9C">
            <w:pPr>
              <w:spacing w:after="0" w:line="240" w:lineRule="auto"/>
              <w:jc w:val="both"/>
              <w:rPr>
                <w:rFonts w:ascii="Arial" w:eastAsia="Arial" w:hAnsi="Arial" w:cs="Arial"/>
                <w:b/>
                <w:sz w:val="20"/>
                <w:szCs w:val="20"/>
              </w:rPr>
            </w:pPr>
            <w:r>
              <w:rPr>
                <w:rFonts w:ascii="Arial" w:eastAsia="Arial" w:hAnsi="Arial" w:cs="Arial"/>
                <w:b/>
                <w:sz w:val="20"/>
                <w:szCs w:val="20"/>
              </w:rPr>
              <w:t xml:space="preserve">Orçamento para a prestação dos serviços; </w:t>
            </w:r>
            <w:proofErr w:type="spellStart"/>
            <w:r>
              <w:rPr>
                <w:rFonts w:ascii="Arial" w:eastAsia="Arial" w:hAnsi="Arial" w:cs="Arial"/>
                <w:b/>
                <w:sz w:val="20"/>
                <w:szCs w:val="20"/>
              </w:rPr>
              <w:t>Ambiflora</w:t>
            </w:r>
            <w:proofErr w:type="spellEnd"/>
            <w:r>
              <w:rPr>
                <w:rFonts w:ascii="Arial" w:eastAsia="Arial" w:hAnsi="Arial" w:cs="Arial"/>
                <w:b/>
                <w:sz w:val="20"/>
                <w:szCs w:val="20"/>
              </w:rPr>
              <w:t xml:space="preserve"> Rogerio </w:t>
            </w:r>
            <w:proofErr w:type="spellStart"/>
            <w:r>
              <w:rPr>
                <w:rFonts w:ascii="Arial" w:eastAsia="Arial" w:hAnsi="Arial" w:cs="Arial"/>
                <w:b/>
                <w:sz w:val="20"/>
                <w:szCs w:val="20"/>
              </w:rPr>
              <w:t>Pitroswki</w:t>
            </w:r>
            <w:proofErr w:type="spellEnd"/>
            <w:r>
              <w:rPr>
                <w:rFonts w:ascii="Arial" w:eastAsia="Arial" w:hAnsi="Arial" w:cs="Arial"/>
                <w:b/>
                <w:sz w:val="20"/>
                <w:szCs w:val="20"/>
              </w:rPr>
              <w:t xml:space="preserve"> &amp; </w:t>
            </w:r>
            <w:proofErr w:type="spellStart"/>
            <w:r>
              <w:rPr>
                <w:rFonts w:ascii="Arial" w:eastAsia="Arial" w:hAnsi="Arial" w:cs="Arial"/>
                <w:b/>
                <w:sz w:val="20"/>
                <w:szCs w:val="20"/>
              </w:rPr>
              <w:t>Pitrowki</w:t>
            </w:r>
            <w:proofErr w:type="spellEnd"/>
            <w:r>
              <w:rPr>
                <w:rFonts w:ascii="Arial" w:eastAsia="Arial" w:hAnsi="Arial" w:cs="Arial"/>
                <w:b/>
                <w:sz w:val="20"/>
                <w:szCs w:val="20"/>
              </w:rPr>
              <w:t xml:space="preserve"> Ltda - ME, </w:t>
            </w:r>
            <w:proofErr w:type="spellStart"/>
            <w:r>
              <w:rPr>
                <w:rFonts w:ascii="Arial" w:eastAsia="Arial" w:hAnsi="Arial" w:cs="Arial"/>
                <w:b/>
                <w:sz w:val="20"/>
                <w:szCs w:val="20"/>
              </w:rPr>
              <w:t>Av</w:t>
            </w:r>
            <w:proofErr w:type="spellEnd"/>
            <w:r>
              <w:rPr>
                <w:rFonts w:ascii="Arial" w:eastAsia="Arial" w:hAnsi="Arial" w:cs="Arial"/>
                <w:b/>
                <w:sz w:val="20"/>
                <w:szCs w:val="20"/>
              </w:rPr>
              <w:t xml:space="preserve"> Dr. Osvaldo Teixeira, 750, sala </w:t>
            </w:r>
            <w:proofErr w:type="gramStart"/>
            <w:r>
              <w:rPr>
                <w:rFonts w:ascii="Arial" w:eastAsia="Arial" w:hAnsi="Arial" w:cs="Arial"/>
                <w:b/>
                <w:sz w:val="20"/>
                <w:szCs w:val="20"/>
              </w:rPr>
              <w:t>02 ,</w:t>
            </w:r>
            <w:proofErr w:type="gramEnd"/>
            <w:r>
              <w:rPr>
                <w:rFonts w:ascii="Arial" w:eastAsia="Arial" w:hAnsi="Arial" w:cs="Arial"/>
                <w:b/>
                <w:sz w:val="20"/>
                <w:szCs w:val="20"/>
              </w:rPr>
              <w:t xml:space="preserve"> centro, Tucunduva - RS</w:t>
            </w:r>
          </w:p>
        </w:tc>
        <w:tc>
          <w:tcPr>
            <w:tcW w:w="1134" w:type="dxa"/>
            <w:tcBorders>
              <w:top w:val="single" w:sz="4" w:space="0" w:color="000000"/>
              <w:left w:val="single" w:sz="4" w:space="0" w:color="000000"/>
              <w:right w:val="single" w:sz="4" w:space="0" w:color="auto"/>
            </w:tcBorders>
          </w:tcPr>
          <w:p w14:paraId="790DA4E4" w14:textId="77777777" w:rsidR="00756EDF" w:rsidRPr="002C5BE6" w:rsidRDefault="00756EDF" w:rsidP="00B57E9C">
            <w:pPr>
              <w:spacing w:after="0" w:line="240" w:lineRule="auto"/>
              <w:jc w:val="right"/>
              <w:rPr>
                <w:rFonts w:ascii="Arial" w:eastAsia="Arial" w:hAnsi="Arial" w:cs="Arial"/>
                <w:b/>
                <w:sz w:val="20"/>
                <w:szCs w:val="20"/>
              </w:rPr>
            </w:pPr>
          </w:p>
        </w:tc>
        <w:tc>
          <w:tcPr>
            <w:tcW w:w="1276" w:type="dxa"/>
            <w:tcBorders>
              <w:top w:val="single" w:sz="4" w:space="0" w:color="000000"/>
              <w:left w:val="single" w:sz="4" w:space="0" w:color="000000"/>
              <w:right w:val="single" w:sz="4" w:space="0" w:color="auto"/>
            </w:tcBorders>
          </w:tcPr>
          <w:p w14:paraId="1B7BAD5A" w14:textId="77777777" w:rsidR="00756EDF" w:rsidRPr="002C5BE6" w:rsidRDefault="00756EDF" w:rsidP="00B57E9C">
            <w:pPr>
              <w:spacing w:after="0" w:line="240" w:lineRule="auto"/>
              <w:jc w:val="right"/>
              <w:rPr>
                <w:rFonts w:ascii="Arial" w:eastAsia="Arial" w:hAnsi="Arial" w:cs="Arial"/>
                <w:b/>
                <w:sz w:val="20"/>
                <w:szCs w:val="20"/>
              </w:rPr>
            </w:pPr>
            <w:r>
              <w:rPr>
                <w:rFonts w:ascii="Arial" w:eastAsia="Arial" w:hAnsi="Arial" w:cs="Arial"/>
                <w:b/>
                <w:sz w:val="20"/>
                <w:szCs w:val="20"/>
                <w:lang w:val="pt-PT"/>
              </w:rPr>
              <w:t>R$8.000,00</w:t>
            </w:r>
          </w:p>
        </w:tc>
      </w:tr>
      <w:tr w:rsidR="00756EDF" w:rsidRPr="002C5BE6" w14:paraId="445AB0F2" w14:textId="77777777" w:rsidTr="00B57E9C">
        <w:trPr>
          <w:trHeight w:val="386"/>
        </w:trPr>
        <w:tc>
          <w:tcPr>
            <w:tcW w:w="9918" w:type="dxa"/>
            <w:gridSpan w:val="6"/>
            <w:tcBorders>
              <w:top w:val="single" w:sz="4" w:space="0" w:color="000000"/>
              <w:left w:val="single" w:sz="4" w:space="0" w:color="000000"/>
              <w:right w:val="single" w:sz="4" w:space="0" w:color="auto"/>
            </w:tcBorders>
          </w:tcPr>
          <w:p w14:paraId="4C17B3D4" w14:textId="39EBA26A" w:rsidR="00756EDF" w:rsidRPr="002C5BE6" w:rsidRDefault="004A2E28" w:rsidP="00B57E9C">
            <w:pPr>
              <w:spacing w:after="0" w:line="240" w:lineRule="auto"/>
              <w:rPr>
                <w:rFonts w:ascii="Arial" w:eastAsia="Arial" w:hAnsi="Arial" w:cs="Arial"/>
                <w:b/>
                <w:bCs/>
                <w:sz w:val="20"/>
                <w:szCs w:val="20"/>
              </w:rPr>
            </w:pPr>
            <w:r>
              <w:rPr>
                <w:rFonts w:ascii="Arial" w:eastAsia="Arial" w:hAnsi="Arial" w:cs="Arial"/>
                <w:b/>
                <w:bCs/>
                <w:sz w:val="20"/>
                <w:szCs w:val="20"/>
              </w:rPr>
              <w:t>MENOR PREÇO:</w:t>
            </w:r>
            <w:r w:rsidR="00756EDF">
              <w:rPr>
                <w:rFonts w:ascii="Arial" w:eastAsia="Arial" w:hAnsi="Arial" w:cs="Arial"/>
                <w:b/>
                <w:bCs/>
                <w:sz w:val="20"/>
                <w:szCs w:val="20"/>
              </w:rPr>
              <w:t xml:space="preserve"> R$7.</w:t>
            </w:r>
            <w:r w:rsidR="00233428">
              <w:rPr>
                <w:rFonts w:ascii="Arial" w:eastAsia="Arial" w:hAnsi="Arial" w:cs="Arial"/>
                <w:b/>
                <w:bCs/>
                <w:sz w:val="20"/>
                <w:szCs w:val="20"/>
              </w:rPr>
              <w:t>500,0</w:t>
            </w:r>
            <w:r w:rsidR="00756EDF">
              <w:rPr>
                <w:rFonts w:ascii="Arial" w:eastAsia="Arial" w:hAnsi="Arial" w:cs="Arial"/>
                <w:b/>
                <w:bCs/>
                <w:sz w:val="20"/>
                <w:szCs w:val="20"/>
              </w:rPr>
              <w:t>0</w:t>
            </w:r>
          </w:p>
        </w:tc>
      </w:tr>
    </w:tbl>
    <w:p w14:paraId="72F5410B" w14:textId="10220FB3" w:rsidR="0034738C" w:rsidRPr="0002369D" w:rsidRDefault="00756EDF" w:rsidP="0009391D">
      <w:pPr>
        <w:spacing w:after="0" w:line="240" w:lineRule="auto"/>
        <w:jc w:val="both"/>
        <w:rPr>
          <w:rFonts w:ascii="Arial" w:eastAsia="Times New Roman" w:hAnsi="Arial" w:cs="Arial"/>
          <w:iCs/>
        </w:rPr>
      </w:pPr>
      <w:r w:rsidRPr="00D735BA">
        <w:rPr>
          <w:rFonts w:ascii="Arial" w:eastAsia="Arial" w:hAnsi="Arial" w:cs="Arial"/>
          <w:sz w:val="20"/>
          <w:szCs w:val="20"/>
        </w:rPr>
        <w:tab/>
        <w:t xml:space="preserve">  </w:t>
      </w:r>
    </w:p>
    <w:p w14:paraId="3A14D581" w14:textId="1A9F7918" w:rsidR="001245F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7. DESCRIÇÃO DA SOLUÇÃO COMO UM TODO</w:t>
      </w:r>
    </w:p>
    <w:p w14:paraId="08A9A75D" w14:textId="77777777" w:rsidR="00841C9E" w:rsidRPr="00D674F1" w:rsidRDefault="00841C9E" w:rsidP="0009391D">
      <w:pPr>
        <w:spacing w:after="0" w:line="240" w:lineRule="auto"/>
        <w:jc w:val="both"/>
        <w:rPr>
          <w:rFonts w:ascii="Arial" w:eastAsia="Arial" w:hAnsi="Arial" w:cs="Arial"/>
          <w:b/>
          <w:bCs/>
          <w:lang w:eastAsia="zh-CN"/>
        </w:rPr>
      </w:pPr>
    </w:p>
    <w:p w14:paraId="2055608A" w14:textId="3D436153" w:rsidR="00841C9E" w:rsidRPr="008B040F" w:rsidRDefault="00841C9E" w:rsidP="00841C9E">
      <w:pPr>
        <w:spacing w:after="0" w:line="360" w:lineRule="auto"/>
        <w:ind w:firstLine="709"/>
        <w:jc w:val="both"/>
        <w:rPr>
          <w:rFonts w:ascii="Arial" w:eastAsia="Arial" w:hAnsi="Arial" w:cs="Arial"/>
        </w:rPr>
      </w:pPr>
      <w:r w:rsidRPr="008B040F">
        <w:rPr>
          <w:rFonts w:ascii="Arial" w:eastAsia="Arial" w:hAnsi="Arial" w:cs="Arial"/>
        </w:rPr>
        <w:t>A contratação d</w:t>
      </w:r>
      <w:r>
        <w:rPr>
          <w:rFonts w:ascii="Arial" w:eastAsia="Arial" w:hAnsi="Arial" w:cs="Arial"/>
        </w:rPr>
        <w:t>o Geólogo profissional habilitado</w:t>
      </w:r>
      <w:r w:rsidR="002861A3">
        <w:rPr>
          <w:rFonts w:ascii="Arial" w:eastAsia="Arial" w:hAnsi="Arial" w:cs="Arial"/>
        </w:rPr>
        <w:t xml:space="preserve"> </w:t>
      </w:r>
      <w:r w:rsidRPr="008B040F">
        <w:rPr>
          <w:rFonts w:ascii="Arial" w:eastAsia="Arial" w:hAnsi="Arial" w:cs="Arial"/>
        </w:rPr>
        <w:t>tendo</w:t>
      </w:r>
      <w:r w:rsidR="002861A3">
        <w:rPr>
          <w:rFonts w:ascii="Arial" w:eastAsia="Arial" w:hAnsi="Arial" w:cs="Arial"/>
        </w:rPr>
        <w:t xml:space="preserve"> em vista</w:t>
      </w:r>
      <w:r w:rsidRPr="008B040F">
        <w:rPr>
          <w:rFonts w:ascii="Arial" w:eastAsia="Arial" w:hAnsi="Arial" w:cs="Arial"/>
        </w:rPr>
        <w:t xml:space="preserve"> </w:t>
      </w:r>
      <w:r>
        <w:rPr>
          <w:rFonts w:ascii="Arial" w:eastAsia="Arial" w:hAnsi="Arial" w:cs="Arial"/>
        </w:rPr>
        <w:t>a situação precária e escassez de disponibilidade de água naquela região</w:t>
      </w:r>
      <w:r w:rsidRPr="008B040F">
        <w:rPr>
          <w:rFonts w:ascii="Arial" w:eastAsia="Arial" w:hAnsi="Arial" w:cs="Arial"/>
          <w:color w:val="000000"/>
        </w:rPr>
        <w:t xml:space="preserve">, </w:t>
      </w:r>
      <w:r w:rsidRPr="008B040F">
        <w:rPr>
          <w:rFonts w:ascii="Arial" w:eastAsia="Arial" w:hAnsi="Arial" w:cs="Arial"/>
        </w:rPr>
        <w:t>nos termos do art. 6º, inciso XIII, da Lei Federal nº 14.133/2021.</w:t>
      </w:r>
    </w:p>
    <w:p w14:paraId="37349372" w14:textId="767AE518" w:rsidR="00BC5A17" w:rsidRPr="00BC5A17" w:rsidRDefault="00BC5A17" w:rsidP="00BC5A17">
      <w:pPr>
        <w:spacing w:after="0" w:line="240" w:lineRule="auto"/>
        <w:ind w:firstLine="708"/>
        <w:jc w:val="both"/>
        <w:rPr>
          <w:rFonts w:ascii="Arial" w:eastAsia="Arial" w:hAnsi="Arial" w:cs="Arial"/>
          <w:lang w:eastAsia="zh-CN"/>
        </w:rPr>
      </w:pPr>
      <w:r w:rsidRPr="00BC5A17">
        <w:rPr>
          <w:rFonts w:ascii="Arial" w:eastAsia="Arial" w:hAnsi="Arial" w:cs="Arial"/>
          <w:lang w:eastAsia="zh-CN"/>
        </w:rPr>
        <w:t xml:space="preserve">Ademais, a contratada deverá atender ao cronograma de entrega </w:t>
      </w:r>
      <w:r w:rsidR="002861A3">
        <w:rPr>
          <w:rFonts w:ascii="Arial" w:eastAsia="Arial" w:hAnsi="Arial" w:cs="Arial"/>
          <w:lang w:eastAsia="zh-CN"/>
        </w:rPr>
        <w:t xml:space="preserve">conforme </w:t>
      </w:r>
      <w:r w:rsidRPr="00BC5A17">
        <w:rPr>
          <w:rFonts w:ascii="Arial" w:eastAsia="Arial" w:hAnsi="Arial" w:cs="Arial"/>
          <w:lang w:eastAsia="zh-CN"/>
        </w:rPr>
        <w:t xml:space="preserve">a </w:t>
      </w:r>
      <w:r w:rsidR="002861A3">
        <w:rPr>
          <w:rFonts w:ascii="Arial" w:eastAsia="Arial" w:hAnsi="Arial" w:cs="Arial"/>
          <w:lang w:eastAsia="zh-CN"/>
        </w:rPr>
        <w:t xml:space="preserve">determinação da </w:t>
      </w:r>
      <w:r w:rsidRPr="00BC5A17">
        <w:rPr>
          <w:rFonts w:ascii="Arial" w:eastAsia="Arial" w:hAnsi="Arial" w:cs="Arial"/>
          <w:lang w:eastAsia="zh-CN"/>
        </w:rPr>
        <w:t xml:space="preserve">Secretaria </w:t>
      </w:r>
      <w:r w:rsidR="00841C9E">
        <w:rPr>
          <w:rFonts w:ascii="Arial" w:eastAsia="Arial" w:hAnsi="Arial" w:cs="Arial"/>
          <w:lang w:eastAsia="zh-CN"/>
        </w:rPr>
        <w:t>da Agricultura e Secretaria de Planejamento</w:t>
      </w:r>
      <w:r w:rsidR="002861A3">
        <w:rPr>
          <w:rFonts w:ascii="Arial" w:eastAsia="Arial" w:hAnsi="Arial" w:cs="Arial"/>
          <w:lang w:eastAsia="zh-CN"/>
        </w:rPr>
        <w:t>.</w:t>
      </w:r>
      <w:r w:rsidRPr="00BC5A17">
        <w:rPr>
          <w:rFonts w:ascii="Arial" w:eastAsia="Arial" w:hAnsi="Arial" w:cs="Arial"/>
          <w:lang w:eastAsia="zh-CN"/>
        </w:rPr>
        <w:t xml:space="preserve"> </w:t>
      </w:r>
    </w:p>
    <w:p w14:paraId="757ABC6A" w14:textId="77777777" w:rsidR="0009391D" w:rsidRPr="00D674F1" w:rsidRDefault="0009391D" w:rsidP="0009391D">
      <w:pPr>
        <w:spacing w:after="0" w:line="240" w:lineRule="auto"/>
        <w:jc w:val="both"/>
        <w:rPr>
          <w:rFonts w:ascii="Arial" w:eastAsia="Arial" w:hAnsi="Arial" w:cs="Arial"/>
          <w:lang w:eastAsia="zh-CN"/>
        </w:rPr>
      </w:pPr>
    </w:p>
    <w:p w14:paraId="23823B7A" w14:textId="65648177"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8. JUSTIFICATIVA PARA O PARCELAMENTO OU NÃO DA CONTRATAÇÃO</w:t>
      </w:r>
    </w:p>
    <w:p w14:paraId="4565E9BB" w14:textId="77777777" w:rsidR="0009391D" w:rsidRPr="00D674F1" w:rsidRDefault="0009391D" w:rsidP="00067F8D">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527AE6DA" w14:textId="77777777" w:rsidR="009245AF" w:rsidRPr="00D674F1" w:rsidRDefault="009245AF" w:rsidP="00067F8D">
      <w:pPr>
        <w:spacing w:after="0" w:line="240" w:lineRule="auto"/>
        <w:ind w:firstLine="708"/>
        <w:jc w:val="both"/>
        <w:rPr>
          <w:rFonts w:ascii="Arial" w:eastAsia="Arial" w:hAnsi="Arial" w:cs="Arial"/>
          <w:kern w:val="2"/>
          <w:lang w:eastAsia="pt-BR"/>
          <w14:ligatures w14:val="standardContextual"/>
        </w:rPr>
      </w:pPr>
    </w:p>
    <w:p w14:paraId="71C4818C" w14:textId="7E9919AC" w:rsidR="0009391D" w:rsidRPr="00D674F1" w:rsidRDefault="0009391D" w:rsidP="00067F8D">
      <w:pPr>
        <w:spacing w:after="0" w:line="240" w:lineRule="auto"/>
        <w:ind w:firstLine="708"/>
        <w:jc w:val="both"/>
        <w:rPr>
          <w:rFonts w:ascii="Arial" w:eastAsia="Arial" w:hAnsi="Arial" w:cs="Arial"/>
          <w:color w:val="000000"/>
          <w:kern w:val="2"/>
          <w:lang w:eastAsia="pt-BR"/>
          <w14:ligatures w14:val="standardContextual"/>
        </w:rPr>
      </w:pPr>
      <w:r w:rsidRPr="00D674F1">
        <w:rPr>
          <w:rFonts w:ascii="Arial" w:eastAsia="Arial" w:hAnsi="Arial" w:cs="Arial"/>
          <w:kern w:val="2"/>
          <w:lang w:eastAsia="pt-BR"/>
          <w14:ligatures w14:val="standardContextual"/>
        </w:rPr>
        <w:t xml:space="preserve">Na aplicação deste princípio, o § 1º do mesmo art. 47 estabelece que deverão ser considerados a responsabilidade técnica, </w:t>
      </w:r>
      <w:r w:rsidRPr="00D674F1">
        <w:rPr>
          <w:rFonts w:ascii="Arial" w:eastAsia="Arial" w:hAnsi="Arial" w:cs="Arial"/>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53C79BC5" w14:textId="77777777" w:rsidR="009245AF" w:rsidRPr="00D674F1" w:rsidRDefault="009245AF" w:rsidP="0009391D">
      <w:pPr>
        <w:spacing w:after="0" w:line="240" w:lineRule="auto"/>
        <w:ind w:firstLine="708"/>
        <w:jc w:val="both"/>
        <w:rPr>
          <w:rFonts w:ascii="Arial" w:eastAsia="Arial" w:hAnsi="Arial" w:cs="Arial"/>
          <w:kern w:val="2"/>
          <w:lang w:eastAsia="pt-BR"/>
          <w14:ligatures w14:val="standardContextual"/>
        </w:rPr>
      </w:pPr>
    </w:p>
    <w:p w14:paraId="1AAAD72A" w14:textId="2D5BA1CE" w:rsidR="0009391D" w:rsidRPr="00D674F1" w:rsidRDefault="0009391D" w:rsidP="0009391D">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 xml:space="preserve">Em vista disto, o princípio do parcelamento será utilizado nesta </w:t>
      </w:r>
      <w:r w:rsidR="002861A3">
        <w:rPr>
          <w:rFonts w:ascii="Arial" w:eastAsia="Arial" w:hAnsi="Arial" w:cs="Arial"/>
          <w:kern w:val="2"/>
          <w:lang w:eastAsia="pt-BR"/>
          <w14:ligatures w14:val="standardContextual"/>
        </w:rPr>
        <w:t xml:space="preserve">dispensa de </w:t>
      </w:r>
      <w:r w:rsidRPr="00D674F1">
        <w:rPr>
          <w:rFonts w:ascii="Arial" w:eastAsia="Arial" w:hAnsi="Arial" w:cs="Arial"/>
          <w:kern w:val="2"/>
          <w:lang w:eastAsia="pt-BR"/>
          <w14:ligatures w14:val="standardContextual"/>
        </w:rPr>
        <w:t xml:space="preserve">licitação, tendo em vista, que a Administração Pública se resguarda do direito de adquirir apenas parte do objeto, sendo que o fornecimento ocorrerá de forma parcelada. </w:t>
      </w:r>
    </w:p>
    <w:p w14:paraId="11D55373" w14:textId="77777777" w:rsidR="009245AF" w:rsidRPr="00D674F1" w:rsidRDefault="009245AF" w:rsidP="0009391D">
      <w:pPr>
        <w:spacing w:after="0" w:line="240" w:lineRule="auto"/>
        <w:ind w:firstLine="708"/>
        <w:jc w:val="both"/>
        <w:rPr>
          <w:rFonts w:ascii="Arial" w:eastAsia="Arial" w:hAnsi="Arial" w:cs="Arial"/>
          <w:kern w:val="2"/>
          <w:lang w:eastAsia="pt-BR"/>
          <w14:ligatures w14:val="standardContextual"/>
        </w:rPr>
      </w:pPr>
    </w:p>
    <w:p w14:paraId="270D311D" w14:textId="253916C7" w:rsidR="0009391D" w:rsidRDefault="0009391D" w:rsidP="0009391D">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 xml:space="preserve">Ainda, visando obter o melhor preço, </w:t>
      </w:r>
      <w:r w:rsidR="00841C9E">
        <w:rPr>
          <w:rFonts w:ascii="Arial" w:eastAsia="Arial" w:hAnsi="Arial" w:cs="Arial"/>
          <w:kern w:val="2"/>
          <w:lang w:eastAsia="pt-BR"/>
          <w14:ligatures w14:val="standardContextual"/>
        </w:rPr>
        <w:t xml:space="preserve">não </w:t>
      </w:r>
      <w:r w:rsidRPr="00D674F1">
        <w:rPr>
          <w:rFonts w:ascii="Arial" w:eastAsia="Arial" w:hAnsi="Arial" w:cs="Arial"/>
          <w:kern w:val="2"/>
          <w:lang w:eastAsia="pt-BR"/>
          <w14:ligatures w14:val="standardContextual"/>
        </w:rPr>
        <w:t>há a necessidade de parcelamento da contratação</w:t>
      </w:r>
      <w:r w:rsidR="001E13DD">
        <w:rPr>
          <w:rFonts w:ascii="Arial" w:eastAsia="Arial" w:hAnsi="Arial" w:cs="Arial"/>
          <w:kern w:val="2"/>
          <w:lang w:eastAsia="pt-BR"/>
          <w14:ligatures w14:val="standardContextual"/>
        </w:rPr>
        <w:t xml:space="preserve">, sendo o objeto dividido em </w:t>
      </w:r>
      <w:r w:rsidR="00841C9E">
        <w:rPr>
          <w:rFonts w:ascii="Arial" w:eastAsia="Arial" w:hAnsi="Arial" w:cs="Arial"/>
          <w:kern w:val="2"/>
          <w:lang w:eastAsia="pt-BR"/>
          <w14:ligatures w14:val="standardContextual"/>
        </w:rPr>
        <w:t>um</w:t>
      </w:r>
      <w:r w:rsidR="001E13DD">
        <w:rPr>
          <w:rFonts w:ascii="Arial" w:eastAsia="Arial" w:hAnsi="Arial" w:cs="Arial"/>
          <w:kern w:val="2"/>
          <w:lang w:eastAsia="pt-BR"/>
          <w14:ligatures w14:val="standardContextual"/>
        </w:rPr>
        <w:t xml:space="preserve"> </w:t>
      </w:r>
      <w:r w:rsidR="00673691">
        <w:rPr>
          <w:rFonts w:ascii="Arial" w:eastAsia="Arial" w:hAnsi="Arial" w:cs="Arial"/>
          <w:kern w:val="2"/>
          <w:lang w:eastAsia="pt-BR"/>
          <w14:ligatures w14:val="standardContextual"/>
        </w:rPr>
        <w:t>lote</w:t>
      </w:r>
      <w:r w:rsidR="001E13DD">
        <w:rPr>
          <w:rFonts w:ascii="Arial" w:eastAsia="Arial" w:hAnsi="Arial" w:cs="Arial"/>
          <w:kern w:val="2"/>
          <w:lang w:eastAsia="pt-BR"/>
          <w14:ligatures w14:val="standardContextual"/>
        </w:rPr>
        <w:t xml:space="preserve">. </w:t>
      </w:r>
    </w:p>
    <w:p w14:paraId="334555BC" w14:textId="77777777" w:rsidR="00BC5A17" w:rsidRDefault="00BC5A17" w:rsidP="0009391D">
      <w:pPr>
        <w:spacing w:after="0" w:line="240" w:lineRule="auto"/>
        <w:ind w:firstLine="708"/>
        <w:jc w:val="both"/>
        <w:rPr>
          <w:rFonts w:ascii="Arial" w:eastAsia="Arial" w:hAnsi="Arial" w:cs="Arial"/>
          <w:kern w:val="2"/>
          <w:lang w:eastAsia="pt-BR"/>
          <w14:ligatures w14:val="standardContextual"/>
        </w:rPr>
      </w:pPr>
    </w:p>
    <w:p w14:paraId="0EA2D35E" w14:textId="77777777" w:rsidR="009245AF" w:rsidRPr="00D674F1" w:rsidRDefault="009245AF" w:rsidP="0009391D">
      <w:pPr>
        <w:spacing w:after="0" w:line="240" w:lineRule="auto"/>
        <w:jc w:val="both"/>
        <w:rPr>
          <w:rFonts w:ascii="Arial" w:eastAsia="Arial" w:hAnsi="Arial" w:cs="Arial"/>
          <w:lang w:eastAsia="pt-BR"/>
        </w:rPr>
      </w:pPr>
    </w:p>
    <w:p w14:paraId="70329B5E" w14:textId="77777777" w:rsidR="0009391D" w:rsidRDefault="0009391D" w:rsidP="0009391D">
      <w:pPr>
        <w:spacing w:after="0" w:line="240" w:lineRule="auto"/>
        <w:jc w:val="both"/>
        <w:rPr>
          <w:rFonts w:ascii="Arial" w:eastAsia="Arial" w:hAnsi="Arial" w:cs="Arial"/>
          <w:b/>
          <w:bCs/>
          <w:lang w:eastAsia="pt-BR"/>
        </w:rPr>
      </w:pPr>
      <w:r w:rsidRPr="00D674F1">
        <w:rPr>
          <w:rFonts w:ascii="Arial" w:eastAsia="Arial" w:hAnsi="Arial" w:cs="Arial"/>
          <w:b/>
          <w:bCs/>
          <w:lang w:eastAsia="pt-BR"/>
        </w:rPr>
        <w:t xml:space="preserve">9. RESULTADOS PRETENDIDOS </w:t>
      </w:r>
    </w:p>
    <w:p w14:paraId="42590253" w14:textId="77777777" w:rsidR="00E719F4" w:rsidRPr="00D674F1" w:rsidRDefault="00E719F4" w:rsidP="0009391D">
      <w:pPr>
        <w:spacing w:after="0" w:line="240" w:lineRule="auto"/>
        <w:jc w:val="both"/>
        <w:rPr>
          <w:rFonts w:ascii="Arial" w:eastAsia="Arial" w:hAnsi="Arial" w:cs="Arial"/>
          <w:color w:val="000000"/>
          <w:lang w:eastAsia="pt-BR"/>
        </w:rPr>
      </w:pPr>
    </w:p>
    <w:p w14:paraId="607F5B89" w14:textId="65253CC6" w:rsidR="0009391D" w:rsidRPr="00D674F1" w:rsidRDefault="0009391D" w:rsidP="0009391D">
      <w:pPr>
        <w:spacing w:after="0" w:line="240" w:lineRule="auto"/>
        <w:ind w:firstLine="708"/>
        <w:jc w:val="both"/>
        <w:rPr>
          <w:rFonts w:ascii="Arial" w:eastAsia="Arial" w:hAnsi="Arial" w:cs="Arial"/>
          <w:color w:val="000000"/>
          <w:lang w:eastAsia="zh-CN"/>
        </w:rPr>
      </w:pPr>
      <w:r w:rsidRPr="00D674F1">
        <w:rPr>
          <w:rFonts w:ascii="Arial" w:eastAsia="Arial" w:hAnsi="Arial" w:cs="Arial"/>
          <w:lang w:eastAsia="zh-CN"/>
        </w:rPr>
        <w:t>Pretende-se, com o presente processo</w:t>
      </w:r>
      <w:r w:rsidR="00841C9E">
        <w:rPr>
          <w:rFonts w:ascii="Arial" w:eastAsia="Arial" w:hAnsi="Arial" w:cs="Arial"/>
          <w:lang w:eastAsia="zh-CN"/>
        </w:rPr>
        <w:t xml:space="preserve"> de dispensa de</w:t>
      </w:r>
      <w:r w:rsidRPr="00D674F1">
        <w:rPr>
          <w:rFonts w:ascii="Arial" w:eastAsia="Arial" w:hAnsi="Arial" w:cs="Arial"/>
          <w:lang w:eastAsia="zh-CN"/>
        </w:rPr>
        <w:t xml:space="preserve"> licita</w:t>
      </w:r>
      <w:r w:rsidR="00841C9E">
        <w:rPr>
          <w:rFonts w:ascii="Arial" w:eastAsia="Arial" w:hAnsi="Arial" w:cs="Arial"/>
          <w:lang w:eastAsia="zh-CN"/>
        </w:rPr>
        <w:t>ção</w:t>
      </w:r>
      <w:r w:rsidRPr="00D674F1">
        <w:rPr>
          <w:rFonts w:ascii="Arial" w:eastAsia="Arial" w:hAnsi="Arial" w:cs="Arial"/>
          <w:lang w:eastAsia="zh-CN"/>
        </w:rPr>
        <w:t xml:space="preserve">, assegurar </w:t>
      </w:r>
      <w:r w:rsidRPr="00D674F1">
        <w:rPr>
          <w:rFonts w:ascii="Arial" w:eastAsia="Arial" w:hAnsi="Arial" w:cs="Arial"/>
          <w:color w:val="000000" w:themeColor="text1"/>
          <w:lang w:eastAsia="zh-CN"/>
        </w:rPr>
        <w:t>a seleção da proposta apta a gerar a contratação mais vantajosa para o Município.</w:t>
      </w:r>
    </w:p>
    <w:p w14:paraId="10E77050" w14:textId="77777777" w:rsidR="0009391D" w:rsidRPr="00D674F1" w:rsidRDefault="0009391D" w:rsidP="0009391D">
      <w:pPr>
        <w:spacing w:after="0" w:line="240" w:lineRule="auto"/>
        <w:jc w:val="both"/>
        <w:rPr>
          <w:rFonts w:ascii="Arial" w:eastAsia="Arial" w:hAnsi="Arial" w:cs="Arial"/>
          <w:color w:val="000000"/>
          <w:lang w:eastAsia="zh-CN"/>
        </w:rPr>
      </w:pPr>
    </w:p>
    <w:p w14:paraId="19CC62DD" w14:textId="23F156B8" w:rsidR="0009391D" w:rsidRPr="00D674F1"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color w:val="000000" w:themeColor="text1"/>
          <w:lang w:eastAsia="zh-CN"/>
        </w:rPr>
        <w:t>Almeja-se, igualmente, assegurar tratamento isonômico entre os</w:t>
      </w:r>
      <w:r w:rsidR="00841C9E">
        <w:rPr>
          <w:rFonts w:ascii="Arial" w:eastAsia="Arial" w:hAnsi="Arial" w:cs="Arial"/>
          <w:color w:val="000000" w:themeColor="text1"/>
          <w:lang w:eastAsia="zh-CN"/>
        </w:rPr>
        <w:t xml:space="preserve"> participantes da dispensa de</w:t>
      </w:r>
      <w:r w:rsidRPr="00D674F1">
        <w:rPr>
          <w:rFonts w:ascii="Arial" w:eastAsia="Arial" w:hAnsi="Arial" w:cs="Arial"/>
          <w:color w:val="000000" w:themeColor="text1"/>
          <w:lang w:eastAsia="zh-CN"/>
        </w:rPr>
        <w:t xml:space="preserve"> licitantes, bem como a justa competição, bem como evitar contratação com sobrepreço ou com preço manifestamente inexequível e superfaturamento na execução do contrato.</w:t>
      </w:r>
    </w:p>
    <w:p w14:paraId="50F97BCB" w14:textId="77777777" w:rsidR="0009391D" w:rsidRPr="00D674F1" w:rsidRDefault="0009391D" w:rsidP="0009391D">
      <w:pPr>
        <w:spacing w:after="0" w:line="240" w:lineRule="auto"/>
        <w:jc w:val="both"/>
        <w:rPr>
          <w:rFonts w:ascii="Arial" w:eastAsia="Arial" w:hAnsi="Arial" w:cs="Arial"/>
          <w:lang w:eastAsia="zh-CN"/>
        </w:rPr>
      </w:pPr>
    </w:p>
    <w:p w14:paraId="0E0F0DD7" w14:textId="28A17715" w:rsidR="0009391D"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A contratação decorrente do presente processo exigirá da contratada o cumprimento das boas práticas de sustentabilidade, contribuindo para a racionalização e otimização do uso dos recursos, bem como para a redução dos impactos ambientais. </w:t>
      </w:r>
    </w:p>
    <w:p w14:paraId="6ED9E03E" w14:textId="77777777" w:rsidR="001E13DD" w:rsidRDefault="001E13DD" w:rsidP="0009391D">
      <w:pPr>
        <w:spacing w:after="0" w:line="240" w:lineRule="auto"/>
        <w:ind w:firstLine="708"/>
        <w:jc w:val="both"/>
        <w:rPr>
          <w:rFonts w:ascii="Arial" w:eastAsia="Arial" w:hAnsi="Arial" w:cs="Arial"/>
          <w:lang w:eastAsia="zh-CN"/>
        </w:rPr>
      </w:pPr>
    </w:p>
    <w:p w14:paraId="432C8288" w14:textId="6D04CEF1" w:rsidR="001E13DD" w:rsidRPr="00D674F1" w:rsidRDefault="001E13DD" w:rsidP="0009391D">
      <w:pPr>
        <w:spacing w:after="0" w:line="240" w:lineRule="auto"/>
        <w:ind w:firstLine="708"/>
        <w:jc w:val="both"/>
        <w:rPr>
          <w:rFonts w:ascii="Arial" w:eastAsia="Arial" w:hAnsi="Arial" w:cs="Arial"/>
          <w:lang w:eastAsia="zh-CN"/>
        </w:rPr>
      </w:pPr>
      <w:r>
        <w:rPr>
          <w:rFonts w:ascii="Arial" w:eastAsia="Arial" w:hAnsi="Arial" w:cs="Arial"/>
          <w:lang w:eastAsia="zh-CN"/>
        </w:rPr>
        <w:t>Por fim, busca-se atender ao objetivo da presente</w:t>
      </w:r>
      <w:r w:rsidR="00841C9E">
        <w:rPr>
          <w:rFonts w:ascii="Arial" w:eastAsia="Arial" w:hAnsi="Arial" w:cs="Arial"/>
          <w:lang w:eastAsia="zh-CN"/>
        </w:rPr>
        <w:t xml:space="preserve"> dispensa de</w:t>
      </w:r>
      <w:r>
        <w:rPr>
          <w:rFonts w:ascii="Arial" w:eastAsia="Arial" w:hAnsi="Arial" w:cs="Arial"/>
          <w:lang w:eastAsia="zh-CN"/>
        </w:rPr>
        <w:t xml:space="preserve"> licitação, que se manifesta por meio do atendimento das necessidades das famílias em situação de vulnerabilidade </w:t>
      </w:r>
      <w:r w:rsidR="00841C9E">
        <w:rPr>
          <w:rFonts w:ascii="Arial" w:eastAsia="Arial" w:hAnsi="Arial" w:cs="Arial"/>
          <w:lang w:eastAsia="zh-CN"/>
        </w:rPr>
        <w:t>social por escassez de água potável</w:t>
      </w:r>
      <w:r>
        <w:rPr>
          <w:rFonts w:ascii="Arial" w:eastAsia="Arial" w:hAnsi="Arial" w:cs="Arial"/>
          <w:lang w:eastAsia="zh-CN"/>
        </w:rPr>
        <w:t xml:space="preserve">, por meio do fornecimento </w:t>
      </w:r>
      <w:r w:rsidR="00841C9E">
        <w:rPr>
          <w:rFonts w:ascii="Arial" w:eastAsia="Arial" w:hAnsi="Arial" w:cs="Arial"/>
          <w:lang w:eastAsia="zh-CN"/>
        </w:rPr>
        <w:t>de água</w:t>
      </w:r>
      <w:r>
        <w:rPr>
          <w:rFonts w:ascii="Arial" w:eastAsia="Arial" w:hAnsi="Arial" w:cs="Arial"/>
          <w:lang w:eastAsia="zh-CN"/>
        </w:rPr>
        <w:t xml:space="preserve"> para auxiliar na alimentação</w:t>
      </w:r>
      <w:r w:rsidR="00841C9E">
        <w:rPr>
          <w:rFonts w:ascii="Arial" w:eastAsia="Arial" w:hAnsi="Arial" w:cs="Arial"/>
          <w:lang w:eastAsia="zh-CN"/>
        </w:rPr>
        <w:t xml:space="preserve"> humana</w:t>
      </w:r>
      <w:r>
        <w:rPr>
          <w:rFonts w:ascii="Arial" w:eastAsia="Arial" w:hAnsi="Arial" w:cs="Arial"/>
          <w:lang w:eastAsia="zh-CN"/>
        </w:rPr>
        <w:t xml:space="preserve"> e promover melhores condições de vida.  </w:t>
      </w:r>
    </w:p>
    <w:p w14:paraId="1A5C97CC" w14:textId="77777777" w:rsidR="00BC5A17" w:rsidRDefault="00BC5A17" w:rsidP="0009391D">
      <w:pPr>
        <w:spacing w:after="0" w:line="240" w:lineRule="auto"/>
        <w:jc w:val="both"/>
        <w:rPr>
          <w:rFonts w:ascii="Arial" w:eastAsia="Arial" w:hAnsi="Arial" w:cs="Arial"/>
          <w:lang w:eastAsia="zh-CN"/>
        </w:rPr>
      </w:pPr>
    </w:p>
    <w:p w14:paraId="20C20413" w14:textId="77777777" w:rsidR="00BC5A17" w:rsidRPr="00D674F1" w:rsidRDefault="00BC5A17" w:rsidP="0009391D">
      <w:pPr>
        <w:spacing w:after="0" w:line="240" w:lineRule="auto"/>
        <w:jc w:val="both"/>
        <w:rPr>
          <w:rFonts w:ascii="Arial" w:eastAsia="Arial" w:hAnsi="Arial" w:cs="Arial"/>
          <w:lang w:eastAsia="zh-CN"/>
        </w:rPr>
      </w:pPr>
    </w:p>
    <w:p w14:paraId="46739A54" w14:textId="49FE91F1" w:rsidR="0009391D" w:rsidRDefault="0009391D" w:rsidP="0009391D">
      <w:pPr>
        <w:spacing w:after="0" w:line="240" w:lineRule="auto"/>
        <w:jc w:val="both"/>
        <w:rPr>
          <w:rFonts w:ascii="Arial" w:eastAsia="Arial" w:hAnsi="Arial" w:cs="Arial"/>
          <w:b/>
          <w:bCs/>
          <w:color w:val="000000"/>
          <w:lang w:eastAsia="pt-BR"/>
        </w:rPr>
      </w:pPr>
      <w:bookmarkStart w:id="1" w:name="art18§1ii"/>
      <w:bookmarkStart w:id="2" w:name="art18§1iii"/>
      <w:bookmarkStart w:id="3" w:name="art18§1v"/>
      <w:bookmarkStart w:id="4" w:name="art18§1vi"/>
      <w:bookmarkStart w:id="5" w:name="art18§1vii"/>
      <w:bookmarkStart w:id="6" w:name="art18§1viii"/>
      <w:bookmarkStart w:id="7" w:name="art18§1ix"/>
      <w:bookmarkStart w:id="8" w:name="art18§1x"/>
      <w:bookmarkEnd w:id="1"/>
      <w:bookmarkEnd w:id="2"/>
      <w:bookmarkEnd w:id="3"/>
      <w:bookmarkEnd w:id="4"/>
      <w:bookmarkEnd w:id="5"/>
      <w:bookmarkEnd w:id="6"/>
      <w:bookmarkEnd w:id="7"/>
      <w:bookmarkEnd w:id="8"/>
      <w:r w:rsidRPr="00D674F1">
        <w:rPr>
          <w:rFonts w:ascii="Arial" w:eastAsia="Arial" w:hAnsi="Arial" w:cs="Arial"/>
          <w:b/>
          <w:bCs/>
          <w:color w:val="000000" w:themeColor="text1"/>
          <w:lang w:eastAsia="pt-BR"/>
        </w:rPr>
        <w:t>10. PROVIDÊNCIAS PRÉVIAS AO CONTRATO</w:t>
      </w:r>
      <w:bookmarkStart w:id="9" w:name="art18§1xi"/>
      <w:bookmarkEnd w:id="9"/>
    </w:p>
    <w:p w14:paraId="7AF4F10E" w14:textId="77777777" w:rsidR="001E13DD" w:rsidRPr="001E13DD" w:rsidRDefault="001E13DD" w:rsidP="0009391D">
      <w:pPr>
        <w:spacing w:after="0" w:line="240" w:lineRule="auto"/>
        <w:jc w:val="both"/>
        <w:rPr>
          <w:rFonts w:ascii="Arial" w:eastAsia="Arial" w:hAnsi="Arial" w:cs="Arial"/>
          <w:b/>
          <w:bCs/>
          <w:color w:val="000000"/>
          <w:lang w:eastAsia="pt-BR"/>
        </w:rPr>
      </w:pPr>
    </w:p>
    <w:p w14:paraId="5BF452FE" w14:textId="466D69E3" w:rsidR="0009391D" w:rsidRPr="00D674F1" w:rsidRDefault="0009391D" w:rsidP="0009391D">
      <w:pPr>
        <w:spacing w:after="0" w:line="240" w:lineRule="auto"/>
        <w:ind w:firstLine="708"/>
        <w:jc w:val="both"/>
        <w:rPr>
          <w:rFonts w:ascii="Arial" w:eastAsia="Arial" w:hAnsi="Arial" w:cs="Arial"/>
          <w:color w:val="000000"/>
          <w:lang w:eastAsia="pt-BR"/>
        </w:rPr>
      </w:pPr>
      <w:r w:rsidRPr="00D674F1">
        <w:rPr>
          <w:rFonts w:ascii="Arial" w:eastAsia="Arial" w:hAnsi="Arial" w:cs="Arial"/>
          <w:color w:val="000000" w:themeColor="text1"/>
          <w:lang w:eastAsia="pt-BR"/>
        </w:rPr>
        <w:t>A Secretaria d</w:t>
      </w:r>
      <w:r w:rsidR="00841C9E">
        <w:rPr>
          <w:rFonts w:ascii="Arial" w:eastAsia="Arial" w:hAnsi="Arial" w:cs="Arial"/>
          <w:color w:val="000000" w:themeColor="text1"/>
          <w:lang w:eastAsia="pt-BR"/>
        </w:rPr>
        <w:t>a Agricultura e Planejamento</w:t>
      </w:r>
      <w:r w:rsidRPr="00D674F1">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a)</w:t>
      </w:r>
      <w:r w:rsidRPr="00D674F1">
        <w:rPr>
          <w:rFonts w:ascii="Arial" w:eastAsia="Arial" w:hAnsi="Arial" w:cs="Arial"/>
          <w:lang w:eastAsia="pt-BR"/>
        </w:rPr>
        <w:t xml:space="preserve"> elaboração de minuta do edital; </w:t>
      </w:r>
    </w:p>
    <w:p w14:paraId="387EC159"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 xml:space="preserve">b) </w:t>
      </w:r>
      <w:r w:rsidRPr="00D674F1">
        <w:rPr>
          <w:rFonts w:ascii="Arial" w:eastAsia="Arial" w:hAnsi="Arial" w:cs="Arial"/>
          <w:lang w:eastAsia="pt-BR"/>
        </w:rPr>
        <w:t xml:space="preserve">realização de certificação de disponibilidade orçamentária; </w:t>
      </w:r>
    </w:p>
    <w:p w14:paraId="71CC436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lastRenderedPageBreak/>
        <w:t>c)</w:t>
      </w:r>
      <w:r w:rsidRPr="00D674F1">
        <w:rPr>
          <w:rFonts w:ascii="Arial" w:eastAsia="Arial" w:hAnsi="Arial" w:cs="Arial"/>
          <w:lang w:eastAsia="pt-BR"/>
        </w:rPr>
        <w:t xml:space="preserve"> designação em Portaria de pregoeiro, equipe de apoio, agente de contratação (conforme o caso); </w:t>
      </w:r>
    </w:p>
    <w:p w14:paraId="4443B378"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d)</w:t>
      </w:r>
      <w:r w:rsidRPr="00D674F1">
        <w:rPr>
          <w:rFonts w:ascii="Arial" w:eastAsia="Arial" w:hAnsi="Arial" w:cs="Arial"/>
          <w:lang w:eastAsia="pt-BR"/>
        </w:rPr>
        <w:t xml:space="preserve"> elaboração de minuta do contrato; </w:t>
      </w:r>
    </w:p>
    <w:p w14:paraId="7448DAA2"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e)</w:t>
      </w:r>
      <w:r w:rsidRPr="00D674F1">
        <w:rPr>
          <w:rFonts w:ascii="Arial" w:eastAsia="Arial" w:hAnsi="Arial" w:cs="Arial"/>
          <w:lang w:eastAsia="pt-BR"/>
        </w:rPr>
        <w:t xml:space="preserve"> encaminhamento do processo para análise jurídica; </w:t>
      </w:r>
    </w:p>
    <w:p w14:paraId="29F8631A"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f)</w:t>
      </w:r>
      <w:r w:rsidRPr="00D674F1">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g)</w:t>
      </w:r>
      <w:r w:rsidRPr="00D674F1">
        <w:rPr>
          <w:rFonts w:ascii="Arial" w:eastAsia="Arial" w:hAnsi="Arial" w:cs="Arial"/>
          <w:lang w:eastAsia="pt-BR"/>
        </w:rPr>
        <w:t xml:space="preserve"> publicação e divulgação do edital e anexos; </w:t>
      </w:r>
    </w:p>
    <w:p w14:paraId="1C2B7CA5"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h)</w:t>
      </w:r>
      <w:r w:rsidRPr="00D674F1">
        <w:rPr>
          <w:rFonts w:ascii="Arial" w:eastAsia="Arial" w:hAnsi="Arial" w:cs="Arial"/>
          <w:lang w:eastAsia="pt-BR"/>
        </w:rPr>
        <w:t xml:space="preserve"> resposta a eventuais pedidos de esclarecimentos e/ou impugnação, caso aplicável; </w:t>
      </w:r>
    </w:p>
    <w:p w14:paraId="4B59913E"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i)</w:t>
      </w:r>
      <w:r w:rsidRPr="00D674F1">
        <w:rPr>
          <w:rFonts w:ascii="Arial" w:eastAsia="Arial" w:hAnsi="Arial" w:cs="Arial"/>
          <w:lang w:eastAsia="pt-BR"/>
        </w:rPr>
        <w:t xml:space="preserve"> realização do certame, com suas respectivas etapas; </w:t>
      </w:r>
    </w:p>
    <w:p w14:paraId="4625E66B"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j)</w:t>
      </w:r>
      <w:r w:rsidRPr="00D674F1">
        <w:rPr>
          <w:rFonts w:ascii="Arial" w:eastAsia="Arial" w:hAnsi="Arial" w:cs="Arial"/>
          <w:lang w:eastAsia="pt-BR"/>
        </w:rPr>
        <w:t xml:space="preserve"> realização de empenho; e </w:t>
      </w:r>
    </w:p>
    <w:p w14:paraId="37056A1E" w14:textId="77777777" w:rsidR="0009391D" w:rsidRPr="00D674F1" w:rsidRDefault="0009391D" w:rsidP="0009391D">
      <w:pPr>
        <w:spacing w:after="0" w:line="240" w:lineRule="auto"/>
        <w:jc w:val="both"/>
        <w:rPr>
          <w:rFonts w:ascii="Arial" w:eastAsia="Arial" w:hAnsi="Arial" w:cs="Arial"/>
          <w:color w:val="000000"/>
          <w:lang w:eastAsia="pt-BR"/>
        </w:rPr>
      </w:pPr>
      <w:r w:rsidRPr="00D674F1">
        <w:rPr>
          <w:rFonts w:ascii="Arial" w:eastAsia="Arial" w:hAnsi="Arial" w:cs="Arial"/>
          <w:b/>
          <w:bCs/>
          <w:lang w:eastAsia="pt-BR"/>
        </w:rPr>
        <w:t>l)</w:t>
      </w:r>
      <w:r w:rsidRPr="00D674F1">
        <w:rPr>
          <w:rFonts w:ascii="Arial" w:eastAsia="Arial" w:hAnsi="Arial" w:cs="Arial"/>
          <w:lang w:eastAsia="pt-BR"/>
        </w:rPr>
        <w:t xml:space="preserve"> assinatura e publicação do contrato.  </w:t>
      </w:r>
    </w:p>
    <w:p w14:paraId="65C4D32B" w14:textId="77777777" w:rsidR="0009391D" w:rsidRPr="00D674F1" w:rsidRDefault="0009391D" w:rsidP="0009391D">
      <w:pPr>
        <w:spacing w:after="0" w:line="240" w:lineRule="auto"/>
        <w:jc w:val="both"/>
        <w:rPr>
          <w:rFonts w:ascii="Arial" w:eastAsia="Arial" w:hAnsi="Arial" w:cs="Arial"/>
          <w:b/>
          <w:bCs/>
          <w:color w:val="000000"/>
          <w:lang w:eastAsia="pt-BR"/>
        </w:rPr>
      </w:pPr>
    </w:p>
    <w:p w14:paraId="4AE60365" w14:textId="77777777" w:rsidR="0009391D" w:rsidRPr="00D674F1" w:rsidRDefault="0009391D" w:rsidP="0009391D">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11. CONTRATAÇÕES CORRELATAS E/OU INTERDEPENDENTES</w:t>
      </w:r>
    </w:p>
    <w:p w14:paraId="751D0D4F" w14:textId="77777777"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Este estudo não identificou a necessidade de realizar contratações acessórias para a perfeita execução do objeto, uma vez que todos os meios necessários para a aquisição podem ser supridos apenas com a contratação ora proposta.</w:t>
      </w:r>
    </w:p>
    <w:p w14:paraId="0794BABC" w14:textId="77777777" w:rsidR="00FF0118" w:rsidRDefault="00FF0118" w:rsidP="009245AF">
      <w:pPr>
        <w:spacing w:after="0" w:line="240" w:lineRule="auto"/>
        <w:ind w:firstLine="708"/>
        <w:jc w:val="both"/>
        <w:rPr>
          <w:rFonts w:ascii="Arial" w:eastAsia="Arial" w:hAnsi="Arial" w:cs="Arial"/>
          <w:lang w:eastAsia="pt-BR"/>
        </w:rPr>
      </w:pPr>
    </w:p>
    <w:p w14:paraId="769484CF" w14:textId="28E22AE7" w:rsidR="0009391D" w:rsidRPr="00D674F1" w:rsidRDefault="0009391D" w:rsidP="009245AF">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Os bens que se pretende adquirir, portanto, são autônomos e prescindem de contratações correlatas ou interdependentes. </w:t>
      </w:r>
    </w:p>
    <w:p w14:paraId="15C86224" w14:textId="77777777" w:rsidR="00BC5A17" w:rsidRPr="00BC5A17" w:rsidRDefault="00BC5A17" w:rsidP="0009391D">
      <w:pPr>
        <w:spacing w:after="0" w:line="240" w:lineRule="auto"/>
        <w:jc w:val="both"/>
        <w:rPr>
          <w:rFonts w:ascii="Arial" w:eastAsia="Arial" w:hAnsi="Arial" w:cs="Arial"/>
          <w:b/>
          <w:bCs/>
          <w:color w:val="EE0000"/>
          <w:lang w:eastAsia="pt-BR"/>
        </w:rPr>
      </w:pPr>
      <w:bookmarkStart w:id="10" w:name="art18§1xii"/>
      <w:bookmarkEnd w:id="10"/>
    </w:p>
    <w:p w14:paraId="3E5DBC5F" w14:textId="77777777" w:rsidR="0009391D" w:rsidRPr="00D674F1" w:rsidRDefault="0009391D" w:rsidP="0009391D">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 xml:space="preserve">12. POSSÍVEIS IMPACTOS AMBIENTAIS </w:t>
      </w:r>
    </w:p>
    <w:p w14:paraId="2D106EDE" w14:textId="77777777" w:rsidR="0009391D"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Não se vislumbram impactos ambientais provenientes desta contratação.</w:t>
      </w:r>
    </w:p>
    <w:p w14:paraId="4A9D301E" w14:textId="77777777" w:rsidR="00BC5A17" w:rsidRDefault="00BC5A17" w:rsidP="0009391D">
      <w:pPr>
        <w:spacing w:after="0" w:line="240" w:lineRule="auto"/>
        <w:ind w:firstLine="708"/>
        <w:jc w:val="both"/>
        <w:rPr>
          <w:rFonts w:ascii="Arial" w:eastAsia="Arial" w:hAnsi="Arial" w:cs="Arial"/>
          <w:lang w:eastAsia="pt-BR"/>
        </w:rPr>
      </w:pPr>
    </w:p>
    <w:p w14:paraId="6A79F2C4" w14:textId="77777777" w:rsidR="0009391D" w:rsidRPr="00D674F1" w:rsidRDefault="0009391D" w:rsidP="0009391D">
      <w:pPr>
        <w:spacing w:after="0" w:line="240" w:lineRule="auto"/>
        <w:jc w:val="both"/>
        <w:rPr>
          <w:rFonts w:ascii="Arial" w:eastAsia="Arial" w:hAnsi="Arial" w:cs="Arial"/>
          <w:color w:val="000000"/>
          <w:lang w:eastAsia="pt-BR"/>
        </w:rPr>
      </w:pPr>
    </w:p>
    <w:p w14:paraId="63634B47" w14:textId="77777777" w:rsidR="0009391D" w:rsidRDefault="0009391D" w:rsidP="0009391D">
      <w:pPr>
        <w:spacing w:after="0" w:line="240" w:lineRule="auto"/>
        <w:jc w:val="both"/>
        <w:rPr>
          <w:rFonts w:ascii="Arial" w:eastAsia="Arial" w:hAnsi="Arial" w:cs="Arial"/>
          <w:b/>
          <w:bCs/>
          <w:color w:val="000000" w:themeColor="text1"/>
          <w:lang w:eastAsia="pt-BR"/>
        </w:rPr>
      </w:pPr>
      <w:bookmarkStart w:id="11" w:name="art18§1xiii"/>
      <w:bookmarkEnd w:id="11"/>
      <w:r w:rsidRPr="00D674F1">
        <w:rPr>
          <w:rFonts w:ascii="Arial" w:eastAsia="Arial" w:hAnsi="Arial" w:cs="Arial"/>
          <w:b/>
          <w:bCs/>
          <w:color w:val="000000" w:themeColor="text1"/>
          <w:lang w:eastAsia="pt-BR"/>
        </w:rPr>
        <w:t xml:space="preserve">13. DECLARAÇÃO DE VIABILIDADE </w:t>
      </w:r>
    </w:p>
    <w:p w14:paraId="7E0B562B" w14:textId="77777777" w:rsidR="00E719F4" w:rsidRPr="00D674F1" w:rsidRDefault="00E719F4" w:rsidP="0009391D">
      <w:pPr>
        <w:spacing w:after="0" w:line="240" w:lineRule="auto"/>
        <w:jc w:val="both"/>
        <w:rPr>
          <w:rFonts w:ascii="Arial" w:eastAsia="Arial" w:hAnsi="Arial" w:cs="Arial"/>
          <w:b/>
          <w:bCs/>
          <w:color w:val="000000"/>
          <w:lang w:eastAsia="pt-BR"/>
        </w:rPr>
      </w:pPr>
    </w:p>
    <w:p w14:paraId="734BC938" w14:textId="77777777" w:rsidR="0009391D" w:rsidRPr="00D674F1" w:rsidRDefault="0009391D" w:rsidP="0009391D">
      <w:pPr>
        <w:spacing w:after="0" w:line="240" w:lineRule="auto"/>
        <w:ind w:firstLine="708"/>
        <w:jc w:val="both"/>
        <w:rPr>
          <w:rFonts w:ascii="Arial" w:eastAsia="Arial" w:hAnsi="Arial" w:cs="Arial"/>
          <w:b/>
          <w:bCs/>
          <w:color w:val="000000"/>
          <w:lang w:eastAsia="pt-BR"/>
        </w:rPr>
      </w:pPr>
      <w:r w:rsidRPr="00D674F1">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1AD117BF" w14:textId="6E840EFD" w:rsidR="004C16E9" w:rsidRPr="008F2C0E" w:rsidRDefault="004C16E9" w:rsidP="0009391D">
      <w:pPr>
        <w:tabs>
          <w:tab w:val="left" w:pos="1134"/>
        </w:tabs>
        <w:spacing w:after="0" w:line="240" w:lineRule="auto"/>
        <w:jc w:val="both"/>
        <w:rPr>
          <w:rFonts w:ascii="Arial" w:eastAsia="Arial" w:hAnsi="Arial" w:cs="Arial"/>
          <w:b/>
          <w:bCs/>
          <w:color w:val="EE0000"/>
          <w:lang w:eastAsia="zh-CN"/>
        </w:rPr>
      </w:pPr>
    </w:p>
    <w:p w14:paraId="6288BC9F" w14:textId="77777777" w:rsidR="0009391D" w:rsidRPr="00D674F1" w:rsidRDefault="0009391D" w:rsidP="0009391D">
      <w:pPr>
        <w:tabs>
          <w:tab w:val="left" w:pos="1134"/>
        </w:tabs>
        <w:spacing w:after="0" w:line="240" w:lineRule="auto"/>
        <w:jc w:val="both"/>
        <w:rPr>
          <w:rFonts w:ascii="Arial" w:eastAsia="Arial" w:hAnsi="Arial" w:cs="Arial"/>
          <w:lang w:eastAsia="zh-CN"/>
        </w:rPr>
      </w:pPr>
    </w:p>
    <w:p w14:paraId="32B90F7B" w14:textId="41C9DBEF" w:rsidR="0009391D" w:rsidRDefault="0009391D" w:rsidP="00FB48A4">
      <w:pPr>
        <w:tabs>
          <w:tab w:val="left" w:pos="1134"/>
        </w:tabs>
        <w:spacing w:after="0" w:line="240" w:lineRule="auto"/>
        <w:rPr>
          <w:rFonts w:ascii="Arial" w:eastAsia="Arial" w:hAnsi="Arial" w:cs="Arial"/>
          <w:lang w:eastAsia="zh-CN"/>
        </w:rPr>
      </w:pPr>
      <w:r w:rsidRPr="00D674F1">
        <w:rPr>
          <w:rFonts w:ascii="Arial" w:eastAsia="Arial" w:hAnsi="Arial" w:cs="Arial"/>
          <w:lang w:eastAsia="zh-CN"/>
        </w:rPr>
        <w:t>Miraguaí – RS,</w:t>
      </w:r>
      <w:r w:rsidR="004C16E9" w:rsidRPr="00D674F1">
        <w:rPr>
          <w:rFonts w:ascii="Arial" w:eastAsia="Arial" w:hAnsi="Arial" w:cs="Arial"/>
          <w:lang w:eastAsia="zh-CN"/>
        </w:rPr>
        <w:t xml:space="preserve"> </w:t>
      </w:r>
      <w:r w:rsidR="00841C9E">
        <w:rPr>
          <w:rFonts w:ascii="Arial" w:eastAsia="Arial" w:hAnsi="Arial" w:cs="Arial"/>
          <w:lang w:eastAsia="zh-CN"/>
        </w:rPr>
        <w:t>03</w:t>
      </w:r>
      <w:r w:rsidR="008F2C0E">
        <w:rPr>
          <w:rFonts w:ascii="Arial" w:eastAsia="Arial" w:hAnsi="Arial" w:cs="Arial"/>
          <w:lang w:eastAsia="zh-CN"/>
        </w:rPr>
        <w:t xml:space="preserve"> </w:t>
      </w:r>
      <w:r w:rsidR="004C16E9" w:rsidRPr="00D674F1">
        <w:rPr>
          <w:rFonts w:ascii="Arial" w:eastAsia="Arial" w:hAnsi="Arial" w:cs="Arial"/>
          <w:lang w:eastAsia="zh-CN"/>
        </w:rPr>
        <w:t xml:space="preserve">de </w:t>
      </w:r>
      <w:r w:rsidR="00841C9E">
        <w:rPr>
          <w:rFonts w:ascii="Arial" w:eastAsia="Arial" w:hAnsi="Arial" w:cs="Arial"/>
          <w:lang w:eastAsia="zh-CN"/>
        </w:rPr>
        <w:t>fevereiro</w:t>
      </w:r>
      <w:r w:rsidRPr="00D674F1">
        <w:rPr>
          <w:rFonts w:ascii="Arial" w:eastAsia="Arial" w:hAnsi="Arial" w:cs="Arial"/>
          <w:lang w:eastAsia="zh-CN"/>
        </w:rPr>
        <w:t xml:space="preserve"> de 202</w:t>
      </w:r>
      <w:r w:rsidR="00673691">
        <w:rPr>
          <w:rFonts w:ascii="Arial" w:eastAsia="Arial" w:hAnsi="Arial" w:cs="Arial"/>
          <w:lang w:eastAsia="zh-CN"/>
        </w:rPr>
        <w:t>6</w:t>
      </w:r>
      <w:r w:rsidRPr="00D674F1">
        <w:rPr>
          <w:rFonts w:ascii="Arial" w:eastAsia="Arial" w:hAnsi="Arial" w:cs="Arial"/>
          <w:lang w:eastAsia="zh-CN"/>
        </w:rPr>
        <w:t>.</w:t>
      </w:r>
    </w:p>
    <w:p w14:paraId="01E15FB0" w14:textId="77777777" w:rsidR="00F57B0D" w:rsidRDefault="00F57B0D" w:rsidP="00FB48A4">
      <w:pPr>
        <w:tabs>
          <w:tab w:val="left" w:pos="1134"/>
        </w:tabs>
        <w:spacing w:after="0" w:line="240" w:lineRule="auto"/>
        <w:rPr>
          <w:rFonts w:ascii="Arial" w:eastAsia="Arial" w:hAnsi="Arial" w:cs="Arial"/>
          <w:lang w:eastAsia="zh-CN"/>
        </w:rPr>
      </w:pPr>
    </w:p>
    <w:p w14:paraId="3E2082A2" w14:textId="77777777" w:rsidR="00F57B0D" w:rsidRDefault="00F57B0D" w:rsidP="00FB48A4">
      <w:pPr>
        <w:tabs>
          <w:tab w:val="left" w:pos="1134"/>
        </w:tabs>
        <w:spacing w:after="0" w:line="240" w:lineRule="auto"/>
        <w:rPr>
          <w:rFonts w:ascii="Arial" w:eastAsia="Arial" w:hAnsi="Arial" w:cs="Arial"/>
          <w:lang w:eastAsia="zh-CN"/>
        </w:rPr>
      </w:pPr>
    </w:p>
    <w:p w14:paraId="00405454" w14:textId="77777777" w:rsidR="00F57B0D" w:rsidRPr="00D674F1" w:rsidRDefault="00F57B0D" w:rsidP="00FB48A4">
      <w:pPr>
        <w:tabs>
          <w:tab w:val="left" w:pos="1134"/>
        </w:tabs>
        <w:spacing w:after="0" w:line="240" w:lineRule="auto"/>
        <w:rPr>
          <w:rFonts w:ascii="Arial" w:eastAsia="Arial" w:hAnsi="Arial" w:cs="Arial"/>
          <w:lang w:eastAsia="zh-CN"/>
        </w:rPr>
      </w:pPr>
    </w:p>
    <w:p w14:paraId="0BC3E6D2" w14:textId="77777777" w:rsidR="0009391D" w:rsidRPr="00D674F1" w:rsidRDefault="0009391D" w:rsidP="00FB48A4">
      <w:pPr>
        <w:spacing w:after="0" w:line="240" w:lineRule="auto"/>
        <w:rPr>
          <w:rFonts w:ascii="Arial" w:eastAsia="Arial" w:hAnsi="Arial" w:cs="Arial"/>
          <w:lang w:eastAsia="zh-CN"/>
        </w:rPr>
      </w:pPr>
    </w:p>
    <w:p w14:paraId="33F83F85" w14:textId="60BBC4EC" w:rsidR="004C16E9" w:rsidRPr="00D674F1" w:rsidRDefault="00FB48A4" w:rsidP="00FB48A4">
      <w:pPr>
        <w:spacing w:after="0" w:line="240" w:lineRule="auto"/>
        <w:rPr>
          <w:rFonts w:ascii="Arial" w:eastAsia="Arial" w:hAnsi="Arial" w:cs="Arial"/>
          <w:b/>
          <w:bCs/>
          <w:lang w:eastAsia="zh-CN"/>
        </w:rPr>
      </w:pPr>
      <w:r w:rsidRPr="00D674F1">
        <w:rPr>
          <w:rFonts w:ascii="Arial" w:eastAsia="Arial" w:hAnsi="Arial" w:cs="Arial"/>
          <w:b/>
          <w:bCs/>
          <w:lang w:eastAsia="zh-CN"/>
        </w:rPr>
        <w:t>____________________________</w:t>
      </w:r>
    </w:p>
    <w:p w14:paraId="55A9AD41" w14:textId="26BA221B" w:rsidR="004C16E9" w:rsidRPr="00841C9E" w:rsidRDefault="00841C9E" w:rsidP="00FB48A4">
      <w:pPr>
        <w:spacing w:after="0" w:line="240" w:lineRule="auto"/>
        <w:rPr>
          <w:rFonts w:ascii="Arial" w:eastAsia="Arial" w:hAnsi="Arial" w:cs="Arial"/>
          <w:b/>
          <w:bCs/>
          <w:color w:val="000000" w:themeColor="text1"/>
          <w:lang w:eastAsia="zh-CN"/>
        </w:rPr>
      </w:pPr>
      <w:r w:rsidRPr="00841C9E">
        <w:rPr>
          <w:rFonts w:ascii="Arial" w:eastAsia="Arial" w:hAnsi="Arial" w:cs="Arial"/>
          <w:b/>
          <w:bCs/>
          <w:color w:val="000000" w:themeColor="text1"/>
          <w:lang w:eastAsia="zh-CN"/>
        </w:rPr>
        <w:t>ANOAR HARDT</w:t>
      </w:r>
    </w:p>
    <w:p w14:paraId="14244339" w14:textId="2CB157C7" w:rsidR="008F2C0E" w:rsidRPr="00D674F1" w:rsidRDefault="004C16E9">
      <w:pPr>
        <w:spacing w:after="0" w:line="240" w:lineRule="auto"/>
        <w:rPr>
          <w:rFonts w:ascii="Arial" w:hAnsi="Arial" w:cs="Arial"/>
        </w:rPr>
      </w:pPr>
      <w:r w:rsidRPr="00D674F1">
        <w:rPr>
          <w:rFonts w:ascii="Arial" w:eastAsia="Arial" w:hAnsi="Arial" w:cs="Arial"/>
          <w:lang w:eastAsia="zh-CN"/>
        </w:rPr>
        <w:t>Secret</w:t>
      </w:r>
      <w:r w:rsidR="008F2C0E">
        <w:rPr>
          <w:rFonts w:ascii="Arial" w:eastAsia="Arial" w:hAnsi="Arial" w:cs="Arial"/>
          <w:lang w:eastAsia="zh-CN"/>
        </w:rPr>
        <w:t>a</w:t>
      </w:r>
      <w:r w:rsidRPr="00D674F1">
        <w:rPr>
          <w:rFonts w:ascii="Arial" w:eastAsia="Arial" w:hAnsi="Arial" w:cs="Arial"/>
          <w:lang w:eastAsia="zh-CN"/>
        </w:rPr>
        <w:t xml:space="preserve">ria de </w:t>
      </w:r>
      <w:r w:rsidR="00841C9E">
        <w:rPr>
          <w:rFonts w:ascii="Arial" w:eastAsia="Arial" w:hAnsi="Arial" w:cs="Arial"/>
          <w:lang w:eastAsia="zh-CN"/>
        </w:rPr>
        <w:t>PLANEJAMENTO</w:t>
      </w:r>
    </w:p>
    <w:sectPr w:rsidR="008F2C0E" w:rsidRPr="00D674F1" w:rsidSect="0009391D">
      <w:headerReference w:type="default" r:id="rId9"/>
      <w:footerReference w:type="default" r:id="rId10"/>
      <w:headerReference w:type="first" r:id="rId11"/>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11B1" w14:textId="77777777" w:rsidR="00690369" w:rsidRDefault="00690369">
      <w:pPr>
        <w:spacing w:after="0" w:line="240" w:lineRule="auto"/>
      </w:pPr>
      <w:r>
        <w:separator/>
      </w:r>
    </w:p>
  </w:endnote>
  <w:endnote w:type="continuationSeparator" w:id="0">
    <w:p w14:paraId="6C549B25" w14:textId="77777777" w:rsidR="00690369" w:rsidRDefault="0069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77777777" w:rsidR="00CD558A" w:rsidRDefault="00CD558A" w:rsidP="0009391D">
        <w:pPr>
          <w:pStyle w:val="Rodap"/>
          <w:jc w:val="right"/>
        </w:pPr>
        <w:r>
          <w:fldChar w:fldCharType="begin"/>
        </w:r>
        <w:r>
          <w:instrText>PAGE   \* MERGEFORMAT</w:instrText>
        </w:r>
        <w:r>
          <w:fldChar w:fldCharType="separate"/>
        </w:r>
        <w:r w:rsidR="00F57B0D">
          <w:rPr>
            <w:noProof/>
          </w:rPr>
          <w:t>7</w:t>
        </w:r>
        <w:r>
          <w:fldChar w:fldCharType="end"/>
        </w:r>
      </w:p>
    </w:sdtContent>
  </w:sdt>
  <w:p w14:paraId="52934126" w14:textId="77777777" w:rsidR="00CD558A" w:rsidRPr="00502E0D" w:rsidRDefault="00CD558A" w:rsidP="000939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1C80" w14:textId="77777777" w:rsidR="00690369" w:rsidRDefault="00690369">
      <w:pPr>
        <w:spacing w:after="0" w:line="240" w:lineRule="auto"/>
      </w:pPr>
      <w:r>
        <w:separator/>
      </w:r>
    </w:p>
  </w:footnote>
  <w:footnote w:type="continuationSeparator" w:id="0">
    <w:p w14:paraId="6691F11B" w14:textId="77777777" w:rsidR="00690369" w:rsidRDefault="0069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4898" w14:textId="7A5F0403" w:rsidR="00B63F44" w:rsidRDefault="00B63F44">
    <w:pPr>
      <w:pStyle w:val="Cabealho"/>
    </w:pPr>
    <w:r w:rsidRPr="00B63F44">
      <w:drawing>
        <wp:inline distT="0" distB="0" distL="0" distR="0" wp14:anchorId="0DD29DF9" wp14:editId="5607E5C2">
          <wp:extent cx="5939790" cy="1127125"/>
          <wp:effectExtent l="0" t="0" r="3810" b="0"/>
          <wp:docPr id="11743841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127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5AA" w14:textId="77777777" w:rsidR="00FE1989" w:rsidRPr="00FE1989" w:rsidRDefault="00FE1989" w:rsidP="00FE1989">
    <w:pPr>
      <w:rPr>
        <w:b/>
        <w:sz w:val="32"/>
        <w:szCs w:val="32"/>
      </w:rPr>
    </w:pPr>
    <w:r w:rsidRPr="00FE1989">
      <w:rPr>
        <w:b/>
        <w:noProof/>
        <w:sz w:val="32"/>
        <w:szCs w:val="32"/>
        <w:lang w:eastAsia="pt-BR"/>
      </w:rPr>
      <w:drawing>
        <wp:anchor distT="0" distB="0" distL="114300" distR="114300" simplePos="0" relativeHeight="251659264" behindDoc="1" locked="0" layoutInCell="1" allowOverlap="1" wp14:anchorId="63FC2AB7" wp14:editId="5BFF9D5F">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989">
      <w:rPr>
        <w:b/>
        <w:sz w:val="32"/>
        <w:szCs w:val="32"/>
      </w:rPr>
      <w:t>MUNICÍPIO DE MIRAGUAÍ</w:t>
    </w:r>
  </w:p>
  <w:p w14:paraId="5566ECFE" w14:textId="77777777" w:rsidR="00FE1989" w:rsidRPr="00FE1989" w:rsidRDefault="00FE1989" w:rsidP="00FE1989">
    <w:pPr>
      <w:tabs>
        <w:tab w:val="center" w:pos="4252"/>
        <w:tab w:val="right" w:pos="8504"/>
      </w:tabs>
      <w:spacing w:after="0" w:line="240" w:lineRule="auto"/>
    </w:pPr>
    <w:r w:rsidRPr="00FE1989">
      <w:t>Avenida Ijuí, 1593 – Centro – Miraguaí – CEP 98.540-000</w:t>
    </w:r>
  </w:p>
  <w:p w14:paraId="689EBBFD" w14:textId="77777777" w:rsidR="00FE1989" w:rsidRPr="00FE1989" w:rsidRDefault="00FE1989" w:rsidP="00FE1989">
    <w:pPr>
      <w:tabs>
        <w:tab w:val="center" w:pos="4252"/>
        <w:tab w:val="right" w:pos="8504"/>
      </w:tabs>
      <w:spacing w:after="0" w:line="240" w:lineRule="auto"/>
    </w:pPr>
    <w:r w:rsidRPr="00FE1989">
      <w:t>Fone: (55) 3554 2300 – e-mail: pmmiraguai@bol.com.br</w:t>
    </w:r>
  </w:p>
  <w:p w14:paraId="2C9ED272" w14:textId="77777777" w:rsidR="00FE1989" w:rsidRPr="00FE1989" w:rsidRDefault="00FE1989" w:rsidP="00FE1989">
    <w:pPr>
      <w:pBdr>
        <w:bottom w:val="single" w:sz="12" w:space="1" w:color="auto"/>
      </w:pBdr>
      <w:tabs>
        <w:tab w:val="center" w:pos="4252"/>
        <w:tab w:val="right" w:pos="8504"/>
      </w:tabs>
      <w:spacing w:after="0" w:line="240" w:lineRule="auto"/>
    </w:pPr>
    <w:r w:rsidRPr="00FE1989">
      <w:t>CNPJ sob nº 87.613.121/0001-97</w:t>
    </w:r>
  </w:p>
  <w:p w14:paraId="25630807" w14:textId="77777777" w:rsidR="00FE1989" w:rsidRDefault="00FE1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9"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4" w15:restartNumberingAfterBreak="0">
    <w:nsid w:val="32122BA3"/>
    <w:multiLevelType w:val="hybridMultilevel"/>
    <w:tmpl w:val="899A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2" w15:restartNumberingAfterBreak="0">
    <w:nsid w:val="5420274D"/>
    <w:multiLevelType w:val="hybridMultilevel"/>
    <w:tmpl w:val="211202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5"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1779834585">
    <w:abstractNumId w:val="0"/>
  </w:num>
  <w:num w:numId="2" w16cid:durableId="1654946276">
    <w:abstractNumId w:val="1"/>
  </w:num>
  <w:num w:numId="3" w16cid:durableId="1321689324">
    <w:abstractNumId w:val="20"/>
  </w:num>
  <w:num w:numId="4" w16cid:durableId="959804497">
    <w:abstractNumId w:val="2"/>
  </w:num>
  <w:num w:numId="5" w16cid:durableId="758021576">
    <w:abstractNumId w:val="10"/>
  </w:num>
  <w:num w:numId="6" w16cid:durableId="691302791">
    <w:abstractNumId w:val="7"/>
  </w:num>
  <w:num w:numId="7" w16cid:durableId="1548371832">
    <w:abstractNumId w:val="18"/>
  </w:num>
  <w:num w:numId="8" w16cid:durableId="1208376723">
    <w:abstractNumId w:val="3"/>
  </w:num>
  <w:num w:numId="9" w16cid:durableId="814421100">
    <w:abstractNumId w:val="9"/>
  </w:num>
  <w:num w:numId="10" w16cid:durableId="798183329">
    <w:abstractNumId w:val="24"/>
  </w:num>
  <w:num w:numId="11" w16cid:durableId="1720326951">
    <w:abstractNumId w:val="25"/>
  </w:num>
  <w:num w:numId="12" w16cid:durableId="1522549885">
    <w:abstractNumId w:val="28"/>
  </w:num>
  <w:num w:numId="13" w16cid:durableId="836267979">
    <w:abstractNumId w:val="13"/>
  </w:num>
  <w:num w:numId="14" w16cid:durableId="1466778859">
    <w:abstractNumId w:val="29"/>
  </w:num>
  <w:num w:numId="15" w16cid:durableId="1754011674">
    <w:abstractNumId w:val="8"/>
  </w:num>
  <w:num w:numId="16" w16cid:durableId="1733458120">
    <w:abstractNumId w:val="21"/>
  </w:num>
  <w:num w:numId="17" w16cid:durableId="786775306">
    <w:abstractNumId w:val="5"/>
  </w:num>
  <w:num w:numId="18" w16cid:durableId="505487163">
    <w:abstractNumId w:val="15"/>
  </w:num>
  <w:num w:numId="19" w16cid:durableId="862673778">
    <w:abstractNumId w:val="27"/>
  </w:num>
  <w:num w:numId="20" w16cid:durableId="1789859549">
    <w:abstractNumId w:val="26"/>
  </w:num>
  <w:num w:numId="21" w16cid:durableId="248999837">
    <w:abstractNumId w:val="4"/>
  </w:num>
  <w:num w:numId="22" w16cid:durableId="530580722">
    <w:abstractNumId w:val="32"/>
  </w:num>
  <w:num w:numId="23" w16cid:durableId="633602425">
    <w:abstractNumId w:val="17"/>
  </w:num>
  <w:num w:numId="24" w16cid:durableId="171841188">
    <w:abstractNumId w:val="31"/>
  </w:num>
  <w:num w:numId="25" w16cid:durableId="1017846915">
    <w:abstractNumId w:val="19"/>
  </w:num>
  <w:num w:numId="26" w16cid:durableId="101801912">
    <w:abstractNumId w:val="6"/>
  </w:num>
  <w:num w:numId="27" w16cid:durableId="2129464227">
    <w:abstractNumId w:val="11"/>
  </w:num>
  <w:num w:numId="28" w16cid:durableId="222721117">
    <w:abstractNumId w:val="16"/>
  </w:num>
  <w:num w:numId="29" w16cid:durableId="513955897">
    <w:abstractNumId w:val="30"/>
  </w:num>
  <w:num w:numId="30" w16cid:durableId="939918532">
    <w:abstractNumId w:val="23"/>
  </w:num>
  <w:num w:numId="31" w16cid:durableId="363754655">
    <w:abstractNumId w:val="33"/>
  </w:num>
  <w:num w:numId="32" w16cid:durableId="920867375">
    <w:abstractNumId w:val="12"/>
  </w:num>
  <w:num w:numId="33" w16cid:durableId="1357610716">
    <w:abstractNumId w:val="14"/>
  </w:num>
  <w:num w:numId="34" w16cid:durableId="1132484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1D"/>
    <w:rsid w:val="00007D58"/>
    <w:rsid w:val="0001569E"/>
    <w:rsid w:val="0002272E"/>
    <w:rsid w:val="0002369D"/>
    <w:rsid w:val="000265A8"/>
    <w:rsid w:val="0003505B"/>
    <w:rsid w:val="00043AAA"/>
    <w:rsid w:val="00067F8D"/>
    <w:rsid w:val="00080C32"/>
    <w:rsid w:val="000843DE"/>
    <w:rsid w:val="0009391D"/>
    <w:rsid w:val="00093D72"/>
    <w:rsid w:val="000B5BFE"/>
    <w:rsid w:val="000E219C"/>
    <w:rsid w:val="000E6F8B"/>
    <w:rsid w:val="0010097F"/>
    <w:rsid w:val="00107E06"/>
    <w:rsid w:val="00115A50"/>
    <w:rsid w:val="001245FD"/>
    <w:rsid w:val="00151F01"/>
    <w:rsid w:val="0015422A"/>
    <w:rsid w:val="001651D7"/>
    <w:rsid w:val="001703F5"/>
    <w:rsid w:val="0017147D"/>
    <w:rsid w:val="001727AD"/>
    <w:rsid w:val="00191E8C"/>
    <w:rsid w:val="001B04B9"/>
    <w:rsid w:val="001E13DD"/>
    <w:rsid w:val="0020138E"/>
    <w:rsid w:val="002128E1"/>
    <w:rsid w:val="0023126C"/>
    <w:rsid w:val="00233428"/>
    <w:rsid w:val="00256400"/>
    <w:rsid w:val="00264587"/>
    <w:rsid w:val="0027293A"/>
    <w:rsid w:val="00273EF3"/>
    <w:rsid w:val="00281E27"/>
    <w:rsid w:val="0028579D"/>
    <w:rsid w:val="002861A3"/>
    <w:rsid w:val="002912EA"/>
    <w:rsid w:val="00297147"/>
    <w:rsid w:val="002D570E"/>
    <w:rsid w:val="002F301B"/>
    <w:rsid w:val="00305BAB"/>
    <w:rsid w:val="003120C6"/>
    <w:rsid w:val="003203FF"/>
    <w:rsid w:val="003301EC"/>
    <w:rsid w:val="00337109"/>
    <w:rsid w:val="00340D2A"/>
    <w:rsid w:val="0034699C"/>
    <w:rsid w:val="0034738C"/>
    <w:rsid w:val="00355888"/>
    <w:rsid w:val="00362A8C"/>
    <w:rsid w:val="003A6703"/>
    <w:rsid w:val="003B2206"/>
    <w:rsid w:val="003B2603"/>
    <w:rsid w:val="003B6A30"/>
    <w:rsid w:val="00400F44"/>
    <w:rsid w:val="00412770"/>
    <w:rsid w:val="00431EC4"/>
    <w:rsid w:val="00443DC7"/>
    <w:rsid w:val="00456D98"/>
    <w:rsid w:val="00463ACB"/>
    <w:rsid w:val="004647CC"/>
    <w:rsid w:val="004649E7"/>
    <w:rsid w:val="00484BBB"/>
    <w:rsid w:val="004873C7"/>
    <w:rsid w:val="004A1C5B"/>
    <w:rsid w:val="004A2E28"/>
    <w:rsid w:val="004B3D3C"/>
    <w:rsid w:val="004C0D73"/>
    <w:rsid w:val="004C16E9"/>
    <w:rsid w:val="004C405A"/>
    <w:rsid w:val="004D6A06"/>
    <w:rsid w:val="004F070F"/>
    <w:rsid w:val="00516ECC"/>
    <w:rsid w:val="00532ED1"/>
    <w:rsid w:val="005365F9"/>
    <w:rsid w:val="0055622B"/>
    <w:rsid w:val="005608AA"/>
    <w:rsid w:val="005A67F7"/>
    <w:rsid w:val="005C74F8"/>
    <w:rsid w:val="005D1180"/>
    <w:rsid w:val="005F394F"/>
    <w:rsid w:val="005F76C2"/>
    <w:rsid w:val="00603FC4"/>
    <w:rsid w:val="00611238"/>
    <w:rsid w:val="00617BD5"/>
    <w:rsid w:val="00650FB4"/>
    <w:rsid w:val="0065148F"/>
    <w:rsid w:val="00673691"/>
    <w:rsid w:val="00675E81"/>
    <w:rsid w:val="0068720A"/>
    <w:rsid w:val="00690369"/>
    <w:rsid w:val="006C404B"/>
    <w:rsid w:val="006D7C7F"/>
    <w:rsid w:val="006E4D51"/>
    <w:rsid w:val="00726477"/>
    <w:rsid w:val="00743B6D"/>
    <w:rsid w:val="00756EDF"/>
    <w:rsid w:val="007E2E48"/>
    <w:rsid w:val="00806A9E"/>
    <w:rsid w:val="0080770F"/>
    <w:rsid w:val="00841C9E"/>
    <w:rsid w:val="008436F5"/>
    <w:rsid w:val="008823EF"/>
    <w:rsid w:val="008B5A96"/>
    <w:rsid w:val="008D16B3"/>
    <w:rsid w:val="008D2D14"/>
    <w:rsid w:val="008E5C04"/>
    <w:rsid w:val="008F2C0E"/>
    <w:rsid w:val="0090119F"/>
    <w:rsid w:val="00905154"/>
    <w:rsid w:val="00913C2A"/>
    <w:rsid w:val="009207EF"/>
    <w:rsid w:val="009245AF"/>
    <w:rsid w:val="009513BB"/>
    <w:rsid w:val="00951D76"/>
    <w:rsid w:val="00970CE7"/>
    <w:rsid w:val="00995DED"/>
    <w:rsid w:val="009A05D7"/>
    <w:rsid w:val="009A1104"/>
    <w:rsid w:val="009A530D"/>
    <w:rsid w:val="009E1C9F"/>
    <w:rsid w:val="009F46CB"/>
    <w:rsid w:val="009F6A75"/>
    <w:rsid w:val="00A063F3"/>
    <w:rsid w:val="00A34336"/>
    <w:rsid w:val="00A57FF0"/>
    <w:rsid w:val="00A6022C"/>
    <w:rsid w:val="00A95D7C"/>
    <w:rsid w:val="00AC5BEB"/>
    <w:rsid w:val="00AD0C02"/>
    <w:rsid w:val="00AF0922"/>
    <w:rsid w:val="00B10762"/>
    <w:rsid w:val="00B24788"/>
    <w:rsid w:val="00B3227C"/>
    <w:rsid w:val="00B47CD2"/>
    <w:rsid w:val="00B5208F"/>
    <w:rsid w:val="00B63F44"/>
    <w:rsid w:val="00B75BBB"/>
    <w:rsid w:val="00B75C25"/>
    <w:rsid w:val="00B77110"/>
    <w:rsid w:val="00B83388"/>
    <w:rsid w:val="00BB0713"/>
    <w:rsid w:val="00BC5A17"/>
    <w:rsid w:val="00BC5BB2"/>
    <w:rsid w:val="00BF1739"/>
    <w:rsid w:val="00C17444"/>
    <w:rsid w:val="00C230DD"/>
    <w:rsid w:val="00C34A6C"/>
    <w:rsid w:val="00C36FB2"/>
    <w:rsid w:val="00C52BAD"/>
    <w:rsid w:val="00C61E9C"/>
    <w:rsid w:val="00C654A9"/>
    <w:rsid w:val="00C92160"/>
    <w:rsid w:val="00CD558A"/>
    <w:rsid w:val="00D02534"/>
    <w:rsid w:val="00D12289"/>
    <w:rsid w:val="00D66B15"/>
    <w:rsid w:val="00D674F1"/>
    <w:rsid w:val="00D92C82"/>
    <w:rsid w:val="00DA0E76"/>
    <w:rsid w:val="00DE151B"/>
    <w:rsid w:val="00DE39F3"/>
    <w:rsid w:val="00DF2D8D"/>
    <w:rsid w:val="00DF5AAB"/>
    <w:rsid w:val="00E003A9"/>
    <w:rsid w:val="00E32CEA"/>
    <w:rsid w:val="00E44008"/>
    <w:rsid w:val="00E45700"/>
    <w:rsid w:val="00E52B0D"/>
    <w:rsid w:val="00E533E1"/>
    <w:rsid w:val="00E641D0"/>
    <w:rsid w:val="00E712AE"/>
    <w:rsid w:val="00E719F4"/>
    <w:rsid w:val="00E903A3"/>
    <w:rsid w:val="00E93CC2"/>
    <w:rsid w:val="00EB6363"/>
    <w:rsid w:val="00EF64EF"/>
    <w:rsid w:val="00EF66BA"/>
    <w:rsid w:val="00EF766F"/>
    <w:rsid w:val="00F0083D"/>
    <w:rsid w:val="00F05B0E"/>
    <w:rsid w:val="00F15063"/>
    <w:rsid w:val="00F257E4"/>
    <w:rsid w:val="00F57B0D"/>
    <w:rsid w:val="00F62C5D"/>
    <w:rsid w:val="00FA1FF4"/>
    <w:rsid w:val="00FB48A4"/>
    <w:rsid w:val="00FB5279"/>
    <w:rsid w:val="00FC4BD6"/>
    <w:rsid w:val="00FE1989"/>
    <w:rsid w:val="00FF0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AA6C86B4-4CEA-4902-9BD3-0C3C3066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7"/>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73E18-2699-4784-B1B0-AE546255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2553</Words>
  <Characters>13790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25</cp:revision>
  <cp:lastPrinted>2026-02-03T13:18:00Z</cp:lastPrinted>
  <dcterms:created xsi:type="dcterms:W3CDTF">2026-01-27T13:52:00Z</dcterms:created>
  <dcterms:modified xsi:type="dcterms:W3CDTF">2026-02-23T11:57:00Z</dcterms:modified>
</cp:coreProperties>
</file>